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一百零十七</w:t>
      </w:r>
      <w:r>
        <w:rPr>
          <w:rFonts w:hint="eastAsia" w:ascii="仿宋" w:hAnsi="仿宋" w:eastAsia="仿宋" w:cs="仿宋"/>
          <w:b w:val="0"/>
          <w:color w:val="auto"/>
          <w:spacing w:val="6"/>
          <w:sz w:val="32"/>
          <w:szCs w:val="3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color w:val="auto"/>
          <w:spacing w:val="6"/>
          <w:sz w:val="32"/>
          <w:szCs w:val="32"/>
          <w:lang w:val="en-US" w:eastAsia="zh-CN"/>
        </w:rPr>
      </w:pPr>
      <w:r>
        <w:rPr>
          <w:rFonts w:hint="eastAsia" w:ascii="仿宋" w:hAnsi="仿宋" w:eastAsia="仿宋" w:cs="仿宋"/>
          <w:b w:val="0"/>
          <w:color w:val="auto"/>
          <w:spacing w:val="6"/>
          <w:sz w:val="32"/>
          <w:szCs w:val="32"/>
          <w:lang w:val="en-US" w:eastAsia="zh-CN"/>
        </w:rPr>
        <w:t>中共七大（五</w:t>
      </w:r>
      <w:bookmarkStart w:id="0" w:name="_GoBack"/>
      <w:bookmarkEnd w:id="0"/>
      <w:r>
        <w:rPr>
          <w:rFonts w:hint="eastAsia" w:ascii="仿宋" w:hAnsi="仿宋" w:eastAsia="仿宋" w:cs="仿宋"/>
          <w:b w:val="0"/>
          <w:color w:val="auto"/>
          <w:spacing w:val="6"/>
          <w:sz w:val="32"/>
          <w:szCs w:val="32"/>
          <w:lang w:val="en-US"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b w:val="0"/>
          <w:bCs w:val="0"/>
          <w:color w:val="auto"/>
          <w:spacing w:val="6"/>
          <w:kern w:val="0"/>
          <w:sz w:val="32"/>
          <w:szCs w:val="32"/>
          <w:lang w:val="en-US" w:eastAsia="zh-CN" w:bidi="ar-SA"/>
        </w:rPr>
      </w:pPr>
      <w:r>
        <w:rPr>
          <w:rStyle w:val="10"/>
          <w:b/>
          <w:bCs/>
          <w:color w:val="auto"/>
          <w:sz w:val="27"/>
          <w:szCs w:val="27"/>
        </w:rPr>
        <w:t>关于修改党章</w:t>
      </w:r>
      <w:r>
        <w:rPr>
          <w:rStyle w:val="10"/>
          <w:rFonts w:hint="eastAsia"/>
          <w:b/>
          <w:bCs/>
          <w:color w:val="auto"/>
          <w:sz w:val="27"/>
          <w:szCs w:val="27"/>
          <w:lang w:val="en-US" w:eastAsia="zh-CN"/>
        </w:rPr>
        <w:t>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bCs w:val="0"/>
          <w:color w:val="auto"/>
          <w:spacing w:val="6"/>
          <w:kern w:val="0"/>
          <w:sz w:val="24"/>
          <w:szCs w:val="24"/>
          <w:lang w:val="en-US" w:eastAsia="zh-CN" w:bidi="ar-SA"/>
        </w:rPr>
      </w:pPr>
      <w:r>
        <w:rPr>
          <w:rFonts w:hint="eastAsia" w:ascii="仿宋" w:hAnsi="仿宋" w:eastAsia="仿宋" w:cs="仿宋"/>
          <w:b w:val="0"/>
          <w:bCs w:val="0"/>
          <w:color w:val="auto"/>
          <w:spacing w:val="6"/>
          <w:kern w:val="0"/>
          <w:sz w:val="24"/>
          <w:szCs w:val="24"/>
          <w:lang w:val="en-US" w:eastAsia="zh-CN" w:bidi="ar-SA"/>
        </w:rPr>
        <w:t>（一九四五年五月在中国共产党第七次全国代表大会上报告）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Microsoft YaHei UI" w:hAnsi="Microsoft YaHei UI" w:eastAsia="Microsoft YaHei UI" w:cs="Microsoft YaHei UI"/>
          <w:i w:val="0"/>
          <w:caps w:val="0"/>
          <w:color w:val="333333"/>
          <w:spacing w:val="8"/>
          <w:sz w:val="25"/>
          <w:szCs w:val="25"/>
        </w:rPr>
      </w:pPr>
      <w:r>
        <w:rPr>
          <w:rStyle w:val="10"/>
          <w:rFonts w:hint="eastAsia" w:ascii="Microsoft YaHei UI" w:hAnsi="Microsoft YaHei UI" w:eastAsia="Microsoft YaHei UI" w:cs="Microsoft YaHei UI"/>
          <w:i w:val="0"/>
          <w:caps w:val="0"/>
          <w:color w:val="000000"/>
          <w:spacing w:val="8"/>
          <w:sz w:val="28"/>
          <w:szCs w:val="28"/>
          <w:shd w:val="clear" w:fill="FFFFFF"/>
        </w:rPr>
        <w:t>五　关于党内的民主集中制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32" w:firstLineChars="200"/>
        <w:jc w:val="both"/>
        <w:textAlignment w:val="auto"/>
        <w:rPr>
          <w:rFonts w:hint="eastAsia" w:ascii="仿宋" w:hAnsi="仿宋" w:eastAsia="仿宋" w:cs="仿宋"/>
          <w:i w:val="0"/>
          <w:caps w:val="0"/>
          <w:color w:val="333333"/>
          <w:spacing w:val="8"/>
          <w:sz w:val="32"/>
          <w:szCs w:val="32"/>
        </w:rPr>
      </w:pPr>
      <w:r>
        <w:rPr>
          <w:rFonts w:hint="eastAsia" w:ascii="Microsoft YaHei UI" w:hAnsi="Microsoft YaHei UI" w:eastAsia="Microsoft YaHei UI" w:cs="Microsoft YaHei UI"/>
          <w:i w:val="0"/>
          <w:caps w:val="0"/>
          <w:color w:val="333333"/>
          <w:spacing w:val="8"/>
          <w:sz w:val="25"/>
          <w:szCs w:val="25"/>
          <w:shd w:val="clear" w:fill="FFFFFF"/>
        </w:rPr>
        <w:t>  </w:t>
      </w:r>
      <w:r>
        <w:rPr>
          <w:rFonts w:hint="eastAsia" w:ascii="仿宋" w:hAnsi="仿宋" w:eastAsia="仿宋" w:cs="仿宋"/>
          <w:i w:val="0"/>
          <w:caps w:val="0"/>
          <w:color w:val="333333"/>
          <w:spacing w:val="8"/>
          <w:sz w:val="32"/>
          <w:szCs w:val="32"/>
          <w:shd w:val="clear" w:fill="FFFFFF"/>
        </w:rPr>
        <w:t>我们的党，不是许多党员简单的数目字的总和，而是由全体党员按照一定规律组织起来的统一的有机体，而是党的领导者被领导者的结合体，是党的首脑（中央）、党的各级组织和广大党员群众依照一定规律结合起来的统一体。这种规律，就是党内的民主的集中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在一个工厂或一个农村中，仅有三个党员在一起，这还不是党的组织，还必须按民主的集中制组织起来。在通常的情况下，这三个党员中必须有一个是组长，其余两个是组员，即是在各种活动中有一个领导者，两个被领导者，才能成为党的组织。有了这种组织，就产生出新的力量。无产阶级的力量，就在于组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民主的集中制，照党章规定，即是在民主基础上的集中和在集中指导下的民主。它是民主的，又是集中的。它反映党的领导者与被领导者的关系，反映党的上级组织与下级组织的关系，反映党员个人与党的整体的关系，反映党的中央、党的各级组织与党员群众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为什么说党的集中制是在民主基础上的集中呢？这就是说，党的领导机关是在民主基础上由党员群众所选举出来并给予信任的，党的指导方针与决议，是在民主基础上由群众中集中起来的，并且是由党员群众或者是党员的代表们所决定、然后又由领导机关协同党员群众坚持下去与执行的。党的领导机关的权力，是由党员群众所授予的，因此，它能代表党员群众行使它的集中领导的权力，处理党的一切事务，并为党的下级组织和党员群众所服从。党内的秩序，是由个人服从组织，少数服从多数，下级服从上级，全党各个部分组织统一服从中央的原则来建立的。这就是说，党的集中制是建立在民主基础上的，不是离开民主的，不是个人专制主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为什么说，党的民主制是在集中指导下的民主呢？这就是说，党的一切会议是由领导机关召集的，一切会议的进行是有领导的，一切决议和法规的制订，是经过充分准备和仔细考虑的，一切选举是有审慎考虑过的候选名单的，全党是有一切党员都要履行的统一的党章和统一的纪律的，并有一切党员都要服从的统一的领导机关的，这就是说，党内民主制，不是没有领导的民主，不是极端民主化，不是党内的无政府状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党内民主的集中制，即是党的领导骨干与广大党员群众相结合的制度，即是从党员群众中集中起来，又到党员群众中坚持下去的制度。即是反映党内的群众路线。</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有些同志，不了解党的集中制是在民主基础上的集中制，如是就使自己的领导脱离党内的民主，脱离党员群众，并把此种状态名之曰“集中”。他们认为自己的领导上的权力，无须由党员群众授予，而是可以自己攫取的。他们的领导地位，也无须经过选举，无须取得党员和下级组织的信任，而是可以自封的。他们的指导方针与决议，也无须从群众中集中起来并经过群众去决定，而是可以独断的。他们是站在党员群众之上，而不是结合于党员群众之中，他们是站在党的组织之上来命令党，支配党，而不是站在党的组织之内来服从党，受党的支配。他们对于上级，则利用党内的民主制向上级闹独立性，对于下级和党员，则利用党内的集中制来压制下级和党员的民主权利。他们既不民主（对下级），又不集中（对上级）。多数通过的决议和党的纪律，别人都得服从与遵守，但他们领导人自己觉得是可以不服从不遵守的。所有个人服从组织，少数服从多数，下级服从上级这些党的基本组织原则，他们都不遵守。他们认为党的法规和决议，是为那些普通人写的，而不是为他们这些特殊的领导人写的。这是党内一种反民主的个人专制主义倾向，是社会上特权阶级的思想在党内的反映。这与我们党的集中制没有丝毫相同之点。这种偏向，在我们党的组织中是存在着的，应该完全肃清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有些同志，不了解党的民主制是在集中指导下的民主制，如是他们就使自己的行动脱离党的集中领导，脱离党的整体。他们不顾大局，不顾整体的长远的利益，按照他们自己的兴趣和自己的见解在党内任意的自由的行动，他们不严格地遵守党纪，不执行党的领导机关的决议，在党内发展各种非组织的、非政治的、非原则的言论和行动，或者故意夸大事实，在党内播弄是非，或者在党内实行无限制的空谈与争论，不顾环境的严重与紧急情况，甚至利用党员群众一时在思想上没有准备的盲目状态，来表决自己的要求，利用“多数”的名义来实现自己的企图等。这些就是极端民主化的思想。这与我们党的民主制没有丝毫相同之点。这种思想的危险，正如毛泽东同志所说：“在于损伤以至完全破坏党的组织，削弱以至完全毁灭党的战斗力。”这种思想的来源：“在于小资产阶级的自由散漫性。这种自由散漫性带到党内，就成了政治上的和组织上的极端民主化的思想。这种思想是和无产阶级的斗争任务根本不相容的。”（毛泽东：《关于纠正党内的错误思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反民主的专制主义倾向，和党内极端民主化的现象，是党内生活上的两种极端现象。而极端民主化的现象，又常常当作专制主义倾向的一种惩罚而出现，凡是专制主义倾向较严重的地方，那里就可能出现极端民主化的现象。这两种倾向都是错误的，都极大地妨害与破坏党内的真正统一与团结，全党必须警惕，严防这些现象的发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现在必须放手地扩大我们党内的民主生活，必须实行高度的党内民主，同时，在实行高度民主的基础上实行党的领导上的高度集中。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毛泽东同志在党的六届六中全会的报告中说：“由于我们的国家是一个小生产的家长制占优势的国家，又在全国范围内至今还没有民主生活，这种情况反映到我们党内，就产生了民主生活不足的现象。这种现象，妨碍着全党积极性的充分发挥。同时，也就影响到统一战线中、民众运动中民主生活的不足。”从六届六中全会以来，情形是有了一些变化，不独中国解放区的民主运动有了极大的发展，就是党内的民主生活也有了很大的发展，特别在整风运动中，在检查工作的运动中，党内的民主已有极大的发挥。在党的第七次全国代表大会以前，干部中对于党的历史、党的路线的深入的自由的检讨，是党内民主的切实发挥，因而充分地准备了我们这次大会。然而，就全党来说，就各个地方来说，党内民主生活至今还是不足的，还应该继续发展。因此，党章上有许多扩大党内民主的规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目前我们党虽然是处在战争中，但我们的战争，是一种长期战争，在我们的技术条件和敌军的情况没有改变以前，基本上还是一种游击战争。因此，凡在游击战争中可以进行的会议和选举，都必须进行，不应借口战争环境，不必要地缩小党内民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在解放区，在一切可以召集大会进行选举的地方，党的各级代表大会及党员大会，必须依照党章的规定来召集，并由大会来选举党的各级领导机关。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章规定：在选举党的领导机关时，除大会主席团有权提出候选人名单外，必须保证各代表团及所有代表都有权提出候选人，并保证选举人有批评与调换每一个候选人的权利。候选人名单，须经过充分的讨论。选举时须按名单进行无记名投票或表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章规定：各地方党的代表大会每二年召集一次，即是说每二年改选党的各级地方领导机关一次，那末在两次代表大会之间，再召集代表会议若干次，来讨论并决定当前的各种工作问题，乃是必要的与可能的。在过去是召集各种大小干部会议来检讨与决定工作问题，而无代表大会与代表会议，在今后则应召集代表大会与代表会议。选举只能每二年进行一次，过多的选举，没有必要，并将妨害工作，因此，除代表大会外还须召集代表会议来检讨与布置工作，这种代表会议，每年可按各地工作需要召集一次至二次，其代表即由下级党的委员会选派。它有权撤换与补选委员会的部分委员，但它的决议和撤换与补选的委员，须经过各该委员会批准，因它比过去的干部会虽有较大的权力，但它还是各该级委员会的下级机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省或边区、地方、县、区的代表大会与代表会议，可以轮番召集。比如，今年召集省或边区、县的代表大会，地方与区则召集代表会议；明年召集地方与区的代表大会，省或边区与县，则召集代表会议。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各级党的委员会，应较过去扩大，应将各方面负责的与人民群众有很好联系的干部包括在内，党章规定：在委员会中再组织常委，进行日常工作。在常委委员中，亦须包括各方面负责的干部，成为当地各种工作的经常的总的领导核心。在各级委员会中，除有一个正书记外，可以按工作需要再设一个至两个副书记，以便没有缺陷地照顾全般工作。各级党的委员会，决不是仅仅进行党内的组织工作，而是应该成为当地各种工作的领导集团，党内的组织工作只是党委工作的一部分，而且应由党委的组织部门去作专门的管理；因此，凡是各级委员会比较带普遍性的工作决定和工作计划，应召集全体会议来集体的讨论和决定。集体决定之后，就应分途去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扩大党内民主的中心一环，在于启发党员和干部的批评与自我批评。毛泽东同志在他的报告中已着重地说到了自我批评，他说：有无认真的自我批评，是我们和其他政党区别的显著标志之一。要启发党员和干部对党的政策与工作的积极负责精神，要使他们考虑问题，敢于与善于提出问题，发表意见。为此，各级领导机关的负责人，对于自己领导下的工作之中的缺点与错误，必须首先进行充分的自我批评，在党员和干部中以身作则，必须有充分的接受别人批评的精神准备，万不可在遇到别人批评时，即冲动暴躁，或采取压制打击等办法。只有如此，党内民主才可顺利发扬，否则，即使按期召集各种大会和会议，仍然可能是死气沉沉的、人云亦云的、照例听报告和举手的、没有生气、没有民主的大会与会议。我们有许多同志，甚至有些负责人，至今还不能很好地领导开会，使会议开好，因此，有许多会议是失败的，或是开得不好的，有时甚至变为党员和群众的严重负担。可见单是多开会，还不是民主。还必须把会开好，必须发扬民主精神，开展批评与自我批评。为此，必须执行毛泽东同志在古田会议决议中关于“怎样使党员到会有兴趣”的指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经验证明：凡是那个地方的负责人在党员群众和人民群众中认真地进行了诚恳的与必要的自我批评，那里党员和人民的批评与自我批评也就会开展，积极性也就会提高，内部团结也就会达到，工作也就会改进，缺点也就会克服，而且负责人的威信不独没有损失，反而会提高。这在我们党内及人民中已有无数事实证明了的。相反，凡是那个地方的负责人没有自我批评精神，不肯或惧怕批评自己的缺点与揭露自己的错误，企图掩盖与隐藏自己的缺点和错误，或在别人批评后不表示感谢别人，不是“人告之以有过则喜”，而是面红耳赤，反口相讥，或寻隙报复，那末，那里的党员和人民中的民主与自我批评，就不会开展，积极性就不会提高，内部团结就不能达到，缺点不能克服，工作不能进步，负责人的威信也就会丧失。因此，开展与扩大党内民主，各地党的负责人所负责任是非常之大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章规定：各级党的领导机关和负责人，应该定期地向选举自己的党员和下级组织报告自己的工作。在这种报告中，不只应该说到当前的情况和工作的成绩，而且应该说到缺点和弱点以及工作中的错误，请求自己的选举人和下级组织提出意见和批评。经验证明：许多下级组织和党员干部在工作中所发生的错误与缺点，其责任并不能由下级组织及党员与干部来担负，而应该由上级领导机关来担负。因为这些错误和缺点的造成，许多是因为上级领导机关没有及时的提出任务、指示政策，或者虽然提出了任务，指示了政策，但是没有系统地彻底地解决问题，或者提出的任务，指示的政策本身就有错误。在这种情况下，过多地责备下级组织和党员与干部，把责任向下面推卸的现象，是很不好的，是最能使下级丧失信心和积极性的。当然，下级党委，被领导的党员与干部，如果有错误、缺点，也应一样有自我批评精神。</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民主的实质，就是要发扬党员的自动性与积极性，提高党员对党的事业的责任心，发动党员或党员的代表在党章规定的范围内尽量发表意见，以积极参加党对于人民事业的领导工作，并以此来巩固党的纪律和统一。只有认真地扩大党内民主，才能巩固党内的自觉的纪律，才能建立与巩固党内的集中制，才能使领导机关的领导工作臻于正确。为此，党章规定：党的各级领导机关，必须遵照党内民主的原则进行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要在党内放手实行高度的民主，决不是要削弱党内的集中制，相反，要在实行高度民主的基础上，同时实行高度的集中。要使高度的民主与高度的集中统一起来，不要使二者对立起来。只有实行高度的民主，才能达到领导上的高度集中；只有在以民主为基础的高度集中领导之下，才能实行高度的民主。认为实行高度的民主就要削弱领导上的集中，是错误的。因此，党章规定：党的各级领导机关遵照党内民主原则进行工作时，不能妨害党内的集中原则，不能使正当的有利于集中行动的党内民主被误解为无政府倾向（向党闹独立性和极端民主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民主，必须保证是按照有利于党的事业（即人民的事业）的方向进行，不能松懈党内的战斗意志与战斗团结，不能被暗害分子、反党分子和党内的分裂主义者与投机家、野心家所利用。因此，党章规定：凡关于全党的或地方范围的党的政策与路线问题之彻底检讨与辩论，必须是有领导的，必须是在时间上允许即客观情况不紧急的条件下，并须有中央或地方领导机关的决议。下级组织有过半数以上的提议，或有上级组织的提议，也可以进行这种检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党内的民主应该扩大，但党的决议必须无条件地执行。党员个人服从党的组织，下级服从上级，少数服从多数，全党各个部分组织统一服从中央，党章规定的这些原则，必须无条件的执行。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有些同志在执行这些原则时，是提出条件的，他们或者以同意决议、指示的正确性作为服从的条件，或者以人事上的能力之强弱、地位之高低、党龄之长短、文化程度之高低以及某些历史的恩怨与山头亲疏等关系，来作为服从的条件。应该说：所有这些条件，都是不应该有的。一个共产党员是否有高度的纪律性和遵守纪律的精神，只有在他处于危险的情况下，或者在他与党的组织发生了严重的原则分歧和人事上的分歧之时，才能表现出来。只有当他处在少数地位时，仍然是无条件地服从了党的组织原则，他才是一个有高度纪律性和原则性的党员，才能表示他是顾大局的，是懂得局部服从全体、小道理服从大道理的，懂得个别的原则分歧与人事上的分歧，是应该服从于党的统一与党的纪律之最高原则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共产党人在任何时候，都不应该提倡盲目的服从性。由于我们现在还处在分散的农村游击战争环境中，各个地区的内外情况，常有极大的悬殊，因此，我们在工作中必须采取“集中领导、分散经营”的政策。采取过分集中经营的政策与平均主义的政策，都是错误的。但分散经营（即各个地区独立地进行工作和具有独立工作的能力，不是闹独立性），不是脱离集中领导，而必须有领导上的集中。在这里，领导机关的决议与指示，常常不能照顾到一切区域的一切情况，而只能是带着一般性的。因此，决议与指示，就常有在一般地区行得通，而在某些特殊地区行不通的情形。领导机关的决议与指示中有错误，在实际上行不通的事情，也常有的。在这种时候，我们就不是提倡盲目的执行与服从，而提倡自觉的认真的执行。这就是说，要认真地研究情况与研究决议、指示，如果发现决议、指示，如果发现决议、指示有错误，或者与本地情况不合，就应勇于提出意见，请求上级收回或修改；而不是闭着眼睛，硬要去实行，以至劳民伤财，脱离群众。下级这样做，并不是反抗上级，也不是闹独立性，而正是以认真的精神去执行决议与指示。只有这样的党员，才是最好的党员，他不只是能够独立思考问题，而且能够帮助上级纠正错误、缺点。这是应该特别奖励的。关于执行上级的决议、指示，可以有三种态度：第一，上级的决议、指示，合口味的就执行，不合的就不执行。这叫闹独立性。不管他用什么话来敷衍搪塞，这总是闹独立性。这是要不得的；第二，不问行得通与否，既不研究决议、指示，又不研究情况，盲目地机械地执行。这是一种盲目性。这不是在认真地执行上级的决议、指示，而是在盲目地执行。这也是要不得的；第三，既研究决议、指示，又研究情况，行得通的就坚决执行，行不通的就向上级提出，详尽地报告为什么行不通的理由，请求改变决议、指示。这叫做自觉地认真地执行决议、指示。只有这第三种态度，才是正确的。共产党员的这种创造性与自动性，我们不独不反对，而且应该大大提倡。党反对没有纪律性的、向党闹独立性的倾向，但提倡与奖励每个党员在党的方针下独立思考问题、独立进行工作的创造精神。</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领导机关的决议、指示，应该允许下级和党员提出意见，提出怀疑，提出修改。如果是决议、指示真有缺点和错误，应该接受下级意见加以修正，如果是下级的意见不对，也应很好解释，把思想弄通，而决不可对下级加以错误的打击。对任何指示、决议，在请求修改后，上级仍然决定要执行者，均必须执行，不可坚持自己的意见、反抗上级的决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共产党的纪律，是建筑在自觉基础上的，不可以把党的纪律变成机械的纪律，变成限制党员自动性与创造精神的所谓“纪律”。应该使党员的纪律性与创造精神结合起来。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章规定：各级党的组织，必须保证在自己指导下的报纸，宣传中央机关与上级组织的决议与所定的政策。这是我们党的统一性与全国性所必需的。中央与上级组织的决议和政策，必须在各地宣传，而与这些决议和政策相反的一切思想，则不应宣传。必须宣传马克思主义的思想，不得宣传违反马克思主义的思想。关于这一点，某些地方党的组织的执行情形并不是很好的，有些报纸，对中央决议与政策宣传不够，并且有过抵触中央决议与政策的文字发生。为此，各级党的组织，必须加以检查和改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章规定：凡关于全国性质的问题，在中央没有发布意见和决定以前，各地方党的组织和党的负责人，除自行讨论及向中央建议外，均不得自由发布意见和决定。这也是党的统一性与全国性所必需的。我们全党只能有一个方针、一条路线，而不能有几个方针、几条路线。对于全国性的问题，只能有一种态度、一种意见，而不应有几种态度、几种意见。凡是应该和必须由中央决定与发布的问题，各地方党的组织，不要越俎代疱，抢在中央之先来发布意见。凡关于全国性的问题，一切党的负责人，包括中央委员在内，在没有得到中央同意前，均不得发布意见，他们可以把自己的意见在当地党的委员会内加以讨论，并向中央提出建议，但是对内对外发布中央尚未发布的意见，或通电各地党委宣传这种意见，则不能允许。因为这种意见与决定如与中央意见和决定相抵触，则在党内，在人民中，在敌人面前，均将留下极不好的影响。在没有或缺少无线电的时期，我们没有强调这一点；但在无线电已经畅通的情形下，这一点是必须强调的。抗战期间，中央曾经几次指示了这个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关于地方性质的问题，党章规定：在不抵触中央与上级决定的条件下，党的地方组织有自主决定之权。在这里，上级组织的过分干涉，代替下级决定问题，也是应该避免的。上级组织向下级提议，帮助下级正确的解决问题，是必需的；但决定之权，应给下级组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党在许多地区，现在还是处于地下状态。在这种状态下的党的组织，必须采取特别的形式去进行工作。因此党章规定党在公开状态之下的组织形式与工作方法，凡不适用于秘密状态之下的党的组织者，均得变通办理之。这个规定，是必要的，党章所规定的组织原则，全党都必须执行，但党的组织形式与工作方法，是应该依照环境和条件的改变而改变的，这在前面已经说过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5" w:firstLineChars="200"/>
        <w:jc w:val="center"/>
        <w:textAlignment w:val="auto"/>
        <w:rPr>
          <w:rFonts w:hint="eastAsia" w:ascii="仿宋" w:hAnsi="仿宋" w:eastAsia="仿宋" w:cs="仿宋"/>
          <w:i w:val="0"/>
          <w:caps w:val="0"/>
          <w:color w:val="333333"/>
          <w:spacing w:val="8"/>
          <w:sz w:val="32"/>
          <w:szCs w:val="32"/>
        </w:rPr>
      </w:pPr>
      <w:r>
        <w:rPr>
          <w:rStyle w:val="10"/>
          <w:rFonts w:hint="eastAsia" w:ascii="仿宋" w:hAnsi="仿宋" w:eastAsia="仿宋" w:cs="仿宋"/>
          <w:i w:val="0"/>
          <w:caps w:val="0"/>
          <w:color w:val="333333"/>
          <w:spacing w:val="8"/>
          <w:sz w:val="32"/>
          <w:szCs w:val="32"/>
          <w:shd w:val="clear" w:fill="FFFFFF"/>
        </w:rPr>
        <w:t>六　关于干部问题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从我们的党章上就可看到：我们党的各级领导机关对于我们党和党的事业，是有极端重大的关系的。而党的各级领导机关，是由党的干部组成的，因此，党的干部问题，是一个极重要的问题。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的干部，就是党的领导骨干，中国革命的领导骨干。“干部决定一切”，这是大家知道的。没有干部，我们党的纲领与政策，就不可能通过群众去执行，就不能完成中国人民的解放事业。我们党在二十四年的英勇斗争中，已经锻炼出大批的干部，他们为了人民解放事业的利益，勇于自我牺牲，富有创造性和坚持性，表现了中国人民最高贵的革命的品质，正如毛泽东同志所说，他们“是党的光荣，也是全民族的光荣”。在过去，没有我们党这大批干部的牺牲奋斗，人民事业就不能有今天这样的成就；在今后，如果没有我们党全体干部的一致努力，人民的解放就不能彻底胜利。因此，我们党的干部问题，实是中国人民事业中决定一切的问题。在这个问题上的任何稍为严重的错误，都足以损害中国人民的事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的干部，也是从群众中来，又到群众中去的。他们应该是群众的领袖，又是群众路线的执行者。他们是人民群众中的领导骨干，是从人民群众的斗争中产生出来，又去指导人民群众的斗争的。所以干部是人民群众中特别值得重视的一部分。正因为我们重视人民群众及人民群众的事业，我们才特别重视人民群众的干部。我们重视干部，是从重视人民群众的观点出发的，并不是离开人民群众的观点而去孤立地重视干部，不是为重视干部而重视干部。因此，脱离人民群众的干部，不能为人民群众作好事、而作坏事的干部，是不值得被人重视的，党对这种干部必须严格地进行教育，使他们转变。因此，干部群众观点与群众路线的好坏，以及联系群众的密切与否，应该是我们坚定干部最重要的一项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的干部是来自社会各方面，大别之可分为两部分：一部分是从工农出身的，另一部分是从学生知识分子出身的，然而他们都是为着一个共同目标而战斗，而工作。在两部分干部中，以前一部分占多数。而在前一部分中，又以农民出身的干部占多数。我们干部的这种情况，证明我们的党是中国工人阶级的先锋队，在中国历史上，只有我们的党才能从普通的工人、农民中教育与培养出成千成万的优秀干部，他们也只有在我们党的教育与培养之下，才能得有今天这样的发展，成为民族事业中的英雄人物。这是党的功绩，马克思列宁主义、毛泽东思想的功绩。我们党的这两部分干部，各有其优点，也各有其缺点。应各自发扬其优点，克服其缺点。工农干部应努力保持和扩大他们与群众的联系及其群众作风，而努力克服自己文化上与理论上的缺陷。知识分子干部，则应培养自己实事求是的观点和群众观点，去掉唯心观点与轻视劳动、轻视工农的观点，并努力去与工农群众打成一片。这两部分干部，都是中国人民解放事业中不可缺少的，没有工农干部固然不成，没有知识分子干部也一定不成。因此，不重视工农干部、轻视工农干部的观点，是不对的。不重视知识分子干部、轻视与排斥知识分子干部，也是不对的。应该互相尊重，互相学习。这两部分干部在一切场合中很好地团结与合作，就决定了我们事业的前进与胜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在上述两部分干部中，又各有老干部与新干部的区别，其中又以新干部占大多数。从抗战以来加入党的干部，绝大部分都为人民做了很多很好的工作，受过了很好的锻炼，是已经有了斗争经验的干部。我们党是不断有大批新干部增加上来的，也必须有大批新干部不断增加上来，我们党的事业才能胜利与发展。因此，新老干部的关系问题，即老干部应用怎样的态度对待新干部、新干部应用怎样的态度对待老干部的问题，乃是我们党内一个经常重要的问题。毛泽东同志屡次指出这个问题的重要性，要我们“一切老干部应该以极大的热忱欢迎新干部，关心新干部”。“新老干部应该是彼此尊重，互相学习，取长补短，以便团结一致，进行共同的事业”。但有许多同志对毛泽东同志这些极重要的指示，是重视不够的。新干部看不起老干部，老干部看不起新干部，不欢迎、不关心新干部的现象，仍然存在。这在今后必须各自进行反省，彻底纠正。只有新老干部在一切场合中很好地团结与合作，才能完成我们的事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的干部，又因为在革命过程中各人的工作性质、工作历史和工作地区的不同，而有各种区别，例如：军队干部与地方干部，这一部分军队的干部与那一部分军队的干部，这一地方的干部与那一地方的干部，这一工作部门的干部与那一工作部门的干部，本地干部与外来干部等。所有这些干部对于各项革命工作，各有内行，各有外行，也各有优点，各有缺点。因此，他们应该互相尊重，互相学习，互相帮助；而不应该互相轻视，互相抱怨，互相磨擦。毛泽东同志在整风报告中曾经强调地说到了这些干部的相互关系，一切干部和党员必须遵照执行。只有这些干部在一切场合中很好地团结与合作，才能推动我们的共同事业前进。</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党的干部政策，毛泽东同志的干部政策，首先就是团结干部的政策，团结工农干部与知识分子干部的政策，团结新老干部的政策，团结各种工作干部和各种地区干部的政策，团结全党干部的政策。所以一切妨碍团结的东西，都是应该克服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我们党的干部应该在什么基础上团结起来呢？什么东西障碍我们干部的相互团结呢？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的党，不是家族团体，也不是同业公会，而是在共同思想与共同政治纲领上团结起来的革命的政党。因此，我们干部的团结，不是无原则的团结，不是以私人生活上的利益和感情来作团结基础的，而是以马克思列宁主义的思想上的一致，来作为团结基础的，而是以中国人民解放事业的共同信念和共同纲领，来作为团结基础的，而是以党中央的正确路线来作为团结基础的，而是团结在党中央和毛泽东同志的正确领导之下的。因此，只要我们在思想上是一致的，我们服务于人民的信念与纲领是相同的，我们都是拥护与执行中央路线的，我们都是在党中央与毛泽东同志领导下奋斗的，那末，我们不论是那一种干部，那一种工作、那一个地区的干部，都应该团结起来，没有理由不团结起来，不能再以生活上、感情上的小问题来引起我们干部之间的不团结。这就是我们全党团结一致以及各种干部团结一致的坚固的基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如果在我们党员和干部中，有那一个不宣传马克思列宁主义，而宣传教条主义、经验主义，不站在全体人民利益上，而站在个人利益或少数人的集团利益上，不执行党中央的路线，而违反党中央的路线，不服从党中央和毛泽东同志的领导，而向这个领导闹独立性，就是说，离开我们党的共同纲领，离开马克思列宁主义、毛泽东思想的原则，离开全体人民的利益，而去搞主观主义、宗派主义、山头主义，那就失去了我们团结的基础，就必须进行不调和的但是适当的斗争，来克服这些错误倾向，才能达到我们的团结。所以党内机会主义、教条主义、经验主义、宗派主义、山头主义等，是妨害我们团结的东西，必须加以克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经过几年的整风与党史学习，党内的教条主义，可以说，已经受到了严格的批判。虽然教条主义的残余还是存在，我们还要注意克服这种残余，但是教条主义在党内的市场已经缩小，同志们对它的嗅觉，已经提高，它今后再要在党内发展，已有了很大的困难。党内的经验主义，在整风和党史学习中，也已受到了相当的批判，它在党内的市场也已缩小，但是，应该说，这种批判还是不够的，许多同志对于经验主义的嗅觉，还不甚高，党内还有它的市场。这种情形，就使得党内马克思列宁主义、毛泽东思想的传播和党内的团结，还受到某些阻碍。因此，我们还应继续以整风的精神，来彻底克服经验主义的偏向，以便更进一步的团结我们全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同样，经过几年的整风与党史学习，党内最严重的宗派主义已在基本上被克服，但妨害党内团结的盲目的山头主义倾向，还在党的某些部分中存在着。党内这种盲目山头主义倾向的产生，是有其客观历史原因的。这是由于：（一）党内党外的小资产阶级成份多；（二）党的各个部分长期处在被分割的农村游击战争环境中，因而形成党的各个部分之间彼此不同的特殊的历史、特殊的联系与特殊的作风；（三）党内马克思列宁主义的教育不够。因此，在党的各个部分具有山头主义情绪的同志中，常常不自觉的表现这样一些典型的不良现象：只记得、只了解自己部分的光荣历史，而不了解或者忽视其他部分的光荣历史，只了解自己部分的成绩，而不了解自己的缺点，因此，其他部分的人只能赞扬他们的成绩，不能批评他们的缺点，即使这种缺点是真实而明显存在的。但是相反，他们对党的其他部分，就只看见人家的缺点，看不见人家的成绩，因而只批评人家的缺点，不赞扬人家的成绩，也不估计与原谅人家的困难。他们在自己内部，相互之间，有说有笑，生活融洽，照顾周到，甚至无话不谈；而对其他部分的人，则格格不入，表示生疏、冷淡和漠视，没有应有的尊重和照顾。他们在党的关系上，表现他们有特殊的山头关系，甚至互相联合，压抑其他部分的人。某些人们，常是盛气凌人的，而其他的某些人们，就不得不心存戒惧。这种典型的山头主义倾向，是存在于党的某些部分之间的，比如，在外来干部与本地干部之间，军队干部与地方干部之间，这部分军队的干部与那部分军队的干部之间，这一个地区的干部与那一个地区的干部之间，就不时发生一些这样的不良现象；因而就使党的各个部分之间，不能很好的团结，发生不应有的纠纷与磨擦。然而，这种山头主义倾向，就其极大多数的情形来说，是盲目的，而不是自觉的，因此，在未经恰当地指明与说服之前，他们总是不承认自己是有这种山头主义倾向的。这种山头主义倾向的盲目性，如果一被有野心的分子利用，就可能在党内造成严重的纠纷。</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的盲目山头主义倾向，是一种特殊的宗派主义倾向，它没有明显的错误的政治纲领，但有许多不正确的政治观点与组织观点，有严重的排外主义倾向和保守主义倾向，它严重的脱离群众，它是反马克思列宁主义的，妨害全党团结与统一的，它是一种小团体倾向。因此，必须反对与消灭山头主义倾向。这是必须肯定的原则，不能有丝毫含糊。</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当着我们在党内提出有山头主义倾向存在，并说明这种倾向产生的客观原因时，有人似乎就觉得党内的山头团结有存在之必要，以有山头团结为荣，以没有山头团结为恨，从而就想团结山头，建立山头，加强山头主义，争取山头主义在党内的合法地位，使盲目的山头主义变为自觉的山头主义，很明白，这是违反马克思列宁主义原则的思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的山头主义倾向必须消灭，山头界线也必须消灭，但是在反对这种倾向时，也和反对其他的错误同样，不能采取鲁莽的急性的办法，而必须是首先认识这种倾向的客观存在，照顾这种倾向的盲目性及其产生的客观历史原因，耐心地进行马克思列宁主义思想的教育，提高党员和干部的自觉，使他们逐渐进行反省，特别是那些占优势的站在领导地位的同志要首先进行反省与自我批评，逐渐去掉盲目性，才能逐渐缩小以至消灭这种倾向。只要在各部分同志的内部有了马克思列宁主义的自觉之后，山头主义倾向才能消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还有一种妨害我们干部团结的东西，就是有些人自己背上的包袱。我们的各种干部，差不多都各有优点，也各有缺点。但有不少的人，容易把自己的优点片面地夸大起来，既看不到自己的缺点，也看不到别人的优点，因而就容易骄傲，看不起人，受不起人家的批评，听不得人家的“闲话”，这样就使各人的优点变成了自己的包袱，变成了自己往前进步的障碍，也变成了干部之间相互团结的障碍。因而各人的优点也就常常变为各人的缺点。例如：工农干部常以自己的光荣出身看不起知识分子干部，知识分子干部又常以自己的知识而看不起工农干部；老干部常以自己的资格老，斗争历史长，而看不起新干部，新干部又常以自己的聪明能干而看不起老干部；军队干部常以自己会打仗而看不起地方干部，地方干部又常以自己的经验多而看不起军队干部；这一军队的干部常以自己的胜仗打得多，斗争历史光荣，而看不起别一军队的干部，别一军队的干部又常以同样的原因而看不起这一军队的干部；此外，这一地区的干部与那一地区的干部，这一部门的干部与那一部门的干部，也常各自以其成绩、以其知识而互相看不起别人。由于这种情形，由于自己的包袱，看不起别人，就一定引起别人不满，引起干部之间的不团结现象。所以毛泽东同志号召我们干部检查自己背上的包袱，把它放下来，使自己的精神获得解放，以便联系群众，少犯错误，团结全党。然而，许多同志对于自己背上的包袱，还是盲目的，我们的干部有许多人不知道自己背上有甚至很重的包袱，因而他们不肯放下来，所以必须提高干部的自觉性，谨防自己的骄傲，不要使自己的优点，自己的成绩，不但不能使其继续发展、增长，反而变为自己的缺点。所以毛泽东同志号召我们要善于开动脑筋这个机器，善用思索，学会分析事物的方法，去掉我们党内浓厚的盲目性，这样，我们干部的优点就可发扬，缺点就可克服，并且会日新月异地进步起来。在这种进步的基础上，我们干部之间的互相团结，也会大大加强起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的干部必须去掉自己背上的包袱，去掉山头主义，去掉主观主义，必须自己动用脑筋，对于各项重要问题，加以分析，提高自己的觉悟性，去掉盲目性，谦虚谨慎，戒骄戒躁，在以毛泽东同志为首的党中央的路线和领导之下，一致团结起来，去进行伟大的人民解放事业，我们是一定要胜利的。这就是全党干部当前的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干部的团结与干部的进步，是不可分离的，是一件事情的两面。没有马克思列宁主义、毛泽东思想的学习，没有觉悟程度的提高，自己背上的包袱是放不下来的，盲目山头主义是去掉不了的，主观主义是克服不了的，团结同志、团结群众的重要性是看不到的，自骄自满的脾气，是改不掉的。因此，必须继续加强党内的马克思列宁主义、毛泽东思想的教育，必须继续以整风精神发展党内的自我批评与互相批评－－这是我们党和我们干部进步的原动力－－来克服我们的缺点，提高我们的觉悟。所以我们党的干部政策，就是提高干部的政策，就是以批评和自我批评克服干部缺点、提高干部觉悟的政策。</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的干部，在残酷的革命战争中，有不断的牺牲和损失，而革命事业的发展，又不断须要增加大批干部，在人民群众伟大斗争的潮流中，也不断地涌出大批有能力的新干部，这种情形，就给了我们选拔干部的经常的严重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怎样选拔干部？选拔干部的标准是什么呢？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我们的干部，应该有高度的共产主义的革命热情，同时又有清醒的革命的理智。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我们的干部，应该对人民群众的事业有无限的忠心；应该与人民群众有密切的联系；应该善于在复杂环境中独立地识别方向，并不怕负责地决定问题；应该在对敌人的斗争中以及在党内的原则斗争中，有高度的纪律性和马克思列宁主义的锻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毛泽东同志在六届六中全会关于干部政策指示我们说：我们的干部政策是：“坚决地执行党的路线，服从党的纪律，和群众有密切的联系，有独立的工作能力，积极肯干，不谋私利为标准。”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总之一句，能够最好地服务于人民群众的干部，就是最好的干部。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所有上述这些标准，是正确的，我们同志都是知道的。然而，也还有同志提出了其他的标准，如要求我们在选拔干部时，首先地并且是唯一地估计他的党龄的长短与资格的高低；另有人在选拔干部时仅以能说会写为标准，而不问其切实与否；或者以能否盲目服从自己为标准，或者以与自己的亲疏关系为标准。很明显，用这些标准来选拔干部，都是不正确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应该怎么认识干部呢？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应该从两方面来认识干部：第一，在领导方面，对于每一个干部的长、短、优、劣及其全历史、全工作，作仔细的本质考察；第二，在干部工作的地方，在被干部领导的群众中去考察干部。必须使这两方面的考察结合起来，才能对干部有较全面的认识，才可以免去许多偏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有些同志认为：对于干部的考察，只可以从上而下来实行，就是领导者根据被领导者的工作报告来考察被领导者。这种想法，是不对的。从上而下地来考察干部，当然是需要的，并是有效办法之一。但仅是从上而下的考察，还是很不够的，还必须从下而上地来考察我们的干部。就是说，必须由群众、由被领导者来考察领导者。这种考察，乃是最有效的办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章规定了由群众、由被领导者来考察与选拔干部的办法。这就是由党员群众在各种会议上、在代表会议上、在代表大会上审查自己的领导者，听他们的工作报告，批评他们的缺点，选举或不选举这个或那个同志到领导机关去负责。党章所要求的民主集中制，必须在党内确切执行，党的机关由选举产生，提出候选人及取消候选人资格之权利，批评与自我批评之自由，都必须确切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应该使由上而下地来识别与选拔干部，和由下而上地来识别与选拔干部联接起来。我们相信这将会正确地识别我们的干部与选拔我们的干部的。这就是党章所规定的一切党的领导机关由选举产生并须经上级党委批准的原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选拔与培养本地干部在本地负责，许多地区党的组织还是注意得不够的，特别是培养本地军事干部，更注意得不够。比如：在一九四三年的材料中，太北区八个地委三十七个干部中，本地干部只有九人，仅占百分之二十四，外地干部二十八人，占百分之七十六，太岳四个地委的三十七个县委干部中，本县干部只有六人，占百分之十六，外县干部三十一人，占百分之八十四。太行第六地委五个县十八个干部中，本县干部只有五人，占百分之二十八，外县干部十三人，占百分之七十二。由此可见，就是县委、地委这样的干部，都很少选拔本地干部，更高级的干部，就更难说了。最近太行区党委报告：全区现有各系统的各级干部五千人中，本区干部占百分之八十，外区干部仅占百分之二十，本地干部的情形比一九四三年应该有所改变。但许多领导机关中的负责干部，仍是外区干部占多数，而且在干部配备上，常是不把本县、本地方的干部分配在本县、本地方工作，特别是负责工作，而配上外县、外地干部去负责，因此外来干部仍占负责位置的很大的比例。这种情形，必须有切实的转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其他许多根据地本地干部的情况，也大概与上述情形相同。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向下级党委随便委派负责人和轻易调动下级党委干部的现象，以及“钦差大臣满天飞”的现象，在某些地区党的组织中仍然存在。比如，据冀南同志说：地委书记在七年中被调动最少者五次，一般都在六次以上。县委书记调动少者五次，多者十三次。第四地委刘洪范同志，在六年间曾任县委书记八次。这种随便调动下级党委干部的现象，必须停止。</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在革命新发展地区，一般是不能不从外面派干部去工作的，但须注意派本地人回去工作，如派外地人去工作，则须谆谆告诫他们，只能当作本地干部的引导者，要十分注意培养本地干部，并须准备本地干部来代替自己的工作，不可在那里包办、垄断一切，不让本地人参与工作。在已有本地干部和领导机关的地区，就不要派人去，如必要派人去，则应谆谆告诫派去的人，在原来领导机关和干部的领导之下，调查研究，老实工作，帮助原来干部，而不可在那里盛气凌人，称王称霸。上级党委向下级派遣巡视员，也必须十分慎重，必须力戒“钦差大臣”的派头。总之，过去错误的党内命令主义的工作方法，必须彻底改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全党同志都应该了解，党之所以这样注意培养与选拔本地干部，其意义不仅是一个干部问题，而是我们党联系人民群众的一个严重的问题。自然，外来干部也要联系人民群众，也要在群众中生根，但是外来干部必须经过本地干部才能联系人民群众，必须从本地人民中培养出很多很好的干部，才能生根。脱离本地干部，即是要脱离与本地人民群众的联系。不尊重本地干部，糟蹋本地干部，即是不尊重和糟蹋党并他自己与人民群众的联系。经验告诉我们：外来干部与本地干部的关系弄好，取得多数本地干部的真心拥护，是与本地人民群众建立亲密联系的中心环节。我们党在某一个地区的工作是否已经作好，就看是否已从当地人民群众中培养出足够的真正很好的干部和领袖为主要标志。党是重视与人民群众的联系的，所以重视本地干部，而不是为重视本地干部而重视本地干部，也并不因为重视了本地干部，党就不重视或轻视外来干部。我们党有一大批带全国性的、能够到一切地区去工作的干部，他们经过了更多的锻炼，有更多的工作经验，是我们党最珍贵的财产。然而，我们如果仅有这样一批干部，而没有各处的大批的地方干部来配合，或者他们不能到处培养与选拔大批地方干部，不能到处与多数地方干部的关系弄好，那我们党的事业，－－人民的事业，就决定地不能发展，不能胜利。相反，如果我们的外来干部能到处与本地干部、本地人民群众的关系弄好，那我们就一定发展，一定胜利。这就是这个问题的真正的性质。当然，本地干部一定要联系人民群众，脱离人民群众的、作风不正派的本地干部，是不应该选拔的。本地干部应向外来干部学习，欢迎与尊重外来干部，而不应该排挤外来干部，但首先地与主要地是要外来干部尊重、培养与帮助本地干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应该了解，党在某种时期特别提出重视与培养某一种或某几种干部，是根据政治上的理由，根据客观形势发展的需要，而不是根据别的，更不是由于某一种或几种干部有甚么特别可爱或高人一等。应该从政治上来理解党的干部问题与干部政策，而不仅仅从组织上来理解党的干部问题，更不要仅仅从干部问题上来理解干部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在各级党的组织中形成经常健全的、团结一致的、联系群众的领导核心，是极端重要的。各级领导机关和党员群众，都要注意在工作中、斗争中组织各个地方的和各个工作部门的领导核心。但是这种领导核心的形成，决不是一蹴而就的，决不能性急，而必须是在长期的工作中、斗争中形成起来，有时还必须经过失败与成功、正确与犯错误和错误的改正等曲折的过程，才能形成。我们党的一切组织，必须善于组织自己的领导核心，必须善于把优秀的干部选拔到领导核心中去，代替那些没有能力来领导的干部和作风不正派的干部。但是，调换负责干部，改组或改造党的任何领导机关，是要对党对人民负严格的责任的。既不可采取自由放任的态度，也不可采取轻率的态度。党的上级机关不可随便调动下级的负责干部，就是在党章规定的选举中也不要轻率地调换干部。对于党的任何领导机关的改组或改造，必须是确有可能改造得更好、更强、更对人民有利，才去改造它。如果不是确有这种可能，或者相反，可能改造得更坏、更弱、更对人民不利，那就不应改造，而应耐心地帮助它，教育它，让它在实际工作中、群众斗争中去锻炼与学习。犯了错误的干部，有些是须要调换的，但不是一切犯了错误的干部都一律要调换，在许多情形下，犯过错误的干部并不比没有犯过错误的干部更坏，只要他真正了解错误，改正错误，他可能比没有犯过错误的干部更好，更能为人民服务。党章已经规定，区委以上的党的领导机关，每两年改选一次，没有十分必要，就不要有更多的改选。改选时，干部亦得连选连任，没有必要，没有更强更好的干部来代替，改选时亦不要随便调换干部（自然可以增加新的成份）。这不论是上级领导机关或党员群众都必须注意，都要采取既严肃、又谨慎的态度，只有这样，才对人民的事业有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党内的干部教育，近年来有很大的成绩，但仍须经常重视。在党的各种会议上，在检查工作中，在党校及党的各种训练班中，在整风运动中，均必须用正确的批评与自我批评的方法，很好地教育我们的干部。应特别重视对区、乡、村级干部的教育。因为他们是直接联系人民群众的，是党的一切政策与一切决定的最后的执行者。过去各地党的领导机关对于区、乡、村干部的教育，一般又是忽视的，因此，各地必须普遍地有计划地训练区、乡、村的干部。如果区、乡、村的干部，没有正确的群众路线、正确的工作作风及对于党的政策的正确了解，那末，我们党的一切政策，都是不能很好地在乡村人民群众中实现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在人民的各种事业中，吸收和提拔非党干部，以及共产党员干部与非党干部的团结合作，近年来已有很大的成绩和进步。然而，这个问题至今还没有获得完满的解决。在这里，我们党的干部还存在着缺点：不严重注意吸收党外各种有用的人材来为人民服务，不善于与非党干部共事，不善于帮助非党干部进行各种工作，在某些同志中，宗派主义的作风，包办垄断的作风，是仍旧存在的。因此，在某些地方党外干部有职无权的现象，不安心工作的现象，仍旧存在。在这里，一切共产党员干部，必须严格检查自己，去掉自己的一切缺点，以便在吸收与团结党外干部的工作中做出最大的成绩。必须善于发扬党外干部的工作积极性，帮助他们真正能够做成功许多事业，在人民事业中建立功绩，建立威信，并从而吸引人民中广大的优秀分子来为人民服务。至于党外干部原则上的错误，及其和我们的政治上的分歧，则应进行很好的耐心的说服。只有如此，中国人民的事业才会胜利，也才能表示共产党人是全心全意为人民服务的，大公无私的。当着共产党员干部是在党外干部领导之下工作时，必须是服从领导、执行任务的模范。为了纠正党员干部在这方面的缺点，首先党员干部自己召开一些检讨会，然后，在非党干部中进行自我批评，发动非党干部对于我们党员干部的批评，做到双方知无不言，言无不尽，解除误会，纠正缺点，达到进一步的团结合作，共同为人民服务。这种方法，有些地方已经实行，效果是很好的，各地应该普遍的经常的实行。在有些地方，曾在党内党外检讨了党员与非党员的关系，发动了党内党外的批评与自我批评，结果使党员与非党群众的关系大大改善。这种方法，在很好准备与领导之下，应该普遍地实行于一切机关、学校、工厂、农村中，以便能够到处改善党员干部与非党干部之间的关系，及党员与非党群众的关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rPr>
      </w:pPr>
      <w:r>
        <w:rPr>
          <w:rFonts w:hint="eastAsia" w:ascii="仿宋" w:hAnsi="仿宋" w:eastAsia="仿宋" w:cs="仿宋"/>
          <w:i w:val="0"/>
          <w:caps w:val="0"/>
          <w:color w:val="333333"/>
          <w:spacing w:val="8"/>
          <w:sz w:val="32"/>
          <w:szCs w:val="32"/>
          <w:shd w:val="clear" w:fill="FFFFFF"/>
        </w:rPr>
        <w:t>必须使全党明白，在政权机关中，军队中，民众团体中，经济组织中，国民教育机关中，城市及乡村中，都是我党与党外群众联盟的，我党通常只占少数或极少数，党外（包括和我党合作的民主党派）通常总是占多数或绝大多数。不要把这些机关、团体和组织看作只是共产党一党的，党外群众是无份的，这样看，是完全错误的。因此，我们党的任务，就在于团结党外的多数或绝大多数，共同为人民事业而奋斗。必须使这种联盟的观念深入于同志的心中，才能很好地建立党与党外的关系。而党的干部与党外人民的干部、领袖人物建立良好的关系，是党与人民群众建立良好关系的重要环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shd w:val="clear" w:fill="FFFFFF"/>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182E03"/>
    <w:rsid w:val="2CBC4769"/>
    <w:rsid w:val="2D843E40"/>
    <w:rsid w:val="2EDF1CCE"/>
    <w:rsid w:val="30263B30"/>
    <w:rsid w:val="304D42F8"/>
    <w:rsid w:val="30DE2E2F"/>
    <w:rsid w:val="31294F4D"/>
    <w:rsid w:val="32D05E38"/>
    <w:rsid w:val="33606730"/>
    <w:rsid w:val="336E3C05"/>
    <w:rsid w:val="375A7C22"/>
    <w:rsid w:val="375B71F6"/>
    <w:rsid w:val="398A4E7A"/>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85233D5"/>
    <w:rsid w:val="592049DD"/>
    <w:rsid w:val="5A202F9A"/>
    <w:rsid w:val="5A5B0891"/>
    <w:rsid w:val="5AAE4DBB"/>
    <w:rsid w:val="5B501DE8"/>
    <w:rsid w:val="5BF52A76"/>
    <w:rsid w:val="5DB96E98"/>
    <w:rsid w:val="5DC75049"/>
    <w:rsid w:val="5EC67831"/>
    <w:rsid w:val="64314A90"/>
    <w:rsid w:val="64D10EB7"/>
    <w:rsid w:val="650F0966"/>
    <w:rsid w:val="672440BF"/>
    <w:rsid w:val="67D31934"/>
    <w:rsid w:val="67FE0FA0"/>
    <w:rsid w:val="687873AB"/>
    <w:rsid w:val="68E5542A"/>
    <w:rsid w:val="699E7701"/>
    <w:rsid w:val="6B27515D"/>
    <w:rsid w:val="6BA331F1"/>
    <w:rsid w:val="6C243197"/>
    <w:rsid w:val="6C30193F"/>
    <w:rsid w:val="6C9B4ED0"/>
    <w:rsid w:val="700F1E37"/>
    <w:rsid w:val="701D3A79"/>
    <w:rsid w:val="715F462F"/>
    <w:rsid w:val="730879F6"/>
    <w:rsid w:val="76871880"/>
    <w:rsid w:val="76C570E8"/>
    <w:rsid w:val="786D125E"/>
    <w:rsid w:val="7B2566AE"/>
    <w:rsid w:val="7C4F57CD"/>
    <w:rsid w:val="7D174448"/>
    <w:rsid w:val="7DAC1F73"/>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33</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2021-08-24T09:32:08Z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