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spacing w:before="286" w:line="219" w:lineRule="auto"/>
        <w:outlineLvl w:val="0"/>
        <w:jc w:val="right"/>
        <w:rPr>
          <w:rFonts w:ascii="SimSun" w:hAnsi="SimSun" w:eastAsia="SimSun" w:cs="SimSun"/>
          <w:sz w:val="88"/>
          <w:szCs w:val="88"/>
        </w:rPr>
      </w:pPr>
      <w:r>
        <w:rPr>
          <w:rFonts w:ascii="SimSun" w:hAnsi="SimSun" w:eastAsia="SimSun" w:cs="SimSun"/>
          <w:sz w:val="88"/>
          <w:szCs w:val="88"/>
          <w:b/>
          <w:bCs/>
          <w:color w:val="E03030"/>
          <w:spacing w:val="-62"/>
          <w:w w:val="61"/>
        </w:rPr>
        <w:t>甘肃省临夏回族自治州医疗保障局用</w:t>
      </w:r>
      <w:r>
        <w:rPr>
          <w:rFonts w:ascii="SimSun" w:hAnsi="SimSun" w:eastAsia="SimSun" w:cs="SimSun"/>
          <w:sz w:val="88"/>
          <w:szCs w:val="88"/>
          <w:b/>
          <w:bCs/>
          <w:color w:val="E03030"/>
          <w:spacing w:val="-45"/>
          <w:w w:val="61"/>
        </w:rPr>
        <w:t>笺</w:t>
      </w:r>
    </w:p>
    <w:p>
      <w:pPr>
        <w:spacing w:line="266" w:lineRule="auto"/>
        <w:rPr>
          <w:rFonts w:ascii="Arial"/>
          <w:sz w:val="21"/>
        </w:rPr>
      </w:pPr>
      <w:r/>
    </w:p>
    <w:p>
      <w:pPr>
        <w:spacing w:line="60" w:lineRule="exact"/>
        <w:rPr/>
      </w:pPr>
      <w:r>
        <w:rPr>
          <w:position w:val="-1"/>
        </w:rPr>
        <w:drawing>
          <wp:inline distT="0" distB="0" distL="0" distR="0">
            <wp:extent cx="5575256" cy="38153"/>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575256" cy="38153"/>
                    </a:xfrm>
                    <a:prstGeom prst="rect">
                      <a:avLst/>
                    </a:prstGeom>
                  </pic:spPr>
                </pic:pic>
              </a:graphicData>
            </a:graphic>
          </wp:inline>
        </w:drawing>
      </w:r>
    </w:p>
    <w:p>
      <w:pPr>
        <w:spacing w:line="327" w:lineRule="auto"/>
        <w:rPr>
          <w:rFonts w:ascii="Arial"/>
          <w:sz w:val="21"/>
        </w:rPr>
      </w:pPr>
      <w:r/>
    </w:p>
    <w:p>
      <w:pPr>
        <w:pStyle w:val="BodyText"/>
        <w:ind w:left="4610"/>
        <w:spacing w:before="98" w:line="221" w:lineRule="auto"/>
        <w:rPr>
          <w:sz w:val="30"/>
          <w:szCs w:val="30"/>
        </w:rPr>
      </w:pPr>
      <w:r>
        <w:rPr>
          <w:sz w:val="30"/>
          <w:szCs w:val="30"/>
          <w:spacing w:val="16"/>
        </w:rPr>
        <w:t>临州医保函〔2025〕167号</w:t>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ind w:left="50"/>
        <w:spacing w:before="126" w:line="219" w:lineRule="auto"/>
        <w:rPr>
          <w:rFonts w:ascii="SimSun" w:hAnsi="SimSun" w:eastAsia="SimSun" w:cs="SimSun"/>
          <w:sz w:val="39"/>
          <w:szCs w:val="39"/>
        </w:rPr>
      </w:pPr>
      <w:r>
        <w:rPr>
          <w:rFonts w:ascii="SimSun" w:hAnsi="SimSun" w:eastAsia="SimSun" w:cs="SimSun"/>
          <w:sz w:val="39"/>
          <w:szCs w:val="39"/>
          <w:spacing w:val="-30"/>
        </w:rPr>
        <w:t>关于转发《关于规范中医骨伤类、中医特殊疗法类医</w:t>
      </w:r>
    </w:p>
    <w:p>
      <w:pPr>
        <w:ind w:left="769"/>
        <w:spacing w:before="164" w:line="218" w:lineRule="auto"/>
        <w:rPr>
          <w:rFonts w:ascii="SimSun" w:hAnsi="SimSun" w:eastAsia="SimSun" w:cs="SimSun"/>
          <w:sz w:val="39"/>
          <w:szCs w:val="39"/>
        </w:rPr>
      </w:pPr>
      <w:r>
        <w:rPr>
          <w:rFonts w:ascii="SimSun" w:hAnsi="SimSun" w:eastAsia="SimSun" w:cs="SimSun"/>
          <w:sz w:val="39"/>
          <w:szCs w:val="39"/>
          <w:spacing w:val="-29"/>
        </w:rPr>
        <w:t>疗服务价格项目及价格治理、新增部分医疗</w:t>
      </w:r>
    </w:p>
    <w:p>
      <w:pPr>
        <w:ind w:left="1859"/>
        <w:spacing w:before="169" w:line="218" w:lineRule="auto"/>
        <w:rPr>
          <w:rFonts w:ascii="SimSun" w:hAnsi="SimSun" w:eastAsia="SimSun" w:cs="SimSun"/>
          <w:sz w:val="39"/>
          <w:szCs w:val="39"/>
        </w:rPr>
      </w:pPr>
      <w:r>
        <w:rPr>
          <w:rFonts w:ascii="SimSun" w:hAnsi="SimSun" w:eastAsia="SimSun" w:cs="SimSun"/>
          <w:sz w:val="39"/>
          <w:szCs w:val="39"/>
          <w:spacing w:val="-28"/>
        </w:rPr>
        <w:t>服务价格项目的通知》的通知</w:t>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699" w:right="370" w:hanging="649"/>
        <w:spacing w:before="105" w:line="370" w:lineRule="auto"/>
        <w:rPr/>
      </w:pPr>
      <w:r>
        <w:rPr>
          <w:spacing w:val="1"/>
        </w:rPr>
        <w:t>各县(市)医疗保障局、州医疗保险中心，州级各医疗机构：</w:t>
      </w:r>
      <w:r>
        <w:rPr>
          <w:spacing w:val="11"/>
        </w:rPr>
        <w:t xml:space="preserve"> </w:t>
      </w:r>
      <w:r>
        <w:rPr>
          <w:spacing w:val="-3"/>
        </w:rPr>
        <w:t>现将省医疗保障局《关于规范中医骨伤类、中医特殊疗</w:t>
      </w:r>
    </w:p>
    <w:p>
      <w:pPr>
        <w:pStyle w:val="BodyText"/>
        <w:ind w:left="50" w:right="455"/>
        <w:spacing w:before="1" w:line="369" w:lineRule="auto"/>
        <w:jc w:val="both"/>
        <w:rPr/>
      </w:pPr>
      <w:r>
        <w:rPr>
          <w:spacing w:val="-3"/>
        </w:rPr>
        <w:t>法类医疗服务价格项目及价格治理、新增部分医疗服务价格</w:t>
      </w:r>
      <w:r>
        <w:rPr>
          <w:spacing w:val="16"/>
        </w:rPr>
        <w:t xml:space="preserve"> </w:t>
      </w:r>
      <w:r>
        <w:rPr>
          <w:spacing w:val="15"/>
        </w:rPr>
        <w:t>项目的通知》(甘医保函〔2025〕240号)转发给你们</w:t>
      </w:r>
      <w:r>
        <w:rPr>
          <w:spacing w:val="14"/>
        </w:rPr>
        <w:t>，调</w:t>
      </w:r>
      <w:r>
        <w:rPr/>
        <w:t xml:space="preserve"> </w:t>
      </w:r>
      <w:r>
        <w:rPr>
          <w:spacing w:val="14"/>
        </w:rPr>
        <w:t>整后的医疗服务价格项目</w:t>
      </w:r>
      <w:r>
        <w:rPr>
          <w:u w:val="single" w:color="auto"/>
          <w:spacing w:val="14"/>
        </w:rPr>
        <w:t>全省</w:t>
      </w:r>
      <w:r>
        <w:rPr>
          <w:spacing w:val="14"/>
        </w:rPr>
        <w:t>统</w:t>
      </w:r>
      <w:r>
        <w:rPr>
          <w:spacing w:val="-90"/>
        </w:rPr>
        <w:t xml:space="preserve"> </w:t>
      </w:r>
      <w:r>
        <w:rPr>
          <w:spacing w:val="14"/>
        </w:rPr>
        <w:t>一</w:t>
      </w:r>
      <w:r>
        <w:rPr>
          <w:spacing w:val="-40"/>
        </w:rPr>
        <w:t xml:space="preserve"> </w:t>
      </w:r>
      <w:r>
        <w:rPr>
          <w:spacing w:val="14"/>
        </w:rPr>
        <w:t>自2025年10月15日零</w:t>
      </w:r>
      <w:r>
        <w:rPr/>
        <w:t xml:space="preserve"> </w:t>
      </w:r>
      <w:r>
        <w:rPr>
          <w:spacing w:val="-3"/>
        </w:rPr>
        <w:t>点起执行，请做好相关政策公示宣传解释工作，遇有重大问</w:t>
      </w:r>
      <w:r>
        <w:rPr>
          <w:spacing w:val="6"/>
        </w:rPr>
        <w:t xml:space="preserve"> </w:t>
      </w:r>
      <w:r>
        <w:rPr>
          <w:spacing w:val="-5"/>
        </w:rPr>
        <w:t>题及时向州医疗保障局反馈。</w:t>
      </w:r>
    </w:p>
    <w:p>
      <w:pPr>
        <w:pStyle w:val="BodyText"/>
        <w:ind w:left="699"/>
        <w:spacing w:before="14" w:line="224" w:lineRule="auto"/>
        <w:rPr/>
      </w:pPr>
      <w:r>
        <w:rPr>
          <w:spacing w:val="-11"/>
        </w:rPr>
        <w:t>特此通知。</w:t>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50" w:right="132" w:firstLine="649"/>
        <w:spacing w:before="105" w:line="377" w:lineRule="auto"/>
        <w:rPr/>
      </w:pPr>
      <w:r>
        <w:rPr>
          <w:spacing w:val="-3"/>
        </w:rPr>
        <w:t>附件：《关于规范中医骨伤类、中医特殊疗法类医疗服</w:t>
      </w:r>
      <w:r>
        <w:rPr/>
        <w:t xml:space="preserve">   </w:t>
      </w:r>
      <w:r>
        <w:rPr>
          <w:spacing w:val="-2"/>
        </w:rPr>
        <w:t>务价格项目及价格治理、新增部分医疗服务价格项目的通知》</w:t>
      </w:r>
    </w:p>
    <w:p>
      <w:pPr>
        <w:spacing w:line="377" w:lineRule="auto"/>
        <w:sectPr>
          <w:pgSz w:w="11910" w:h="16830"/>
          <w:pgMar w:top="1430" w:right="1440" w:bottom="0" w:left="1690" w:header="0" w:footer="0" w:gutter="0"/>
        </w:sectPr>
        <w:rPr/>
      </w:pPr>
    </w:p>
    <w:p>
      <w:pPr>
        <w:pStyle w:val="BodyText"/>
        <w:ind w:left="93"/>
        <w:spacing w:before="256" w:line="221" w:lineRule="auto"/>
        <w:rPr>
          <w:sz w:val="30"/>
          <w:szCs w:val="30"/>
        </w:rPr>
      </w:pPr>
      <w:r>
        <w:rPr>
          <w:sz w:val="30"/>
          <w:szCs w:val="30"/>
          <w:spacing w:val="24"/>
        </w:rPr>
        <w:t>(甘医保函〔2025〕240号)</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4753"/>
        <w:spacing w:before="97" w:line="221" w:lineRule="auto"/>
        <w:rPr>
          <w:sz w:val="30"/>
          <w:szCs w:val="30"/>
        </w:rPr>
      </w:pPr>
      <w:r>
        <w:drawing>
          <wp:anchor distT="0" distB="0" distL="0" distR="0" simplePos="0" relativeHeight="251658240" behindDoc="0" locked="0" layoutInCell="1" allowOverlap="1">
            <wp:simplePos x="0" y="0"/>
            <wp:positionH relativeFrom="column">
              <wp:posOffset>3018483</wp:posOffset>
            </wp:positionH>
            <wp:positionV relativeFrom="paragraph">
              <wp:posOffset>-501388</wp:posOffset>
            </wp:positionV>
            <wp:extent cx="1568459" cy="1555714"/>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568459" cy="1555714"/>
                    </a:xfrm>
                    <a:prstGeom prst="rect">
                      <a:avLst/>
                    </a:prstGeom>
                  </pic:spPr>
                </pic:pic>
              </a:graphicData>
            </a:graphic>
          </wp:anchor>
        </w:drawing>
      </w:r>
      <w:r>
        <w:rPr>
          <w:sz w:val="30"/>
          <w:szCs w:val="30"/>
          <w:spacing w:val="16"/>
        </w:rPr>
        <w:t>临夏州医疗保障局</w:t>
      </w:r>
    </w:p>
    <w:p>
      <w:pPr>
        <w:pStyle w:val="BodyText"/>
        <w:ind w:left="4743"/>
        <w:spacing w:before="293" w:line="222" w:lineRule="auto"/>
        <w:rPr>
          <w:sz w:val="30"/>
          <w:szCs w:val="30"/>
        </w:rPr>
      </w:pPr>
      <w:r>
        <w:rPr>
          <w:sz w:val="30"/>
          <w:szCs w:val="30"/>
          <w:spacing w:val="43"/>
          <w:w w:val="104"/>
        </w:rPr>
        <w:t>2025年9月30日</w:t>
      </w:r>
    </w:p>
    <w:p>
      <w:pPr>
        <w:spacing w:line="222" w:lineRule="auto"/>
        <w:sectPr>
          <w:footerReference w:type="default" r:id="rId2"/>
          <w:pgSz w:w="11910" w:h="16830"/>
          <w:pgMar w:top="1430" w:right="1786" w:bottom="1072" w:left="1786" w:header="0" w:footer="955" w:gutter="0"/>
        </w:sectPr>
        <w:rPr>
          <w:sz w:val="30"/>
          <w:szCs w:val="30"/>
        </w:rPr>
      </w:pPr>
    </w:p>
    <w:p>
      <w:pPr>
        <w:ind w:left="1250"/>
        <w:spacing w:before="193" w:line="219" w:lineRule="auto"/>
        <w:rPr>
          <w:rFonts w:ascii="SimSun" w:hAnsi="SimSun" w:eastAsia="SimSun" w:cs="SimSun"/>
          <w:sz w:val="73"/>
          <w:szCs w:val="73"/>
        </w:rPr>
      </w:pPr>
      <w:r>
        <w:rPr>
          <w:rFonts w:ascii="SimSun" w:hAnsi="SimSun" w:eastAsia="SimSun" w:cs="SimSun"/>
          <w:sz w:val="73"/>
          <w:szCs w:val="73"/>
          <w:b/>
          <w:bCs/>
          <w:color w:val="F02020"/>
          <w:spacing w:val="65"/>
          <w:w w:val="115"/>
        </w:rPr>
        <w:t>甘肃省医疗保障局</w:t>
      </w:r>
    </w:p>
    <w:p>
      <w:pPr>
        <w:spacing w:before="79" w:line="140" w:lineRule="exact"/>
        <w:rPr/>
      </w:pPr>
      <w:r>
        <w:rPr>
          <w:position w:val="-2"/>
        </w:rPr>
        <w:drawing>
          <wp:inline distT="0" distB="0" distL="0" distR="0">
            <wp:extent cx="6165839" cy="88968"/>
            <wp:effectExtent l="0" t="0" r="0" b="0"/>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6165839" cy="88968"/>
                    </a:xfrm>
                    <a:prstGeom prst="rect">
                      <a:avLst/>
                    </a:prstGeom>
                  </pic:spPr>
                </pic:pic>
              </a:graphicData>
            </a:graphic>
          </wp:inline>
        </w:drawing>
      </w:r>
    </w:p>
    <w:p>
      <w:pPr>
        <w:spacing w:line="251" w:lineRule="auto"/>
        <w:rPr>
          <w:rFonts w:ascii="Arial"/>
          <w:sz w:val="21"/>
        </w:rPr>
      </w:pPr>
      <w:r/>
    </w:p>
    <w:p>
      <w:pPr>
        <w:pStyle w:val="BodyText"/>
        <w:ind w:left="5770"/>
        <w:spacing w:before="94" w:line="221" w:lineRule="auto"/>
        <w:rPr>
          <w:sz w:val="29"/>
          <w:szCs w:val="29"/>
        </w:rPr>
      </w:pPr>
      <w:r>
        <w:rPr>
          <w:sz w:val="29"/>
          <w:szCs w:val="29"/>
          <w:spacing w:val="25"/>
        </w:rPr>
        <w:t>甘医保函〔2025〕240号</w:t>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ind w:left="646"/>
        <w:spacing w:before="150" w:line="215" w:lineRule="auto"/>
        <w:rPr>
          <w:rFonts w:ascii="SimSun" w:hAnsi="SimSun" w:eastAsia="SimSun" w:cs="SimSun"/>
          <w:sz w:val="46"/>
          <w:szCs w:val="46"/>
        </w:rPr>
      </w:pPr>
      <w:r>
        <w:rPr>
          <w:rFonts w:ascii="SimSun" w:hAnsi="SimSun" w:eastAsia="SimSun" w:cs="SimSun"/>
          <w:sz w:val="46"/>
          <w:szCs w:val="46"/>
          <w:b/>
          <w:bCs/>
          <w:spacing w:val="-25"/>
        </w:rPr>
        <w:t>关于规范中医骨伤类、中医特殊疗法类医疗</w:t>
      </w:r>
    </w:p>
    <w:p>
      <w:pPr>
        <w:ind w:left="1306"/>
        <w:spacing w:before="1" w:line="216" w:lineRule="auto"/>
        <w:rPr>
          <w:rFonts w:ascii="SimSun" w:hAnsi="SimSun" w:eastAsia="SimSun" w:cs="SimSun"/>
          <w:sz w:val="46"/>
          <w:szCs w:val="46"/>
        </w:rPr>
      </w:pPr>
      <w:r>
        <w:rPr>
          <w:rFonts w:ascii="SimSun" w:hAnsi="SimSun" w:eastAsia="SimSun" w:cs="SimSun"/>
          <w:sz w:val="46"/>
          <w:szCs w:val="46"/>
          <w:b/>
          <w:bCs/>
          <w:spacing w:val="-23"/>
        </w:rPr>
        <w:t>服务价格项目及价格治理、新增部分</w:t>
      </w:r>
    </w:p>
    <w:p>
      <w:pPr>
        <w:ind w:left="2406"/>
        <w:spacing w:before="2" w:line="217" w:lineRule="auto"/>
        <w:rPr>
          <w:rFonts w:ascii="SimSun" w:hAnsi="SimSun" w:eastAsia="SimSun" w:cs="SimSun"/>
          <w:sz w:val="46"/>
          <w:szCs w:val="46"/>
        </w:rPr>
      </w:pPr>
      <w:r>
        <w:rPr>
          <w:rFonts w:ascii="SimSun" w:hAnsi="SimSun" w:eastAsia="SimSun" w:cs="SimSun"/>
          <w:sz w:val="46"/>
          <w:szCs w:val="46"/>
          <w:b/>
          <w:bCs/>
          <w:spacing w:val="-22"/>
        </w:rPr>
        <w:t>医疗服务价格项目的通知</w:t>
      </w:r>
    </w:p>
    <w:p>
      <w:pPr>
        <w:spacing w:line="255" w:lineRule="auto"/>
        <w:rPr>
          <w:rFonts w:ascii="Arial"/>
          <w:sz w:val="21"/>
        </w:rPr>
      </w:pPr>
      <w:r/>
    </w:p>
    <w:p>
      <w:pPr>
        <w:spacing w:line="256" w:lineRule="auto"/>
        <w:rPr>
          <w:rFonts w:ascii="Arial"/>
          <w:sz w:val="21"/>
        </w:rPr>
      </w:pPr>
      <w:r/>
    </w:p>
    <w:p>
      <w:pPr>
        <w:pStyle w:val="BodyText"/>
        <w:ind w:left="449" w:right="415"/>
        <w:spacing w:before="101" w:line="339" w:lineRule="auto"/>
        <w:rPr>
          <w:sz w:val="31"/>
          <w:szCs w:val="31"/>
        </w:rPr>
      </w:pPr>
      <w:r>
        <w:rPr>
          <w:sz w:val="31"/>
          <w:szCs w:val="31"/>
          <w:spacing w:val="-5"/>
        </w:rPr>
        <w:t>各市州、甘肃矿区医疗保障局、兰州新区民政司法和社会保障局、</w:t>
      </w:r>
      <w:r>
        <w:rPr>
          <w:sz w:val="31"/>
          <w:szCs w:val="31"/>
          <w:spacing w:val="8"/>
        </w:rPr>
        <w:t xml:space="preserve"> </w:t>
      </w:r>
      <w:r>
        <w:rPr>
          <w:sz w:val="31"/>
          <w:szCs w:val="31"/>
          <w:spacing w:val="3"/>
        </w:rPr>
        <w:t>长庆油田社保中心、省医疗保障服务中心，省管各级医疗机构：</w:t>
      </w:r>
    </w:p>
    <w:p>
      <w:pPr>
        <w:pStyle w:val="BodyText"/>
        <w:ind w:left="449" w:right="464" w:firstLine="640"/>
        <w:spacing w:before="8" w:line="327" w:lineRule="auto"/>
        <w:jc w:val="both"/>
        <w:rPr>
          <w:sz w:val="31"/>
          <w:szCs w:val="31"/>
        </w:rPr>
      </w:pPr>
      <w:r>
        <w:rPr>
          <w:sz w:val="31"/>
          <w:szCs w:val="31"/>
          <w:spacing w:val="11"/>
        </w:rPr>
        <w:t>为进一步提升我省医疗服务价格宏观治理能力，稳妥有序</w:t>
      </w:r>
      <w:r>
        <w:rPr>
          <w:sz w:val="31"/>
          <w:szCs w:val="31"/>
          <w:spacing w:val="14"/>
        </w:rPr>
        <w:t xml:space="preserve"> </w:t>
      </w:r>
      <w:r>
        <w:rPr>
          <w:sz w:val="31"/>
          <w:szCs w:val="31"/>
          <w:spacing w:val="13"/>
        </w:rPr>
        <w:t>优化医疗服务价格结构，积极推动中医骨伤类、中医特殊</w:t>
      </w:r>
      <w:r>
        <w:rPr>
          <w:sz w:val="31"/>
          <w:szCs w:val="31"/>
          <w:spacing w:val="12"/>
        </w:rPr>
        <w:t>疗法</w:t>
      </w:r>
      <w:r>
        <w:rPr>
          <w:sz w:val="31"/>
          <w:szCs w:val="31"/>
        </w:rPr>
        <w:t xml:space="preserve"> </w:t>
      </w:r>
      <w:r>
        <w:rPr>
          <w:sz w:val="31"/>
          <w:szCs w:val="31"/>
          <w:spacing w:val="13"/>
        </w:rPr>
        <w:t>类立项指南落地执行及做好第六批医疗服务价格规范治理工作</w:t>
      </w:r>
      <w:r>
        <w:rPr>
          <w:sz w:val="31"/>
          <w:szCs w:val="31"/>
          <w:spacing w:val="4"/>
        </w:rPr>
        <w:t xml:space="preserve"> </w:t>
      </w:r>
      <w:r>
        <w:rPr>
          <w:sz w:val="31"/>
          <w:szCs w:val="31"/>
          <w:spacing w:val="13"/>
        </w:rPr>
        <w:t>和部分医疗服务价格项目新增工作，有力促进各级医疗机</w:t>
      </w:r>
      <w:r>
        <w:rPr>
          <w:sz w:val="31"/>
          <w:szCs w:val="31"/>
          <w:spacing w:val="12"/>
        </w:rPr>
        <w:t>构上</w:t>
      </w:r>
      <w:r>
        <w:rPr>
          <w:sz w:val="31"/>
          <w:szCs w:val="31"/>
        </w:rPr>
        <w:t xml:space="preserve"> </w:t>
      </w:r>
      <w:r>
        <w:rPr>
          <w:sz w:val="31"/>
          <w:szCs w:val="31"/>
          <w:spacing w:val="13"/>
        </w:rPr>
        <w:t>下联动和区域统筹平衡，决定对我省中医骨伤类、中医特殊疗</w:t>
      </w:r>
      <w:r>
        <w:rPr>
          <w:sz w:val="31"/>
          <w:szCs w:val="31"/>
        </w:rPr>
        <w:t xml:space="preserve"> </w:t>
      </w:r>
      <w:r>
        <w:rPr>
          <w:sz w:val="31"/>
          <w:szCs w:val="31"/>
          <w:spacing w:val="4"/>
        </w:rPr>
        <w:t>法类医疗服务价格项目进行调整，新增部分医疗服务价格项目，</w:t>
      </w:r>
      <w:r>
        <w:rPr>
          <w:sz w:val="31"/>
          <w:szCs w:val="31"/>
          <w:spacing w:val="12"/>
        </w:rPr>
        <w:t xml:space="preserve"> </w:t>
      </w:r>
      <w:r>
        <w:rPr>
          <w:sz w:val="31"/>
          <w:szCs w:val="31"/>
          <w:spacing w:val="4"/>
        </w:rPr>
        <w:t>并开展第六批医疗服务价格规范治理，现将有关事宜通知如下：</w:t>
      </w:r>
    </w:p>
    <w:p>
      <w:pPr>
        <w:ind w:left="1094"/>
        <w:spacing w:before="70" w:line="222" w:lineRule="auto"/>
        <w:outlineLvl w:val="2"/>
        <w:rPr>
          <w:rFonts w:ascii="SimHei" w:hAnsi="SimHei" w:eastAsia="SimHei" w:cs="SimHei"/>
          <w:sz w:val="31"/>
          <w:szCs w:val="31"/>
        </w:rPr>
      </w:pPr>
      <w:r>
        <w:rPr>
          <w:rFonts w:ascii="SimHei" w:hAnsi="SimHei" w:eastAsia="SimHei" w:cs="SimHei"/>
          <w:sz w:val="31"/>
          <w:szCs w:val="31"/>
          <w:b/>
          <w:bCs/>
          <w:spacing w:val="4"/>
        </w:rPr>
        <w:t>一、立项指南落地情况</w:t>
      </w:r>
    </w:p>
    <w:p>
      <w:pPr>
        <w:pStyle w:val="BodyText"/>
        <w:ind w:left="449" w:right="374" w:firstLine="640"/>
        <w:spacing w:before="207" w:line="346" w:lineRule="auto"/>
        <w:jc w:val="both"/>
        <w:rPr>
          <w:sz w:val="31"/>
          <w:szCs w:val="31"/>
        </w:rPr>
      </w:pPr>
      <w:r>
        <w:rPr>
          <w:sz w:val="31"/>
          <w:szCs w:val="31"/>
          <w:spacing w:val="7"/>
        </w:rPr>
        <w:t>根据国家医保局《中医骨伤类医疗服务价格项目立项指南》</w:t>
      </w:r>
      <w:r>
        <w:rPr>
          <w:sz w:val="31"/>
          <w:szCs w:val="31"/>
          <w:spacing w:val="12"/>
        </w:rPr>
        <w:t xml:space="preserve"> </w:t>
      </w:r>
      <w:r>
        <w:rPr>
          <w:sz w:val="31"/>
          <w:szCs w:val="31"/>
          <w:spacing w:val="1"/>
        </w:rPr>
        <w:t>《中医特殊疗法类医疗服务价格项目立项指</w:t>
      </w:r>
      <w:r>
        <w:rPr>
          <w:sz w:val="31"/>
          <w:szCs w:val="31"/>
        </w:rPr>
        <w:t>南》要求，按照“以</w:t>
      </w:r>
      <w:r>
        <w:rPr>
          <w:sz w:val="31"/>
          <w:szCs w:val="31"/>
        </w:rPr>
        <w:t xml:space="preserve">  </w:t>
      </w:r>
      <w:r>
        <w:rPr>
          <w:sz w:val="31"/>
          <w:szCs w:val="31"/>
          <w:spacing w:val="13"/>
        </w:rPr>
        <w:t>服务产出为导向、资源消耗为基础、技术劳务与物耗分开”的</w:t>
      </w:r>
      <w:r>
        <w:rPr>
          <w:sz w:val="31"/>
          <w:szCs w:val="31"/>
          <w:spacing w:val="4"/>
        </w:rPr>
        <w:t xml:space="preserve">  </w:t>
      </w:r>
      <w:r>
        <w:rPr>
          <w:sz w:val="31"/>
          <w:szCs w:val="31"/>
          <w:spacing w:val="13"/>
        </w:rPr>
        <w:t>原则，在充分体现医疗技术劳务价值的基础上，参照国家卫生</w:t>
      </w:r>
      <w:r>
        <w:rPr>
          <w:sz w:val="31"/>
          <w:szCs w:val="31"/>
          <w:spacing w:val="1"/>
        </w:rPr>
        <w:t xml:space="preserve">  </w:t>
      </w:r>
      <w:r>
        <w:rPr>
          <w:sz w:val="31"/>
          <w:szCs w:val="31"/>
          <w:spacing w:val="12"/>
        </w:rPr>
        <w:t>健康委2023年全国医疗服务项目技术规范相关指标，经科学测</w:t>
      </w:r>
    </w:p>
    <w:p>
      <w:pPr>
        <w:spacing w:line="346" w:lineRule="auto"/>
        <w:sectPr>
          <w:footerReference w:type="default" r:id="rId4"/>
          <w:pgSz w:w="11910" w:h="16840"/>
          <w:pgMar w:top="1431" w:right="1069" w:bottom="1389" w:left="1120" w:header="0" w:footer="1330" w:gutter="0"/>
        </w:sectPr>
        <w:rPr>
          <w:sz w:val="31"/>
          <w:szCs w:val="31"/>
        </w:rPr>
      </w:pPr>
    </w:p>
    <w:p>
      <w:pPr>
        <w:spacing w:line="349" w:lineRule="auto"/>
        <w:rPr>
          <w:rFonts w:ascii="Arial"/>
          <w:sz w:val="21"/>
        </w:rPr>
      </w:pPr>
      <w:r/>
    </w:p>
    <w:p>
      <w:pPr>
        <w:pStyle w:val="BodyText"/>
        <w:spacing w:before="101" w:line="346" w:lineRule="auto"/>
        <w:jc w:val="both"/>
        <w:rPr>
          <w:sz w:val="31"/>
          <w:szCs w:val="31"/>
        </w:rPr>
      </w:pPr>
      <w:r>
        <w:rPr>
          <w:sz w:val="31"/>
          <w:szCs w:val="31"/>
          <w:spacing w:val="12"/>
        </w:rPr>
        <w:t>算、专家论证，并结合临床实际，规范整合了全省现</w:t>
      </w:r>
      <w:r>
        <w:rPr>
          <w:sz w:val="31"/>
          <w:szCs w:val="31"/>
          <w:spacing w:val="11"/>
        </w:rPr>
        <w:t>行的中医</w:t>
      </w:r>
      <w:r>
        <w:rPr>
          <w:sz w:val="31"/>
          <w:szCs w:val="31"/>
        </w:rPr>
        <w:t xml:space="preserve"> </w:t>
      </w:r>
      <w:r>
        <w:rPr>
          <w:sz w:val="31"/>
          <w:szCs w:val="31"/>
          <w:spacing w:val="11"/>
        </w:rPr>
        <w:t>骨伤类、中医特殊疗法类医疗服务价格项目，共计15个主项目</w:t>
      </w:r>
      <w:r>
        <w:rPr>
          <w:sz w:val="31"/>
          <w:szCs w:val="31"/>
          <w:spacing w:val="17"/>
        </w:rPr>
        <w:t xml:space="preserve"> </w:t>
      </w:r>
      <w:r>
        <w:rPr>
          <w:sz w:val="31"/>
          <w:szCs w:val="31"/>
          <w:spacing w:val="14"/>
        </w:rPr>
        <w:t>及11个子项目(详见附件1),同时删除原82个涉及中医骨伤类、</w:t>
      </w:r>
      <w:r>
        <w:rPr>
          <w:sz w:val="31"/>
          <w:szCs w:val="31"/>
          <w:spacing w:val="10"/>
        </w:rPr>
        <w:t xml:space="preserve"> </w:t>
      </w:r>
      <w:r>
        <w:rPr>
          <w:sz w:val="31"/>
          <w:szCs w:val="31"/>
          <w:spacing w:val="16"/>
        </w:rPr>
        <w:t>中医特殊疗法类的专科项目(分类合并到15个主项目或11个子</w:t>
      </w:r>
      <w:r>
        <w:rPr>
          <w:sz w:val="31"/>
          <w:szCs w:val="31"/>
        </w:rPr>
        <w:t xml:space="preserve"> </w:t>
      </w:r>
      <w:r>
        <w:rPr>
          <w:sz w:val="31"/>
          <w:szCs w:val="31"/>
          <w:spacing w:val="15"/>
        </w:rPr>
        <w:t>项目中)(详见附件4)。</w:t>
      </w:r>
    </w:p>
    <w:p>
      <w:pPr>
        <w:ind w:left="644"/>
        <w:spacing w:before="6" w:line="221" w:lineRule="auto"/>
        <w:outlineLvl w:val="2"/>
        <w:rPr>
          <w:rFonts w:ascii="SimHei" w:hAnsi="SimHei" w:eastAsia="SimHei" w:cs="SimHei"/>
          <w:sz w:val="31"/>
          <w:szCs w:val="31"/>
        </w:rPr>
      </w:pPr>
      <w:r>
        <w:rPr>
          <w:rFonts w:ascii="SimHei" w:hAnsi="SimHei" w:eastAsia="SimHei" w:cs="SimHei"/>
          <w:sz w:val="31"/>
          <w:szCs w:val="31"/>
          <w:b/>
          <w:bCs/>
          <w:spacing w:val="4"/>
        </w:rPr>
        <w:t>二、第六批医疗服务价格项目规范治理</w:t>
      </w:r>
    </w:p>
    <w:p>
      <w:pPr>
        <w:pStyle w:val="BodyText"/>
        <w:ind w:right="96" w:firstLine="640"/>
        <w:spacing w:before="213" w:line="345" w:lineRule="auto"/>
        <w:jc w:val="both"/>
        <w:rPr>
          <w:sz w:val="31"/>
          <w:szCs w:val="31"/>
        </w:rPr>
      </w:pPr>
      <w:r>
        <w:rPr>
          <w:sz w:val="31"/>
          <w:szCs w:val="31"/>
          <w:spacing w:val="11"/>
        </w:rPr>
        <w:t>为推动检查检验类项目价格水平更加公平合</w:t>
      </w:r>
      <w:r>
        <w:rPr>
          <w:sz w:val="31"/>
          <w:szCs w:val="31"/>
          <w:spacing w:val="10"/>
        </w:rPr>
        <w:t>理，减轻人民</w:t>
      </w:r>
      <w:r>
        <w:rPr>
          <w:sz w:val="31"/>
          <w:szCs w:val="31"/>
        </w:rPr>
        <w:t xml:space="preserve"> </w:t>
      </w:r>
      <w:r>
        <w:rPr>
          <w:sz w:val="31"/>
          <w:szCs w:val="31"/>
          <w:spacing w:val="12"/>
        </w:rPr>
        <w:t>群众看病就医负担，按照国家医保局《关于开展医疗服务价格</w:t>
      </w:r>
      <w:r>
        <w:rPr>
          <w:sz w:val="31"/>
          <w:szCs w:val="31"/>
          <w:spacing w:val="14"/>
        </w:rPr>
        <w:t xml:space="preserve"> </w:t>
      </w:r>
      <w:r>
        <w:rPr>
          <w:sz w:val="31"/>
          <w:szCs w:val="31"/>
          <w:spacing w:val="26"/>
        </w:rPr>
        <w:t>规范治理(第六批)的通知》(医保价采函〔2025〕138号)要</w:t>
      </w:r>
      <w:r>
        <w:rPr>
          <w:sz w:val="31"/>
          <w:szCs w:val="31"/>
          <w:spacing w:val="2"/>
        </w:rPr>
        <w:t xml:space="preserve"> </w:t>
      </w:r>
      <w:r>
        <w:rPr>
          <w:sz w:val="31"/>
          <w:szCs w:val="31"/>
          <w:spacing w:val="11"/>
        </w:rPr>
        <w:t>求，我们将对涉及我省的医疗服务价格项目和价格明显高于全</w:t>
      </w:r>
      <w:r>
        <w:rPr>
          <w:sz w:val="31"/>
          <w:szCs w:val="31"/>
          <w:spacing w:val="10"/>
        </w:rPr>
        <w:t xml:space="preserve"> </w:t>
      </w:r>
      <w:r>
        <w:rPr>
          <w:sz w:val="31"/>
          <w:szCs w:val="31"/>
          <w:spacing w:val="11"/>
        </w:rPr>
        <w:t>国中位水平的部分中医灸法、拔罐、推拿、检验类的46个医疗</w:t>
      </w:r>
      <w:r>
        <w:rPr>
          <w:sz w:val="31"/>
          <w:szCs w:val="31"/>
          <w:spacing w:val="4"/>
        </w:rPr>
        <w:t xml:space="preserve"> </w:t>
      </w:r>
      <w:r>
        <w:rPr>
          <w:sz w:val="31"/>
          <w:szCs w:val="31"/>
          <w:spacing w:val="13"/>
        </w:rPr>
        <w:t>服务价格项目进行专项治理，积极推进区域间价格水平</w:t>
      </w:r>
      <w:r>
        <w:rPr>
          <w:sz w:val="31"/>
          <w:szCs w:val="31"/>
          <w:spacing w:val="12"/>
        </w:rPr>
        <w:t>相对均</w:t>
      </w:r>
      <w:r>
        <w:rPr>
          <w:sz w:val="31"/>
          <w:szCs w:val="31"/>
        </w:rPr>
        <w:t xml:space="preserve"> </w:t>
      </w:r>
      <w:r>
        <w:rPr>
          <w:sz w:val="31"/>
          <w:szCs w:val="31"/>
          <w:spacing w:val="13"/>
        </w:rPr>
        <w:t>衡，切实减轻群众经济负担(详见附件2)。</w:t>
      </w:r>
    </w:p>
    <w:p>
      <w:pPr>
        <w:ind w:left="644"/>
        <w:spacing w:before="1" w:line="220" w:lineRule="auto"/>
        <w:outlineLvl w:val="2"/>
        <w:rPr>
          <w:rFonts w:ascii="SimHei" w:hAnsi="SimHei" w:eastAsia="SimHei" w:cs="SimHei"/>
          <w:sz w:val="31"/>
          <w:szCs w:val="31"/>
        </w:rPr>
      </w:pPr>
      <w:r>
        <w:rPr>
          <w:rFonts w:ascii="SimHei" w:hAnsi="SimHei" w:eastAsia="SimHei" w:cs="SimHei"/>
          <w:sz w:val="31"/>
          <w:szCs w:val="31"/>
          <w:b/>
          <w:bCs/>
          <w:spacing w:val="4"/>
        </w:rPr>
        <w:t>三、医疗服务价格项目新增情况</w:t>
      </w:r>
    </w:p>
    <w:p>
      <w:pPr>
        <w:pStyle w:val="BodyText"/>
        <w:ind w:right="105" w:firstLine="640"/>
        <w:spacing w:before="204" w:line="345" w:lineRule="auto"/>
        <w:jc w:val="both"/>
        <w:rPr>
          <w:sz w:val="31"/>
          <w:szCs w:val="31"/>
        </w:rPr>
      </w:pPr>
      <w:r>
        <w:rPr>
          <w:sz w:val="31"/>
          <w:szCs w:val="31"/>
          <w:spacing w:val="11"/>
        </w:rPr>
        <w:t>为进一步完善我省医疗服务价格政策，推动新技术、新项</w:t>
      </w:r>
      <w:r>
        <w:rPr>
          <w:sz w:val="31"/>
          <w:szCs w:val="31"/>
          <w:spacing w:val="16"/>
        </w:rPr>
        <w:t xml:space="preserve"> </w:t>
      </w:r>
      <w:r>
        <w:rPr>
          <w:sz w:val="31"/>
          <w:szCs w:val="31"/>
          <w:spacing w:val="10"/>
        </w:rPr>
        <w:t>目纳入医疗服务价格项目目录，根据我局《关于进一步做好新</w:t>
      </w:r>
      <w:r>
        <w:rPr>
          <w:sz w:val="31"/>
          <w:szCs w:val="31"/>
          <w:spacing w:val="8"/>
        </w:rPr>
        <w:t xml:space="preserve"> </w:t>
      </w:r>
      <w:r>
        <w:rPr>
          <w:sz w:val="31"/>
          <w:szCs w:val="31"/>
          <w:spacing w:val="12"/>
        </w:rPr>
        <w:t>增修订医疗服务价格项目工作的通知》要求，结合定点医疗机</w:t>
      </w:r>
      <w:r>
        <w:rPr>
          <w:sz w:val="31"/>
          <w:szCs w:val="31"/>
          <w:spacing w:val="14"/>
        </w:rPr>
        <w:t xml:space="preserve"> </w:t>
      </w:r>
      <w:r>
        <w:rPr>
          <w:sz w:val="31"/>
          <w:szCs w:val="31"/>
          <w:spacing w:val="12"/>
        </w:rPr>
        <w:t>构申报情况，经申报资料完整性审核及专家论证，</w:t>
      </w:r>
      <w:r>
        <w:rPr>
          <w:sz w:val="31"/>
          <w:szCs w:val="31"/>
          <w:spacing w:val="11"/>
        </w:rPr>
        <w:t>新增“自动</w:t>
      </w:r>
      <w:r>
        <w:rPr>
          <w:sz w:val="31"/>
          <w:szCs w:val="31"/>
        </w:rPr>
        <w:t xml:space="preserve"> </w:t>
      </w:r>
      <w:r>
        <w:rPr>
          <w:sz w:val="31"/>
          <w:szCs w:val="31"/>
        </w:rPr>
        <w:t>化免疫细胞化学染色诊断-固相芯片法”“幽门螺杆菌抗体</w:t>
      </w:r>
      <w:r>
        <w:rPr>
          <w:rFonts w:ascii="SimSun" w:hAnsi="SimSun" w:eastAsia="SimSun" w:cs="SimSun"/>
          <w:sz w:val="31"/>
          <w:szCs w:val="31"/>
        </w:rPr>
        <w:t>IgG</w:t>
      </w:r>
      <w:r>
        <w:rPr>
          <w:sz w:val="31"/>
          <w:szCs w:val="31"/>
        </w:rPr>
        <w:t>测</w:t>
      </w:r>
      <w:r>
        <w:rPr>
          <w:sz w:val="31"/>
          <w:szCs w:val="31"/>
          <w:spacing w:val="8"/>
        </w:rPr>
        <w:t xml:space="preserve"> </w:t>
      </w:r>
      <w:r>
        <w:rPr>
          <w:sz w:val="31"/>
          <w:szCs w:val="31"/>
          <w:spacing w:val="6"/>
        </w:rPr>
        <w:t>定”“目标体温控制”3项医疗服务价格项目(详见附件3)。</w:t>
      </w:r>
    </w:p>
    <w:p>
      <w:pPr>
        <w:ind w:left="644"/>
        <w:spacing w:before="1" w:line="221" w:lineRule="auto"/>
        <w:outlineLvl w:val="2"/>
        <w:rPr>
          <w:rFonts w:ascii="SimHei" w:hAnsi="SimHei" w:eastAsia="SimHei" w:cs="SimHei"/>
          <w:sz w:val="31"/>
          <w:szCs w:val="31"/>
        </w:rPr>
      </w:pPr>
      <w:r>
        <w:rPr>
          <w:rFonts w:ascii="SimHei" w:hAnsi="SimHei" w:eastAsia="SimHei" w:cs="SimHei"/>
          <w:sz w:val="31"/>
          <w:szCs w:val="31"/>
          <w:b/>
          <w:bCs/>
          <w:spacing w:val="3"/>
        </w:rPr>
        <w:t>四、下一步工作</w:t>
      </w:r>
    </w:p>
    <w:p>
      <w:pPr>
        <w:pStyle w:val="BodyText"/>
        <w:ind w:right="104" w:firstLine="769"/>
        <w:spacing w:before="209" w:line="351" w:lineRule="auto"/>
        <w:rPr>
          <w:sz w:val="31"/>
          <w:szCs w:val="31"/>
        </w:rPr>
      </w:pPr>
      <w:r>
        <w:rPr>
          <w:sz w:val="31"/>
          <w:szCs w:val="31"/>
          <w:spacing w:val="20"/>
        </w:rPr>
        <w:t>(一)各市州医疗保障局应按照本通知要求，结合《甘肃</w:t>
      </w:r>
      <w:r>
        <w:rPr>
          <w:sz w:val="31"/>
          <w:szCs w:val="31"/>
        </w:rPr>
        <w:t xml:space="preserve"> </w:t>
      </w:r>
      <w:r>
        <w:rPr>
          <w:sz w:val="31"/>
          <w:szCs w:val="31"/>
          <w:spacing w:val="11"/>
        </w:rPr>
        <w:t>省定价目录(2022版)》价格权限管理要</w:t>
      </w:r>
      <w:r>
        <w:rPr>
          <w:sz w:val="31"/>
          <w:szCs w:val="31"/>
          <w:spacing w:val="10"/>
        </w:rPr>
        <w:t>求，组织本地区各级医</w:t>
      </w:r>
    </w:p>
    <w:p>
      <w:pPr>
        <w:spacing w:line="351" w:lineRule="auto"/>
        <w:sectPr>
          <w:footerReference w:type="default" r:id="rId6"/>
          <w:pgSz w:w="11910" w:h="16840"/>
          <w:pgMar w:top="1431" w:right="1504" w:bottom="1583" w:left="1589" w:header="0" w:footer="1243" w:gutter="0"/>
        </w:sectPr>
        <w:rPr>
          <w:sz w:val="31"/>
          <w:szCs w:val="31"/>
        </w:rPr>
      </w:pPr>
    </w:p>
    <w:p>
      <w:pPr>
        <w:spacing w:line="372" w:lineRule="auto"/>
        <w:rPr>
          <w:rFonts w:ascii="Arial"/>
          <w:sz w:val="21"/>
        </w:rPr>
      </w:pPr>
      <w:r/>
    </w:p>
    <w:p>
      <w:pPr>
        <w:pStyle w:val="BodyText"/>
        <w:ind w:left="10"/>
        <w:spacing w:before="101" w:line="220" w:lineRule="auto"/>
        <w:rPr>
          <w:sz w:val="31"/>
          <w:szCs w:val="31"/>
        </w:rPr>
      </w:pPr>
      <w:r>
        <w:rPr>
          <w:sz w:val="31"/>
          <w:szCs w:val="31"/>
          <w:spacing w:val="14"/>
        </w:rPr>
        <w:t>疗机构按时间节点要求完成相关调整工作，及时维</w:t>
      </w:r>
      <w:r>
        <w:rPr>
          <w:sz w:val="31"/>
          <w:szCs w:val="31"/>
          <w:spacing w:val="13"/>
        </w:rPr>
        <w:t>护信息系统</w:t>
      </w:r>
    </w:p>
    <w:p>
      <w:pPr>
        <w:pStyle w:val="BodyText"/>
        <w:ind w:left="10"/>
        <w:spacing w:before="204" w:line="222" w:lineRule="auto"/>
        <w:rPr>
          <w:sz w:val="31"/>
          <w:szCs w:val="31"/>
        </w:rPr>
      </w:pPr>
      <w:r>
        <w:rPr>
          <w:sz w:val="31"/>
          <w:szCs w:val="31"/>
          <w:spacing w:val="11"/>
        </w:rPr>
        <w:t>目录，完善医疗服务价格项目的价格构成、服务产出、使用说</w:t>
      </w:r>
    </w:p>
    <w:p>
      <w:pPr>
        <w:pStyle w:val="BodyText"/>
        <w:ind w:left="10"/>
        <w:spacing w:before="197" w:line="222" w:lineRule="auto"/>
        <w:rPr>
          <w:sz w:val="31"/>
          <w:szCs w:val="31"/>
        </w:rPr>
      </w:pPr>
      <w:r>
        <w:rPr>
          <w:sz w:val="31"/>
          <w:szCs w:val="31"/>
          <w:spacing w:val="2"/>
        </w:rPr>
        <w:t>明等，加强医疗服务收费管理。</w:t>
      </w:r>
    </w:p>
    <w:p>
      <w:pPr>
        <w:pStyle w:val="BodyText"/>
        <w:ind w:left="10" w:right="124" w:firstLine="789"/>
        <w:spacing w:before="219" w:line="295" w:lineRule="auto"/>
        <w:rPr>
          <w:sz w:val="31"/>
          <w:szCs w:val="31"/>
        </w:rPr>
      </w:pPr>
      <w:r>
        <w:rPr>
          <w:sz w:val="31"/>
          <w:szCs w:val="31"/>
          <w:spacing w:val="21"/>
        </w:rPr>
        <w:t>(二)各定点医疗机构应按时限要求做好医</w:t>
      </w:r>
      <w:r>
        <w:rPr>
          <w:sz w:val="31"/>
          <w:szCs w:val="31"/>
          <w:spacing w:val="20"/>
        </w:rPr>
        <w:t>疗价格项目的</w:t>
      </w:r>
      <w:r>
        <w:rPr>
          <w:sz w:val="31"/>
          <w:szCs w:val="31"/>
        </w:rPr>
        <w:t xml:space="preserve"> </w:t>
      </w:r>
      <w:r>
        <w:rPr>
          <w:sz w:val="31"/>
          <w:szCs w:val="31"/>
          <w:spacing w:val="14"/>
        </w:rPr>
        <w:t>相关调整工作，规范诊疗行为，不得扩大收费范围，凡</w:t>
      </w:r>
      <w:r>
        <w:rPr>
          <w:sz w:val="31"/>
          <w:szCs w:val="31"/>
          <w:spacing w:val="13"/>
        </w:rPr>
        <w:t>在项目</w:t>
      </w:r>
      <w:r>
        <w:rPr>
          <w:sz w:val="31"/>
          <w:szCs w:val="31"/>
        </w:rPr>
        <w:t xml:space="preserve"> </w:t>
      </w:r>
      <w:r>
        <w:rPr>
          <w:sz w:val="31"/>
          <w:szCs w:val="31"/>
          <w:spacing w:val="4"/>
        </w:rPr>
        <w:t>中包含的服务内容及耗材不得单独收费。</w:t>
      </w:r>
    </w:p>
    <w:p>
      <w:pPr>
        <w:pStyle w:val="BodyText"/>
        <w:ind w:firstLine="809"/>
        <w:spacing w:before="215" w:line="301" w:lineRule="auto"/>
        <w:rPr>
          <w:sz w:val="31"/>
          <w:szCs w:val="31"/>
        </w:rPr>
      </w:pPr>
      <w:r>
        <w:rPr>
          <w:sz w:val="31"/>
          <w:szCs w:val="31"/>
          <w:spacing w:val="19"/>
        </w:rPr>
        <w:t>(三)各市州医疗保障局应在2025年10月10日前完成本地</w:t>
      </w:r>
      <w:r>
        <w:rPr>
          <w:sz w:val="31"/>
          <w:szCs w:val="31"/>
          <w:spacing w:val="2"/>
        </w:rPr>
        <w:t xml:space="preserve"> </w:t>
      </w:r>
      <w:r>
        <w:rPr>
          <w:sz w:val="31"/>
          <w:szCs w:val="31"/>
          <w:spacing w:val="14"/>
        </w:rPr>
        <w:t>区价格调整工作，并抄送省医疗保障局。调整后的医疗服务价</w:t>
      </w:r>
      <w:r>
        <w:rPr>
          <w:sz w:val="31"/>
          <w:szCs w:val="31"/>
          <w:spacing w:val="1"/>
        </w:rPr>
        <w:t xml:space="preserve"> </w:t>
      </w:r>
      <w:r>
        <w:rPr>
          <w:sz w:val="31"/>
          <w:szCs w:val="31"/>
          <w:spacing w:val="10"/>
        </w:rPr>
        <w:t>格项目全省统一</w:t>
      </w:r>
      <w:r>
        <w:rPr>
          <w:sz w:val="31"/>
          <w:szCs w:val="31"/>
          <w:spacing w:val="-63"/>
        </w:rPr>
        <w:t xml:space="preserve"> </w:t>
      </w:r>
      <w:r>
        <w:rPr>
          <w:sz w:val="31"/>
          <w:szCs w:val="31"/>
          <w:spacing w:val="10"/>
        </w:rPr>
        <w:t>自2025年10月15日</w:t>
      </w:r>
      <w:r>
        <w:rPr>
          <w:sz w:val="31"/>
          <w:szCs w:val="31"/>
          <w:spacing w:val="9"/>
        </w:rPr>
        <w:t>零点起执行，请做好公示宣</w:t>
      </w:r>
      <w:r>
        <w:rPr>
          <w:sz w:val="31"/>
          <w:szCs w:val="31"/>
        </w:rPr>
        <w:t xml:space="preserve"> </w:t>
      </w:r>
      <w:r>
        <w:rPr>
          <w:sz w:val="31"/>
          <w:szCs w:val="31"/>
          <w:spacing w:val="7"/>
        </w:rPr>
        <w:t>传解释工作，遇有重大问题妥善应对并及时报告省医疗保障局。</w:t>
      </w:r>
    </w:p>
    <w:p>
      <w:pPr>
        <w:pStyle w:val="BodyText"/>
        <w:ind w:left="670"/>
        <w:spacing w:before="185" w:line="224" w:lineRule="auto"/>
        <w:rPr>
          <w:sz w:val="31"/>
          <w:szCs w:val="31"/>
        </w:rPr>
      </w:pPr>
      <w:r>
        <w:rPr>
          <w:sz w:val="31"/>
          <w:szCs w:val="31"/>
          <w:spacing w:val="-3"/>
        </w:rPr>
        <w:t>特此通知。</w:t>
      </w:r>
    </w:p>
    <w:p>
      <w:pPr>
        <w:spacing w:line="343" w:lineRule="auto"/>
        <w:rPr>
          <w:rFonts w:ascii="Arial"/>
          <w:sz w:val="21"/>
        </w:rPr>
      </w:pPr>
      <w:r/>
    </w:p>
    <w:p>
      <w:pPr>
        <w:spacing w:line="344" w:lineRule="auto"/>
        <w:rPr>
          <w:rFonts w:ascii="Arial"/>
          <w:sz w:val="21"/>
        </w:rPr>
      </w:pPr>
      <w:r/>
    </w:p>
    <w:p>
      <w:pPr>
        <w:pStyle w:val="BodyText"/>
        <w:ind w:left="1949" w:right="135" w:hanging="1259"/>
        <w:spacing w:before="101" w:line="319" w:lineRule="auto"/>
        <w:rPr>
          <w:sz w:val="31"/>
          <w:szCs w:val="31"/>
        </w:rPr>
      </w:pPr>
      <w:r>
        <w:rPr>
          <w:sz w:val="31"/>
          <w:szCs w:val="31"/>
          <w:spacing w:val="12"/>
        </w:rPr>
        <w:t>附件：1.规范中医骨伤类、中医特殊疗法类医疗</w:t>
      </w:r>
      <w:r>
        <w:rPr>
          <w:sz w:val="31"/>
          <w:szCs w:val="31"/>
          <w:spacing w:val="11"/>
        </w:rPr>
        <w:t>服务价格</w:t>
      </w:r>
      <w:r>
        <w:rPr>
          <w:sz w:val="31"/>
          <w:szCs w:val="31"/>
        </w:rPr>
        <w:t xml:space="preserve"> </w:t>
      </w:r>
      <w:r>
        <w:rPr>
          <w:sz w:val="31"/>
          <w:szCs w:val="31"/>
          <w:spacing w:val="13"/>
        </w:rPr>
        <w:t>项目</w:t>
      </w:r>
    </w:p>
    <w:p>
      <w:pPr>
        <w:pStyle w:val="BodyText"/>
        <w:ind w:left="1650"/>
        <w:spacing w:before="49" w:line="222" w:lineRule="auto"/>
        <w:rPr>
          <w:sz w:val="31"/>
          <w:szCs w:val="31"/>
        </w:rPr>
      </w:pPr>
      <w:r>
        <w:rPr>
          <w:rFonts w:ascii="SimSun" w:hAnsi="SimSun" w:eastAsia="SimSun" w:cs="SimSun"/>
          <w:sz w:val="31"/>
          <w:szCs w:val="31"/>
          <w:spacing w:val="10"/>
        </w:rPr>
        <w:t>2.</w:t>
      </w:r>
      <w:r>
        <w:rPr>
          <w:sz w:val="31"/>
          <w:szCs w:val="31"/>
          <w:spacing w:val="10"/>
        </w:rPr>
        <w:t>第六批医疗服务价格规范治理项目</w:t>
      </w:r>
    </w:p>
    <w:p>
      <w:pPr>
        <w:pStyle w:val="BodyText"/>
        <w:ind w:left="1650"/>
        <w:spacing w:before="167" w:line="222" w:lineRule="auto"/>
        <w:rPr>
          <w:sz w:val="31"/>
          <w:szCs w:val="31"/>
        </w:rPr>
      </w:pPr>
      <w:r>
        <w:rPr>
          <w:rFonts w:ascii="SimSun" w:hAnsi="SimSun" w:eastAsia="SimSun" w:cs="SimSun"/>
          <w:sz w:val="31"/>
          <w:szCs w:val="31"/>
          <w:spacing w:val="8"/>
        </w:rPr>
        <w:t>3.</w:t>
      </w:r>
      <w:r>
        <w:rPr>
          <w:sz w:val="31"/>
          <w:szCs w:val="31"/>
          <w:spacing w:val="8"/>
        </w:rPr>
        <w:t>新增医疗服务价格项目</w:t>
      </w:r>
    </w:p>
    <w:p>
      <w:pPr>
        <w:pStyle w:val="BodyText"/>
        <w:ind w:left="1650"/>
        <w:spacing w:before="188" w:line="222" w:lineRule="auto"/>
        <w:rPr>
          <w:sz w:val="31"/>
          <w:szCs w:val="31"/>
        </w:rPr>
      </w:pPr>
      <w:r>
        <w:rPr>
          <w:rFonts w:ascii="SimSun" w:hAnsi="SimSun" w:eastAsia="SimSun" w:cs="SimSun"/>
          <w:sz w:val="31"/>
          <w:szCs w:val="31"/>
          <w:spacing w:val="8"/>
        </w:rPr>
        <w:t>4.</w:t>
      </w:r>
      <w:r>
        <w:rPr>
          <w:sz w:val="31"/>
          <w:szCs w:val="31"/>
          <w:spacing w:val="8"/>
        </w:rPr>
        <w:t>删除医疗服务价格项目</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5070"/>
        <w:spacing w:before="101" w:line="221" w:lineRule="auto"/>
        <w:rPr>
          <w:sz w:val="31"/>
          <w:szCs w:val="31"/>
        </w:rPr>
      </w:pPr>
      <w:r>
        <w:drawing>
          <wp:anchor distT="0" distB="0" distL="0" distR="0" simplePos="0" relativeHeight="251661312" behindDoc="0" locked="0" layoutInCell="1" allowOverlap="1">
            <wp:simplePos x="0" y="0"/>
            <wp:positionH relativeFrom="column">
              <wp:posOffset>3168682</wp:posOffset>
            </wp:positionH>
            <wp:positionV relativeFrom="paragraph">
              <wp:posOffset>-842250</wp:posOffset>
            </wp:positionV>
            <wp:extent cx="1657322" cy="1587434"/>
            <wp:effectExtent l="0" t="0" r="0" b="0"/>
            <wp:wrapNone/>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1657322" cy="1587434"/>
                    </a:xfrm>
                    <a:prstGeom prst="rect">
                      <a:avLst/>
                    </a:prstGeom>
                  </pic:spPr>
                </pic:pic>
              </a:graphicData>
            </a:graphic>
          </wp:anchor>
        </w:drawing>
      </w:r>
      <w:r>
        <w:rPr>
          <w:sz w:val="31"/>
          <w:szCs w:val="31"/>
          <w:spacing w:val="4"/>
        </w:rPr>
        <w:t>甘肃省医疗保障局</w:t>
      </w:r>
    </w:p>
    <w:p>
      <w:pPr>
        <w:pStyle w:val="BodyText"/>
        <w:ind w:left="5090"/>
        <w:spacing w:before="192" w:line="222" w:lineRule="auto"/>
        <w:rPr>
          <w:sz w:val="31"/>
          <w:szCs w:val="31"/>
        </w:rPr>
      </w:pPr>
      <w:r>
        <w:rPr>
          <w:sz w:val="31"/>
          <w:szCs w:val="31"/>
          <w:spacing w:val="44"/>
          <w:w w:val="103"/>
        </w:rPr>
        <w:t>2025年9月25日</w:t>
      </w:r>
    </w:p>
    <w:p>
      <w:pPr>
        <w:spacing w:line="270" w:lineRule="auto"/>
        <w:rPr>
          <w:rFonts w:ascii="Arial"/>
          <w:sz w:val="21"/>
        </w:rPr>
      </w:pPr>
      <w:r/>
    </w:p>
    <w:p>
      <w:pPr>
        <w:pStyle w:val="BodyText"/>
        <w:ind w:left="910"/>
        <w:spacing w:before="102" w:line="220" w:lineRule="auto"/>
        <w:rPr>
          <w:sz w:val="31"/>
          <w:szCs w:val="31"/>
        </w:rPr>
      </w:pPr>
      <w:r>
        <w:rPr>
          <w:sz w:val="31"/>
          <w:szCs w:val="31"/>
          <w:spacing w:val="14"/>
        </w:rPr>
        <w:t>(公开属性：主动公开)</w:t>
      </w:r>
    </w:p>
    <w:p>
      <w:pPr>
        <w:spacing w:line="220" w:lineRule="auto"/>
        <w:sectPr>
          <w:footerReference w:type="default" r:id="rId7"/>
          <w:pgSz w:w="11910" w:h="16840"/>
          <w:pgMar w:top="1431" w:right="1504" w:bottom="1566" w:left="1519" w:header="0" w:footer="1164" w:gutter="0"/>
        </w:sectPr>
        <w:rPr>
          <w:sz w:val="31"/>
          <w:szCs w:val="31"/>
        </w:rPr>
      </w:pPr>
    </w:p>
    <w:p>
      <w:pPr>
        <w:spacing w:line="242" w:lineRule="auto"/>
        <w:rPr>
          <w:rFonts w:ascii="Arial"/>
          <w:sz w:val="21"/>
        </w:rPr>
      </w:pPr>
      <w:r/>
    </w:p>
    <w:p>
      <w:pPr>
        <w:spacing w:line="243" w:lineRule="auto"/>
        <w:rPr>
          <w:rFonts w:ascii="Arial"/>
          <w:sz w:val="21"/>
        </w:rPr>
      </w:pPr>
      <w:r/>
    </w:p>
    <w:p>
      <w:pPr>
        <w:ind w:left="585"/>
        <w:spacing w:before="101" w:line="224" w:lineRule="auto"/>
        <w:rPr>
          <w:rFonts w:ascii="SimHei" w:hAnsi="SimHei" w:eastAsia="SimHei" w:cs="SimHei"/>
          <w:sz w:val="31"/>
          <w:szCs w:val="31"/>
        </w:rPr>
      </w:pPr>
      <w:r>
        <mc:AlternateContent xmlns:mc="http://schemas.openxmlformats.org/markup-compatibility/2006">
          <mc:Choice Requires="wps">
            <w:drawing>
              <wp:anchor distT="0" distB="0" distL="0" distR="0" simplePos="0" relativeHeight="251662336" behindDoc="0" locked="0" layoutInCell="1" allowOverlap="1">
                <wp:simplePos x="0" y="0"/>
                <wp:positionH relativeFrom="column">
                  <wp:posOffset>-55975</wp:posOffset>
                </wp:positionH>
                <wp:positionV relativeFrom="paragraph">
                  <wp:posOffset>196451</wp:posOffset>
                </wp:positionV>
                <wp:extent cx="296545" cy="322579"/>
                <wp:effectExtent l="0" t="0" r="0" b="0"/>
                <wp:wrapNone/>
                <wp:docPr id="12" name="TextBox 12"/>
                <wp:cNvGraphicFramePr/>
                <a:graphic>
                  <a:graphicData uri="http://schemas.microsoft.com/office/word/2010/wordprocessingShape">
                    <wps:wsp>
                      <wps:cNvPr id="12" name="TextBox 12"/>
                      <wps:cNvSpPr txBox="1"/>
                      <wps:spPr>
                        <a:xfrm rot="5400000">
                          <a:off x="-55975" y="196451"/>
                          <a:ext cx="296545" cy="3225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8" w:line="241" w:lineRule="auto"/>
                              <w:rPr>
                                <w:rFonts w:ascii="SimSun" w:hAnsi="SimSun" w:eastAsia="SimSun" w:cs="SimSun"/>
                                <w:sz w:val="29"/>
                                <w:szCs w:val="29"/>
                              </w:rPr>
                            </w:pPr>
                            <w:r>
                              <w:rPr>
                                <w:rFonts w:ascii="SimSun" w:hAnsi="SimSun" w:eastAsia="SimSun" w:cs="SimSun"/>
                                <w:sz w:val="29"/>
                                <w:szCs w:val="29"/>
                                <w:spacing w:val="-3"/>
                              </w:rPr>
                              <w:t>-4-</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 style="position:absolute;margin-left:-4.40749pt;margin-top:15.4686pt;mso-position-vertical-relative:text;mso-position-horizontal-relative:text;width:23.35pt;height:25.4pt;z-index:251662336;rotation:90;" filled="false" stroked="false" type="#_x0000_t202">
                <v:fill on="false"/>
                <v:stroke on="false"/>
                <v:path/>
                <v:imagedata o:title=""/>
                <o:lock v:ext="edit" aspectratio="false"/>
                <v:textbox inset="0mm,0mm,0mm,0mm">
                  <w:txbxContent>
                    <w:p>
                      <w:pPr>
                        <w:ind w:left="20"/>
                        <w:spacing w:before="108" w:line="241" w:lineRule="auto"/>
                        <w:rPr>
                          <w:rFonts w:ascii="SimSun" w:hAnsi="SimSun" w:eastAsia="SimSun" w:cs="SimSun"/>
                          <w:sz w:val="29"/>
                          <w:szCs w:val="29"/>
                        </w:rPr>
                      </w:pPr>
                      <w:r>
                        <w:rPr>
                          <w:rFonts w:ascii="SimSun" w:hAnsi="SimSun" w:eastAsia="SimSun" w:cs="SimSun"/>
                          <w:sz w:val="29"/>
                          <w:szCs w:val="29"/>
                          <w:spacing w:val="-3"/>
                        </w:rPr>
                        <w:t>-4-</w:t>
                      </w:r>
                    </w:p>
                  </w:txbxContent>
                </v:textbox>
              </v:shape>
            </w:pict>
          </mc:Fallback>
        </mc:AlternateContent>
      </w:r>
      <w:r>
        <w:rPr>
          <w:rFonts w:ascii="SimHei" w:hAnsi="SimHei" w:eastAsia="SimHei" w:cs="SimHei"/>
          <w:sz w:val="31"/>
          <w:szCs w:val="31"/>
          <w:b/>
          <w:bCs/>
          <w:spacing w:val="26"/>
        </w:rPr>
        <w:t>附件1</w:t>
      </w:r>
    </w:p>
    <w:p>
      <w:pPr>
        <w:ind w:left="1976"/>
        <w:spacing w:line="200" w:lineRule="auto"/>
        <w:rPr>
          <w:rFonts w:ascii="SimSun" w:hAnsi="SimSun" w:eastAsia="SimSun" w:cs="SimSun"/>
          <w:sz w:val="44"/>
          <w:szCs w:val="44"/>
        </w:rPr>
      </w:pPr>
      <w:r>
        <w:rPr>
          <w:rFonts w:ascii="SimSun" w:hAnsi="SimSun" w:eastAsia="SimSun" w:cs="SimSun"/>
          <w:sz w:val="44"/>
          <w:szCs w:val="44"/>
          <w:b/>
          <w:bCs/>
          <w:spacing w:val="-2"/>
        </w:rPr>
        <w:t>规范中医骨伤类、中医特殊疗法类医疗服务价格项目</w:t>
      </w:r>
    </w:p>
    <w:tbl>
      <w:tblPr>
        <w:tblStyle w:val="TableNormal"/>
        <w:tblW w:w="13289" w:type="dxa"/>
        <w:tblInd w:w="5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5"/>
        <w:gridCol w:w="979"/>
        <w:gridCol w:w="490"/>
        <w:gridCol w:w="1139"/>
        <w:gridCol w:w="1679"/>
        <w:gridCol w:w="4457"/>
        <w:gridCol w:w="529"/>
        <w:gridCol w:w="989"/>
        <w:gridCol w:w="719"/>
        <w:gridCol w:w="749"/>
        <w:gridCol w:w="769"/>
        <w:gridCol w:w="435"/>
      </w:tblGrid>
      <w:tr>
        <w:trPr>
          <w:trHeight w:val="414" w:hRule="atLeast"/>
        </w:trPr>
        <w:tc>
          <w:tcPr>
            <w:tcW w:w="355" w:type="dxa"/>
            <w:vAlign w:val="top"/>
            <w:vMerge w:val="restart"/>
            <w:textDirection w:val="tbRlV"/>
            <w:tcBorders>
              <w:bottom w:val="nil"/>
            </w:tcBorders>
          </w:tcPr>
          <w:p>
            <w:pPr>
              <w:pStyle w:val="TableText"/>
              <w:ind w:left="181"/>
              <w:spacing w:before="92" w:line="199" w:lineRule="auto"/>
              <w:rPr/>
            </w:pPr>
            <w:r>
              <w:rPr>
                <w:b/>
                <w:bCs/>
                <w:spacing w:val="-3"/>
              </w:rPr>
              <w:t>序号</w:t>
            </w:r>
          </w:p>
        </w:tc>
        <w:tc>
          <w:tcPr>
            <w:tcW w:w="979" w:type="dxa"/>
            <w:vAlign w:val="top"/>
            <w:vMerge w:val="restart"/>
            <w:tcBorders>
              <w:bottom w:val="nil"/>
            </w:tcBorders>
          </w:tcPr>
          <w:p>
            <w:pPr>
              <w:pStyle w:val="TableText"/>
              <w:ind w:left="82" w:right="84"/>
              <w:spacing w:before="48" w:line="224" w:lineRule="auto"/>
              <w:jc w:val="both"/>
              <w:rPr/>
            </w:pPr>
            <w:r>
              <w:rPr>
                <w:b/>
                <w:bCs/>
                <w:spacing w:val="-5"/>
              </w:rPr>
              <w:t>项目编码</w:t>
            </w:r>
            <w:r>
              <w:rPr/>
              <w:t xml:space="preserve"> </w:t>
            </w:r>
            <w:r>
              <w:rPr>
                <w:b/>
                <w:bCs/>
                <w:spacing w:val="-2"/>
              </w:rPr>
              <w:t>(上传码/</w:t>
            </w:r>
            <w:r>
              <w:rPr/>
              <w:t xml:space="preserve"> </w:t>
            </w:r>
            <w:r>
              <w:rPr>
                <w:b/>
                <w:bCs/>
                <w:spacing w:val="19"/>
              </w:rPr>
              <w:t>国家码)</w:t>
            </w:r>
          </w:p>
        </w:tc>
        <w:tc>
          <w:tcPr>
            <w:tcW w:w="490" w:type="dxa"/>
            <w:vAlign w:val="top"/>
            <w:vMerge w:val="restart"/>
            <w:tcBorders>
              <w:bottom w:val="nil"/>
            </w:tcBorders>
          </w:tcPr>
          <w:p>
            <w:pPr>
              <w:pStyle w:val="TableText"/>
              <w:ind w:left="33"/>
              <w:spacing w:before="160" w:line="219" w:lineRule="auto"/>
              <w:rPr/>
            </w:pPr>
            <w:r>
              <w:rPr>
                <w:b/>
                <w:bCs/>
                <w:spacing w:val="-5"/>
              </w:rPr>
              <w:t>财务</w:t>
            </w:r>
          </w:p>
          <w:p>
            <w:pPr>
              <w:pStyle w:val="TableText"/>
              <w:ind w:left="33"/>
              <w:spacing w:before="2" w:line="219" w:lineRule="auto"/>
              <w:rPr/>
            </w:pPr>
            <w:r>
              <w:rPr>
                <w:b/>
                <w:bCs/>
                <w:spacing w:val="-5"/>
              </w:rPr>
              <w:t>分类</w:t>
            </w:r>
          </w:p>
        </w:tc>
        <w:tc>
          <w:tcPr>
            <w:tcW w:w="1139" w:type="dxa"/>
            <w:vAlign w:val="top"/>
            <w:vMerge w:val="restart"/>
            <w:tcBorders>
              <w:bottom w:val="nil"/>
            </w:tcBorders>
          </w:tcPr>
          <w:p>
            <w:pPr>
              <w:pStyle w:val="TableText"/>
              <w:ind w:left="163"/>
              <w:spacing w:before="300" w:line="220" w:lineRule="auto"/>
              <w:rPr/>
            </w:pPr>
            <w:r>
              <w:rPr>
                <w:b/>
                <w:bCs/>
                <w:spacing w:val="-5"/>
              </w:rPr>
              <w:t>项目名称</w:t>
            </w:r>
          </w:p>
        </w:tc>
        <w:tc>
          <w:tcPr>
            <w:tcW w:w="6136" w:type="dxa"/>
            <w:vAlign w:val="top"/>
            <w:gridSpan w:val="2"/>
          </w:tcPr>
          <w:p>
            <w:pPr>
              <w:pStyle w:val="TableText"/>
              <w:ind w:left="2634"/>
              <w:spacing w:before="110" w:line="219" w:lineRule="auto"/>
              <w:rPr/>
            </w:pPr>
            <w:r>
              <w:rPr>
                <w:b/>
                <w:bCs/>
                <w:spacing w:val="-5"/>
              </w:rPr>
              <w:t>项目内涵</w:t>
            </w:r>
          </w:p>
        </w:tc>
        <w:tc>
          <w:tcPr>
            <w:tcW w:w="529" w:type="dxa"/>
            <w:vAlign w:val="top"/>
            <w:vMerge w:val="restart"/>
            <w:tcBorders>
              <w:bottom w:val="nil"/>
            </w:tcBorders>
          </w:tcPr>
          <w:p>
            <w:pPr>
              <w:pStyle w:val="TableText"/>
              <w:ind w:left="58"/>
              <w:spacing w:before="178" w:line="218" w:lineRule="auto"/>
              <w:rPr/>
            </w:pPr>
            <w:r>
              <w:rPr>
                <w:b/>
                <w:bCs/>
                <w:spacing w:val="-5"/>
              </w:rPr>
              <w:t>计价</w:t>
            </w:r>
          </w:p>
          <w:p>
            <w:pPr>
              <w:pStyle w:val="TableText"/>
              <w:ind w:left="58"/>
              <w:spacing w:before="6" w:line="220" w:lineRule="auto"/>
              <w:rPr/>
            </w:pPr>
            <w:r>
              <w:rPr>
                <w:b/>
                <w:bCs/>
                <w:spacing w:val="-5"/>
              </w:rPr>
              <w:t>单位</w:t>
            </w:r>
          </w:p>
        </w:tc>
        <w:tc>
          <w:tcPr>
            <w:tcW w:w="989" w:type="dxa"/>
            <w:vAlign w:val="top"/>
            <w:vMerge w:val="restart"/>
            <w:tcBorders>
              <w:bottom w:val="nil"/>
            </w:tcBorders>
          </w:tcPr>
          <w:p>
            <w:pPr>
              <w:pStyle w:val="TableText"/>
              <w:ind w:left="89"/>
              <w:spacing w:before="298" w:line="218" w:lineRule="auto"/>
              <w:rPr/>
            </w:pPr>
            <w:r>
              <w:rPr>
                <w:b/>
                <w:bCs/>
                <w:spacing w:val="1"/>
              </w:rPr>
              <w:t>计价说明</w:t>
            </w:r>
          </w:p>
        </w:tc>
        <w:tc>
          <w:tcPr>
            <w:tcW w:w="719" w:type="dxa"/>
            <w:vAlign w:val="top"/>
            <w:vMerge w:val="restart"/>
            <w:tcBorders>
              <w:bottom w:val="nil"/>
            </w:tcBorders>
          </w:tcPr>
          <w:p>
            <w:pPr>
              <w:pStyle w:val="TableText"/>
              <w:ind w:left="160"/>
              <w:spacing w:before="40" w:line="219" w:lineRule="auto"/>
              <w:rPr/>
            </w:pPr>
            <w:r>
              <w:rPr>
                <w:b/>
                <w:bCs/>
                <w:spacing w:val="-5"/>
              </w:rPr>
              <w:t>最高</w:t>
            </w:r>
          </w:p>
          <w:p>
            <w:pPr>
              <w:pStyle w:val="TableText"/>
              <w:ind w:left="160"/>
              <w:spacing w:before="20" w:line="218" w:lineRule="auto"/>
              <w:rPr/>
            </w:pPr>
            <w:r>
              <w:rPr>
                <w:b/>
                <w:bCs/>
                <w:spacing w:val="-1"/>
              </w:rPr>
              <w:t>限价</w:t>
            </w:r>
          </w:p>
          <w:p>
            <w:pPr>
              <w:pStyle w:val="TableText"/>
              <w:ind w:left="60"/>
              <w:spacing w:before="8" w:line="221" w:lineRule="auto"/>
              <w:rPr/>
            </w:pPr>
            <w:r>
              <w:rPr>
                <w:b/>
                <w:bCs/>
                <w:spacing w:val="7"/>
              </w:rPr>
              <w:t>(三级)</w:t>
            </w:r>
          </w:p>
        </w:tc>
        <w:tc>
          <w:tcPr>
            <w:tcW w:w="749" w:type="dxa"/>
            <w:vAlign w:val="top"/>
            <w:vMerge w:val="restart"/>
            <w:tcBorders>
              <w:bottom w:val="nil"/>
            </w:tcBorders>
          </w:tcPr>
          <w:p>
            <w:pPr>
              <w:pStyle w:val="TableText"/>
              <w:ind w:left="171"/>
              <w:spacing w:before="40" w:line="219" w:lineRule="auto"/>
              <w:rPr/>
            </w:pPr>
            <w:r>
              <w:rPr>
                <w:b/>
                <w:bCs/>
                <w:spacing w:val="-5"/>
              </w:rPr>
              <w:t>最高</w:t>
            </w:r>
          </w:p>
          <w:p>
            <w:pPr>
              <w:pStyle w:val="TableText"/>
              <w:ind w:left="171"/>
              <w:spacing w:before="10" w:line="218" w:lineRule="auto"/>
              <w:rPr/>
            </w:pPr>
            <w:r>
              <w:rPr>
                <w:b/>
                <w:bCs/>
                <w:spacing w:val="-1"/>
              </w:rPr>
              <w:t>限价</w:t>
            </w:r>
          </w:p>
          <w:p>
            <w:pPr>
              <w:pStyle w:val="TableText"/>
              <w:spacing w:before="8" w:line="221" w:lineRule="auto"/>
              <w:jc w:val="right"/>
              <w:rPr/>
            </w:pPr>
            <w:r>
              <w:rPr>
                <w:b/>
                <w:bCs/>
                <w:spacing w:val="-8"/>
              </w:rPr>
              <w:t>(二级)</w:t>
            </w:r>
          </w:p>
        </w:tc>
        <w:tc>
          <w:tcPr>
            <w:tcW w:w="769" w:type="dxa"/>
            <w:vAlign w:val="top"/>
            <w:vMerge w:val="restart"/>
            <w:tcBorders>
              <w:bottom w:val="nil"/>
            </w:tcBorders>
          </w:tcPr>
          <w:p>
            <w:pPr>
              <w:pStyle w:val="TableText"/>
              <w:ind w:left="182"/>
              <w:spacing w:before="40" w:line="219" w:lineRule="auto"/>
              <w:rPr/>
            </w:pPr>
            <w:r>
              <w:rPr>
                <w:b/>
                <w:bCs/>
                <w:spacing w:val="-5"/>
              </w:rPr>
              <w:t>最高</w:t>
            </w:r>
          </w:p>
          <w:p>
            <w:pPr>
              <w:pStyle w:val="TableText"/>
              <w:ind w:left="182"/>
              <w:spacing w:before="10" w:line="218" w:lineRule="auto"/>
              <w:rPr/>
            </w:pPr>
            <w:r>
              <w:rPr>
                <w:b/>
                <w:bCs/>
                <w:spacing w:val="-1"/>
              </w:rPr>
              <w:t>限价</w:t>
            </w:r>
          </w:p>
          <w:p>
            <w:pPr>
              <w:pStyle w:val="TableText"/>
              <w:spacing w:before="8" w:line="221" w:lineRule="auto"/>
              <w:jc w:val="right"/>
              <w:rPr/>
            </w:pPr>
            <w:r>
              <w:rPr>
                <w:b/>
                <w:bCs/>
                <w:spacing w:val="-4"/>
              </w:rPr>
              <w:t>(一级)</w:t>
            </w:r>
          </w:p>
        </w:tc>
        <w:tc>
          <w:tcPr>
            <w:tcW w:w="435" w:type="dxa"/>
            <w:vAlign w:val="top"/>
            <w:vMerge w:val="restart"/>
            <w:tcBorders>
              <w:bottom w:val="nil"/>
            </w:tcBorders>
          </w:tcPr>
          <w:p>
            <w:pPr>
              <w:pStyle w:val="TableText"/>
              <w:ind w:left="13"/>
              <w:spacing w:before="160" w:line="219" w:lineRule="auto"/>
              <w:rPr/>
            </w:pPr>
            <w:r>
              <w:rPr>
                <w:b/>
                <w:bCs/>
                <w:spacing w:val="-5"/>
              </w:rPr>
              <w:t>支付</w:t>
            </w:r>
          </w:p>
          <w:p>
            <w:pPr>
              <w:pStyle w:val="TableText"/>
              <w:ind w:left="13"/>
              <w:spacing w:before="2" w:line="219" w:lineRule="auto"/>
              <w:rPr/>
            </w:pPr>
            <w:r>
              <w:rPr>
                <w:b/>
                <w:bCs/>
                <w:spacing w:val="-5"/>
              </w:rPr>
              <w:t>类别</w:t>
            </w:r>
          </w:p>
        </w:tc>
      </w:tr>
      <w:tr>
        <w:trPr>
          <w:trHeight w:val="380" w:hRule="atLeast"/>
        </w:trPr>
        <w:tc>
          <w:tcPr>
            <w:tcW w:w="355" w:type="dxa"/>
            <w:vAlign w:val="top"/>
            <w:vMerge w:val="continue"/>
            <w:textDirection w:val="tbRlV"/>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490" w:type="dxa"/>
            <w:vAlign w:val="top"/>
            <w:vMerge w:val="continue"/>
            <w:tcBorders>
              <w:top w:val="nil"/>
            </w:tcBorders>
          </w:tcPr>
          <w:p>
            <w:pPr>
              <w:rPr>
                <w:rFonts w:ascii="Arial"/>
                <w:sz w:val="21"/>
              </w:rPr>
            </w:pPr>
            <w:r/>
          </w:p>
        </w:tc>
        <w:tc>
          <w:tcPr>
            <w:tcW w:w="1139" w:type="dxa"/>
            <w:vAlign w:val="top"/>
            <w:vMerge w:val="continue"/>
            <w:tcBorders>
              <w:top w:val="nil"/>
            </w:tcBorders>
          </w:tcPr>
          <w:p>
            <w:pPr>
              <w:rPr>
                <w:rFonts w:ascii="Arial"/>
                <w:sz w:val="21"/>
              </w:rPr>
            </w:pPr>
            <w:r/>
          </w:p>
        </w:tc>
        <w:tc>
          <w:tcPr>
            <w:tcW w:w="1679" w:type="dxa"/>
            <w:vAlign w:val="top"/>
          </w:tcPr>
          <w:p>
            <w:pPr>
              <w:pStyle w:val="TableText"/>
              <w:ind w:left="424"/>
              <w:spacing w:before="86" w:line="219" w:lineRule="auto"/>
              <w:rPr/>
            </w:pPr>
            <w:r>
              <w:rPr>
                <w:b/>
                <w:bCs/>
                <w:spacing w:val="2"/>
              </w:rPr>
              <w:t>服务产出</w:t>
            </w:r>
          </w:p>
        </w:tc>
        <w:tc>
          <w:tcPr>
            <w:tcW w:w="4457" w:type="dxa"/>
            <w:vAlign w:val="top"/>
          </w:tcPr>
          <w:p>
            <w:pPr>
              <w:pStyle w:val="TableText"/>
              <w:ind w:left="1825"/>
              <w:spacing w:before="84" w:line="218" w:lineRule="auto"/>
              <w:rPr/>
            </w:pPr>
            <w:r>
              <w:rPr>
                <w:b/>
                <w:bCs/>
                <w:spacing w:val="-4"/>
              </w:rPr>
              <w:t>价格构成</w:t>
            </w:r>
          </w:p>
        </w:tc>
        <w:tc>
          <w:tcPr>
            <w:tcW w:w="529"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769" w:type="dxa"/>
            <w:vAlign w:val="top"/>
            <w:vMerge w:val="continue"/>
            <w:tcBorders>
              <w:top w:val="nil"/>
            </w:tcBorders>
          </w:tcPr>
          <w:p>
            <w:pPr>
              <w:rPr>
                <w:rFonts w:ascii="Arial"/>
                <w:sz w:val="21"/>
              </w:rPr>
            </w:pPr>
            <w:r/>
          </w:p>
        </w:tc>
        <w:tc>
          <w:tcPr>
            <w:tcW w:w="435" w:type="dxa"/>
            <w:vAlign w:val="top"/>
            <w:vMerge w:val="continue"/>
            <w:tcBorders>
              <w:top w:val="nil"/>
            </w:tcBorders>
          </w:tcPr>
          <w:p>
            <w:pPr>
              <w:rPr>
                <w:rFonts w:ascii="Arial"/>
                <w:sz w:val="21"/>
              </w:rPr>
            </w:pPr>
            <w:r/>
          </w:p>
        </w:tc>
      </w:tr>
      <w:tr>
        <w:trPr>
          <w:trHeight w:val="6816" w:hRule="atLeast"/>
        </w:trPr>
        <w:tc>
          <w:tcPr>
            <w:tcW w:w="355"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4"/>
              <w:spacing w:before="65" w:line="241" w:lineRule="auto"/>
              <w:rPr/>
            </w:pPr>
            <w:r>
              <w:rPr/>
              <w:t>1</w:t>
            </w:r>
          </w:p>
        </w:tc>
        <w:tc>
          <w:tcPr>
            <w:tcW w:w="97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82"/>
              <w:spacing w:before="65"/>
              <w:rPr/>
            </w:pPr>
            <w:r>
              <w:rPr>
                <w:b/>
                <w:bCs/>
                <w:spacing w:val="-4"/>
              </w:rPr>
              <w:t>0143</w:t>
            </w:r>
          </w:p>
        </w:tc>
        <w:tc>
          <w:tcPr>
            <w:tcW w:w="490"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130" w:right="59" w:hanging="100"/>
              <w:spacing w:before="65" w:line="243" w:lineRule="auto"/>
              <w:rPr/>
            </w:pPr>
            <w:r>
              <w:rPr>
                <w:spacing w:val="-6"/>
              </w:rPr>
              <w:t>分类</w:t>
            </w:r>
            <w:r>
              <w:rPr/>
              <w:t xml:space="preserve"> </w:t>
            </w:r>
            <w:r>
              <w:rPr/>
              <w:t>项</w:t>
            </w:r>
          </w:p>
        </w:tc>
        <w:tc>
          <w:tcPr>
            <w:tcW w:w="113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0"/>
              <w:spacing w:before="65" w:line="219" w:lineRule="auto"/>
              <w:rPr/>
            </w:pPr>
            <w:r>
              <w:rPr>
                <w:spacing w:val="2"/>
              </w:rPr>
              <w:t>中医骨伤</w:t>
            </w:r>
          </w:p>
        </w:tc>
        <w:tc>
          <w:tcPr>
            <w:tcW w:w="9891" w:type="dxa"/>
            <w:vAlign w:val="top"/>
            <w:gridSpan w:val="7"/>
          </w:tcPr>
          <w:p>
            <w:pPr>
              <w:pStyle w:val="TableText"/>
              <w:ind w:left="12" w:firstLine="346"/>
              <w:spacing w:before="17" w:line="202" w:lineRule="auto"/>
              <w:rPr/>
            </w:pPr>
            <w:r>
              <w:rPr>
                <w:spacing w:val="-2"/>
              </w:rPr>
              <w:t>1.本指南以中医骨伤为重点，按照中医骨伤治疗方式的服务产出设立价格项目。根据《深化医疗服务价格改</w:t>
            </w:r>
            <w:r>
              <w:rPr>
                <w:spacing w:val="2"/>
              </w:rPr>
              <w:t xml:space="preserve">   </w:t>
            </w:r>
            <w:r>
              <w:rPr>
                <w:spacing w:val="-1"/>
              </w:rPr>
              <w:t>革试点方案》(医保发〔2021)41号〕“</w:t>
            </w:r>
            <w:r>
              <w:rPr>
                <w:spacing w:val="-2"/>
              </w:rPr>
              <w:t>厘清价格项目与临床诊疗技术规范、医疗机构成本要素、不同应用场景和</w:t>
            </w:r>
            <w:r>
              <w:rPr/>
              <w:t xml:space="preserve">  </w:t>
            </w:r>
            <w:r>
              <w:rPr>
                <w:spacing w:val="-2"/>
              </w:rPr>
              <w:t>收费标准等的政策边界。分类整合现行价格项目，实现价格项目与操作步骤、诊疗部位等技术细节脱钩，增强现</w:t>
            </w:r>
            <w:r>
              <w:rPr>
                <w:spacing w:val="2"/>
              </w:rPr>
              <w:t xml:space="preserve">  </w:t>
            </w:r>
            <w:r>
              <w:rPr>
                <w:spacing w:val="-2"/>
              </w:rPr>
              <w:t>行价格项目对医疗技术和医疗活动改良创新的兼容性”要求，各类中医骨伤类项</w:t>
            </w:r>
            <w:r>
              <w:rPr>
                <w:spacing w:val="-3"/>
              </w:rPr>
              <w:t>目在操作层面存在差异，但在价</w:t>
            </w:r>
            <w:r>
              <w:rPr/>
              <w:t xml:space="preserve">  </w:t>
            </w:r>
            <w:r>
              <w:rPr>
                <w:spacing w:val="-2"/>
              </w:rPr>
              <w:t>格项目和定价水平层面具备合并同类项的条件，立项指南对目前常用的中医骨伤类项目进</w:t>
            </w:r>
            <w:r>
              <w:rPr>
                <w:spacing w:val="-3"/>
              </w:rPr>
              <w:t>行了合并。地方医保部</w:t>
            </w:r>
            <w:r>
              <w:rPr/>
              <w:t xml:space="preserve">  </w:t>
            </w:r>
            <w:r>
              <w:rPr>
                <w:spacing w:val="-2"/>
              </w:rPr>
              <w:t>门制定“中医骨伤类”医疗服务项目价格时，要充分体现技术劳务价值，使收费水平覆盖绝大部分中医骨伤类项</w:t>
            </w:r>
            <w:r>
              <w:rPr>
                <w:spacing w:val="4"/>
              </w:rPr>
              <w:t xml:space="preserve">  </w:t>
            </w:r>
            <w:r>
              <w:rPr>
                <w:spacing w:val="-3"/>
              </w:rPr>
              <w:t>目，使整合前后的中医骨伤类项目收费水平大体相当；立项指南所定价格属于政府指导价为最高限价，下浮不限；</w:t>
            </w:r>
            <w:r>
              <w:rPr>
                <w:spacing w:val="17"/>
              </w:rPr>
              <w:t xml:space="preserve"> </w:t>
            </w:r>
            <w:r>
              <w:rPr>
                <w:spacing w:val="-1"/>
              </w:rPr>
              <w:t>同时，医疗机构、医务人员实施中医骨伤过程中有关创</w:t>
            </w:r>
            <w:r>
              <w:rPr>
                <w:spacing w:val="-2"/>
              </w:rPr>
              <w:t>新改良，采取“现有项目兼容”的方式简化处理，无需申</w:t>
            </w:r>
            <w:r>
              <w:rPr/>
              <w:t xml:space="preserve">  </w:t>
            </w:r>
            <w:r>
              <w:rPr>
                <w:spacing w:val="-2"/>
              </w:rPr>
              <w:t>报新增医疗服务价格项目，直接按照对应的整合项目执行即可。地方价格政策与《全国医疗</w:t>
            </w:r>
            <w:r>
              <w:rPr>
                <w:spacing w:val="-3"/>
              </w:rPr>
              <w:t>服务价格规范》不一</w:t>
            </w:r>
            <w:r>
              <w:rPr/>
              <w:t xml:space="preserve">  </w:t>
            </w:r>
            <w:r>
              <w:rPr>
                <w:spacing w:val="-2"/>
              </w:rPr>
              <w:t>致时，医疗机构收费依据应以当地价格政策为准。</w:t>
            </w:r>
          </w:p>
          <w:p>
            <w:pPr>
              <w:pStyle w:val="TableText"/>
              <w:ind w:left="12" w:right="29" w:firstLine="349"/>
              <w:spacing w:line="203" w:lineRule="auto"/>
              <w:rPr/>
            </w:pPr>
            <w:r>
              <w:rPr/>
              <w:t>2.本指南所称的“价格构成”,指项目价格应涵盖的各类资源消耗，用于确定计价</w:t>
            </w:r>
            <w:r>
              <w:rPr>
                <w:spacing w:val="-1"/>
              </w:rPr>
              <w:t>单元的边界，是各级医疗保</w:t>
            </w:r>
            <w:r>
              <w:rPr/>
              <w:t xml:space="preserve"> </w:t>
            </w:r>
            <w:r>
              <w:rPr/>
              <w:t>障部门制定调整项目价格考虑的测算因子，不应作为临床技术标准理解，不是实际操作方式、路径、步骤、程序</w:t>
            </w:r>
            <w:r>
              <w:rPr>
                <w:spacing w:val="10"/>
              </w:rPr>
              <w:t xml:space="preserve"> </w:t>
            </w:r>
            <w:r>
              <w:rPr/>
              <w:t>的强制性要求，价格构成中包含，但个别临床实践中非必要、未发生的，无需强制要求公立医疗机构减计费</w:t>
            </w:r>
            <w:r>
              <w:rPr>
                <w:spacing w:val="-1"/>
              </w:rPr>
              <w:t>用。</w:t>
            </w:r>
            <w:r>
              <w:rPr/>
              <w:t xml:space="preserve"> </w:t>
            </w:r>
            <w:r>
              <w:rPr/>
              <w:t>所列“设备投入”包括但不限于操作设备、器具及固定资产投入。</w:t>
            </w:r>
          </w:p>
          <w:p>
            <w:pPr>
              <w:pStyle w:val="TableText"/>
              <w:ind w:left="12" w:right="8" w:firstLine="349"/>
              <w:spacing w:line="203" w:lineRule="auto"/>
              <w:rPr/>
            </w:pPr>
            <w:r>
              <w:rPr/>
              <w:t>3.本指南所称“加收项”,指同一项目以不同方式提供或在不同场景应用时，确有必要制定差异化收费标准而</w:t>
            </w:r>
            <w:r>
              <w:rPr>
                <w:spacing w:val="9"/>
              </w:rPr>
              <w:t xml:space="preserve"> </w:t>
            </w:r>
            <w:r>
              <w:rPr/>
              <w:t>细分的一类子项，包括在原项目价格基础上增加或减少收费的情况，具体的加/减收标准(加</w:t>
            </w:r>
            <w:r>
              <w:rPr>
                <w:spacing w:val="-1"/>
              </w:rPr>
              <w:t>/减收率或加/减收金</w:t>
            </w:r>
            <w:r>
              <w:rPr/>
              <w:t xml:space="preserve"> </w:t>
            </w:r>
            <w:r>
              <w:rPr/>
              <w:t>额)由各地依权限制定；实际应用中，同时涉及多个加收项的，以项目单价为基础计算各项的</w:t>
            </w:r>
            <w:r>
              <w:rPr>
                <w:spacing w:val="-1"/>
              </w:rPr>
              <w:t>加/减收水平后，求</w:t>
            </w:r>
            <w:r>
              <w:rPr/>
              <w:t xml:space="preserve"> </w:t>
            </w:r>
            <w:r>
              <w:rPr>
                <w:spacing w:val="-1"/>
              </w:rPr>
              <w:t>和得出加/减收金额。</w:t>
            </w:r>
          </w:p>
          <w:p>
            <w:pPr>
              <w:pStyle w:val="TableText"/>
              <w:ind w:left="12" w:right="26" w:firstLine="349"/>
              <w:spacing w:before="1" w:line="208" w:lineRule="auto"/>
              <w:rPr/>
            </w:pPr>
            <w:r>
              <w:rPr/>
              <w:t>4.本指南所称“扩展项”,指同一项目下以不同方式提供或在不同场景应用时，只扩展价格</w:t>
            </w:r>
            <w:r>
              <w:rPr>
                <w:spacing w:val="-1"/>
              </w:rPr>
              <w:t>项目适用范围、不</w:t>
            </w:r>
            <w:r>
              <w:rPr/>
              <w:t xml:space="preserve"> </w:t>
            </w:r>
            <w:r>
              <w:rPr/>
              <w:t>额外加价的一类子项，子项的价格按主项目执</w:t>
            </w:r>
            <w:r>
              <w:rPr>
                <w:spacing w:val="-1"/>
              </w:rPr>
              <w:t>行。</w:t>
            </w:r>
          </w:p>
          <w:p>
            <w:pPr>
              <w:pStyle w:val="TableText"/>
              <w:ind w:left="12" w:firstLine="385"/>
              <w:spacing w:before="1" w:line="201" w:lineRule="auto"/>
              <w:rPr/>
            </w:pPr>
            <w:r>
              <w:rPr>
                <w:spacing w:val="-2"/>
              </w:rPr>
              <w:t>5.本指南所称“基本物耗”指原则上限于不应或不必要与医疗服务项目分割的易耗品，包括但不限于各类消</w:t>
            </w:r>
            <w:r>
              <w:rPr>
                <w:spacing w:val="9"/>
              </w:rPr>
              <w:t xml:space="preserve">  </w:t>
            </w:r>
            <w:r>
              <w:rPr>
                <w:spacing w:val="-10"/>
              </w:rPr>
              <w:t>杀灭菌用品、标签、储存用品、清洁用品、个人防护用品、垃圾处理用品、冲洗液、润滑剂、棉球、棉签、纱布(</w:t>
            </w:r>
            <w:r>
              <w:rPr>
                <w:spacing w:val="-11"/>
              </w:rPr>
              <w:t>垫)、</w:t>
            </w:r>
            <w:r>
              <w:rPr/>
              <w:t xml:space="preserve"> </w:t>
            </w:r>
            <w:r>
              <w:rPr>
                <w:spacing w:val="-1"/>
              </w:rPr>
              <w:t>护(尿)垫、手术巾(单)、治疗巾(单)</w:t>
            </w:r>
            <w:r>
              <w:rPr>
                <w:spacing w:val="-2"/>
              </w:rPr>
              <w:t>、中单、治疗护理盘(包)、手术包、注射器、防渗漏垫、悬吊巾、压垫、棉</w:t>
            </w:r>
            <w:r>
              <w:rPr/>
              <w:t xml:space="preserve">  </w:t>
            </w:r>
            <w:r>
              <w:rPr>
                <w:spacing w:val="-2"/>
              </w:rPr>
              <w:t>垫、可复用的操作器具、各种针具刀具等。基本物耗成本计入项目价格，不另行收费</w:t>
            </w:r>
            <w:r>
              <w:rPr>
                <w:spacing w:val="-3"/>
              </w:rPr>
              <w:t>。除基本物耗以外的其他耗</w:t>
            </w:r>
            <w:r>
              <w:rPr/>
              <w:t xml:space="preserve">  </w:t>
            </w:r>
            <w:r>
              <w:rPr>
                <w:spacing w:val="-2"/>
              </w:rPr>
              <w:t>材，按照实际采购价格零差率另行收费。</w:t>
            </w:r>
          </w:p>
          <w:p>
            <w:pPr>
              <w:pStyle w:val="TableText"/>
              <w:ind w:left="12" w:right="88" w:firstLine="369"/>
              <w:spacing w:before="2" w:line="206" w:lineRule="auto"/>
              <w:rPr/>
            </w:pPr>
            <w:r>
              <w:rPr/>
              <w:t>6.本指南所称的“每关节“是指，单个大关节(肩、肘、腕、髋、膝、踝)、颈椎、胸椎、腰椎、单侧手掌部</w:t>
            </w:r>
            <w:r>
              <w:rPr>
                <w:spacing w:val="9"/>
              </w:rPr>
              <w:t xml:space="preserve"> </w:t>
            </w:r>
            <w:r>
              <w:rPr/>
              <w:t>关节、单侧足部关节、单侧颞颌关节、单侧肩锁关节、胸锁关</w:t>
            </w:r>
            <w:r>
              <w:rPr>
                <w:spacing w:val="-1"/>
              </w:rPr>
              <w:t>节。</w:t>
            </w:r>
          </w:p>
          <w:p>
            <w:pPr>
              <w:pStyle w:val="TableText"/>
              <w:ind w:left="391"/>
              <w:spacing w:before="1" w:line="194" w:lineRule="auto"/>
              <w:rPr/>
            </w:pPr>
            <w:r>
              <w:rPr/>
              <w:t>7.本指南所称的“儿童”是指6岁及以下未成年</w:t>
            </w:r>
            <w:r>
              <w:rPr>
                <w:spacing w:val="-1"/>
              </w:rPr>
              <w:t>人。</w:t>
            </w:r>
          </w:p>
          <w:p>
            <w:pPr>
              <w:pStyle w:val="TableText"/>
              <w:ind w:left="12" w:firstLine="349"/>
              <w:spacing w:before="2" w:line="198" w:lineRule="auto"/>
              <w:rPr/>
            </w:pPr>
            <w:r>
              <w:rPr>
                <w:spacing w:val="-2"/>
              </w:rPr>
              <w:t>8.本指南中涉及“包括……”“……等”的，属于开放型表述，所指对象不仅局限于表述中列明的事项，也包</w:t>
            </w:r>
            <w:r>
              <w:rPr>
                <w:spacing w:val="16"/>
              </w:rPr>
              <w:t xml:space="preserve"> </w:t>
            </w:r>
            <w:r>
              <w:rPr>
                <w:spacing w:val="-1"/>
              </w:rPr>
              <w:t>括未列明的同类事项。</w:t>
            </w:r>
          </w:p>
          <w:p>
            <w:pPr>
              <w:pStyle w:val="TableText"/>
              <w:ind w:left="391"/>
              <w:spacing w:line="191" w:lineRule="auto"/>
              <w:rPr/>
            </w:pPr>
            <w:r>
              <w:rPr/>
              <w:t>9.手法整复术(关节脱位)项目中，儿童桡骨头半脱位复位术按照60元/每关节收</w:t>
            </w:r>
            <w:r>
              <w:rPr>
                <w:spacing w:val="-1"/>
              </w:rPr>
              <w:t>取。</w:t>
            </w:r>
          </w:p>
        </w:tc>
        <w:tc>
          <w:tcPr>
            <w:tcW w:w="435"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110" w:right="24" w:hanging="100"/>
              <w:spacing w:before="65" w:line="243" w:lineRule="auto"/>
              <w:rPr/>
            </w:pPr>
            <w:r>
              <w:rPr>
                <w:spacing w:val="-6"/>
              </w:rPr>
              <w:t>分类</w:t>
            </w:r>
            <w:r>
              <w:rPr/>
              <w:t xml:space="preserve"> </w:t>
            </w:r>
            <w:r>
              <w:rPr/>
              <w:t>项</w:t>
            </w:r>
          </w:p>
        </w:tc>
      </w:tr>
    </w:tbl>
    <w:p>
      <w:pPr>
        <w:rPr>
          <w:rFonts w:ascii="Arial"/>
          <w:sz w:val="21"/>
        </w:rPr>
      </w:pPr>
      <w:r/>
    </w:p>
    <w:p>
      <w:pPr>
        <w:sectPr>
          <w:footerReference w:type="default" r:id="rId9"/>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63360" behindDoc="0" locked="0" layoutInCell="0" allowOverlap="1">
                <wp:simplePos x="0" y="0"/>
                <wp:positionH relativeFrom="page">
                  <wp:posOffset>767570</wp:posOffset>
                </wp:positionH>
                <wp:positionV relativeFrom="page">
                  <wp:posOffset>5799365</wp:posOffset>
                </wp:positionV>
                <wp:extent cx="277495" cy="299084"/>
                <wp:effectExtent l="0" t="0" r="0" b="0"/>
                <wp:wrapNone/>
                <wp:docPr id="14" name="TextBox 14"/>
                <wp:cNvGraphicFramePr/>
                <a:graphic>
                  <a:graphicData uri="http://schemas.microsoft.com/office/word/2010/wordprocessingShape">
                    <wps:wsp>
                      <wps:cNvPr id="14" name="TextBox 14"/>
                      <wps:cNvSpPr txBox="1"/>
                      <wps:spPr>
                        <a:xfrm rot="5400000">
                          <a:off x="767570" y="5799365"/>
                          <a:ext cx="277495" cy="29908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99"/>
                              <w:rPr>
                                <w:rFonts w:ascii="SimSun" w:hAnsi="SimSun" w:eastAsia="SimSun" w:cs="SimSun"/>
                                <w:sz w:val="27"/>
                                <w:szCs w:val="27"/>
                              </w:rPr>
                            </w:pPr>
                            <w:r>
                              <w:rPr>
                                <w:rFonts w:ascii="SimSun" w:hAnsi="SimSun" w:eastAsia="SimSun" w:cs="SimSun"/>
                                <w:sz w:val="27"/>
                                <w:szCs w:val="27"/>
                                <w:spacing w:val="-3"/>
                              </w:rPr>
                              <w:t>-5-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 style="position:absolute;margin-left:60.4387pt;margin-top:456.643pt;mso-position-vertical-relative:page;mso-position-horizontal-relative:page;width:21.85pt;height:23.55pt;z-index:251663360;rotation:90;" o:allowincell="f" filled="false" stroked="false" type="#_x0000_t202">
                <v:fill on="false"/>
                <v:stroke on="false"/>
                <v:path/>
                <v:imagedata o:title=""/>
                <o:lock v:ext="edit" aspectratio="false"/>
                <v:textbox inset="0mm,0mm,0mm,0mm">
                  <w:txbxContent>
                    <w:p>
                      <w:pPr>
                        <w:ind w:left="20"/>
                        <w:spacing w:before="99"/>
                        <w:rPr>
                          <w:rFonts w:ascii="SimSun" w:hAnsi="SimSun" w:eastAsia="SimSun" w:cs="SimSun"/>
                          <w:sz w:val="27"/>
                          <w:szCs w:val="27"/>
                        </w:rPr>
                      </w:pPr>
                      <w:r>
                        <w:rPr>
                          <w:rFonts w:ascii="SimSun" w:hAnsi="SimSun" w:eastAsia="SimSun" w:cs="SimSun"/>
                          <w:sz w:val="27"/>
                          <w:szCs w:val="27"/>
                          <w:spacing w:val="-3"/>
                        </w:rPr>
                        <w:t>-5-</w:t>
                      </w:r>
                    </w:p>
                  </w:txbxContent>
                </v:textbox>
              </v:shape>
            </w:pict>
          </mc:Fallback>
        </mc:AlternateContent>
      </w:r>
      <w:r/>
    </w:p>
    <w:p>
      <w:pPr>
        <w:spacing w:before="34"/>
        <w:rPr/>
      </w:pPr>
      <w:r/>
    </w:p>
    <w:tbl>
      <w:tblPr>
        <w:tblStyle w:val="TableNormal"/>
        <w:tblW w:w="13300" w:type="dxa"/>
        <w:tblInd w:w="51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79"/>
        <w:gridCol w:w="460"/>
        <w:gridCol w:w="1139"/>
        <w:gridCol w:w="1709"/>
        <w:gridCol w:w="4447"/>
        <w:gridCol w:w="539"/>
        <w:gridCol w:w="979"/>
        <w:gridCol w:w="719"/>
        <w:gridCol w:w="750"/>
        <w:gridCol w:w="769"/>
        <w:gridCol w:w="435"/>
      </w:tblGrid>
      <w:tr>
        <w:trPr>
          <w:trHeight w:val="425" w:hRule="atLeast"/>
        </w:trPr>
        <w:tc>
          <w:tcPr>
            <w:tcW w:w="375" w:type="dxa"/>
            <w:vAlign w:val="top"/>
            <w:vMerge w:val="restart"/>
            <w:textDirection w:val="tbRlV"/>
            <w:tcBorders>
              <w:bottom w:val="nil"/>
            </w:tcBorders>
          </w:tcPr>
          <w:p>
            <w:pPr>
              <w:pStyle w:val="TableText"/>
              <w:ind w:left="181"/>
              <w:spacing w:before="92" w:line="199" w:lineRule="auto"/>
              <w:rPr>
                <w:sz w:val="21"/>
                <w:szCs w:val="21"/>
              </w:rPr>
            </w:pPr>
            <w:r>
              <w:rPr>
                <w:sz w:val="21"/>
                <w:szCs w:val="21"/>
                <w:b/>
                <w:bCs/>
                <w:spacing w:val="-3"/>
              </w:rPr>
              <w:t>序号</w:t>
            </w:r>
          </w:p>
        </w:tc>
        <w:tc>
          <w:tcPr>
            <w:tcW w:w="979" w:type="dxa"/>
            <w:vAlign w:val="top"/>
            <w:vMerge w:val="restart"/>
            <w:tcBorders>
              <w:bottom w:val="nil"/>
            </w:tcBorders>
          </w:tcPr>
          <w:p>
            <w:pPr>
              <w:pStyle w:val="TableText"/>
              <w:ind w:left="63" w:right="63"/>
              <w:spacing w:before="49" w:line="222" w:lineRule="auto"/>
              <w:jc w:val="both"/>
              <w:rPr>
                <w:sz w:val="21"/>
                <w:szCs w:val="21"/>
              </w:rPr>
            </w:pPr>
            <w:r>
              <w:rPr>
                <w:sz w:val="21"/>
                <w:szCs w:val="21"/>
                <w:b/>
                <w:bCs/>
                <w:spacing w:val="-6"/>
              </w:rPr>
              <w:t>项目编码</w:t>
            </w:r>
            <w:r>
              <w:rPr>
                <w:sz w:val="21"/>
                <w:szCs w:val="21"/>
                <w:spacing w:val="2"/>
              </w:rPr>
              <w:t xml:space="preserve"> </w:t>
            </w:r>
            <w:r>
              <w:rPr>
                <w:sz w:val="21"/>
                <w:szCs w:val="21"/>
                <w:b/>
                <w:bCs/>
                <w:spacing w:val="-2"/>
              </w:rPr>
              <w:t>(上传码/</w:t>
            </w:r>
            <w:r>
              <w:rPr>
                <w:sz w:val="21"/>
                <w:szCs w:val="21"/>
              </w:rPr>
              <w:t xml:space="preserve"> </w:t>
            </w:r>
            <w:r>
              <w:rPr>
                <w:sz w:val="21"/>
                <w:szCs w:val="21"/>
                <w:b/>
                <w:bCs/>
                <w:spacing w:val="19"/>
              </w:rPr>
              <w:t>国家码)</w:t>
            </w:r>
          </w:p>
        </w:tc>
        <w:tc>
          <w:tcPr>
            <w:tcW w:w="460" w:type="dxa"/>
            <w:vAlign w:val="top"/>
            <w:vMerge w:val="restart"/>
            <w:tcBorders>
              <w:bottom w:val="nil"/>
            </w:tcBorders>
          </w:tcPr>
          <w:p>
            <w:pPr>
              <w:pStyle w:val="TableText"/>
              <w:ind w:left="14"/>
              <w:spacing w:before="180" w:line="211" w:lineRule="auto"/>
              <w:rPr>
                <w:sz w:val="21"/>
                <w:szCs w:val="21"/>
              </w:rPr>
            </w:pPr>
            <w:r>
              <w:rPr>
                <w:sz w:val="21"/>
                <w:szCs w:val="21"/>
                <w:b/>
                <w:bCs/>
                <w:spacing w:val="-5"/>
              </w:rPr>
              <w:t>财务</w:t>
            </w:r>
          </w:p>
          <w:p>
            <w:pPr>
              <w:pStyle w:val="TableText"/>
              <w:ind w:left="14"/>
              <w:spacing w:line="219" w:lineRule="auto"/>
              <w:rPr>
                <w:sz w:val="21"/>
                <w:szCs w:val="21"/>
              </w:rPr>
            </w:pPr>
            <w:r>
              <w:rPr>
                <w:sz w:val="21"/>
                <w:szCs w:val="21"/>
                <w:b/>
                <w:bCs/>
                <w:spacing w:val="-5"/>
              </w:rPr>
              <w:t>分类</w:t>
            </w:r>
          </w:p>
        </w:tc>
        <w:tc>
          <w:tcPr>
            <w:tcW w:w="1139" w:type="dxa"/>
            <w:vAlign w:val="top"/>
            <w:vMerge w:val="restart"/>
            <w:tcBorders>
              <w:bottom w:val="nil"/>
            </w:tcBorders>
          </w:tcPr>
          <w:p>
            <w:pPr>
              <w:spacing w:line="241" w:lineRule="auto"/>
              <w:rPr>
                <w:rFonts w:ascii="Arial"/>
                <w:sz w:val="21"/>
              </w:rPr>
            </w:pPr>
            <w:r/>
          </w:p>
          <w:p>
            <w:pPr>
              <w:pStyle w:val="TableText"/>
              <w:ind w:left="144"/>
              <w:spacing w:before="68" w:line="220" w:lineRule="auto"/>
              <w:rPr>
                <w:sz w:val="21"/>
                <w:szCs w:val="21"/>
              </w:rPr>
            </w:pPr>
            <w:r>
              <w:rPr>
                <w:sz w:val="21"/>
                <w:szCs w:val="21"/>
                <w:b/>
                <w:bCs/>
                <w:spacing w:val="-5"/>
              </w:rPr>
              <w:t>项目名称</w:t>
            </w:r>
          </w:p>
        </w:tc>
        <w:tc>
          <w:tcPr>
            <w:tcW w:w="6156" w:type="dxa"/>
            <w:vAlign w:val="top"/>
            <w:gridSpan w:val="2"/>
          </w:tcPr>
          <w:p>
            <w:pPr>
              <w:pStyle w:val="TableText"/>
              <w:ind w:left="2644"/>
              <w:spacing w:before="110" w:line="219" w:lineRule="auto"/>
              <w:rPr>
                <w:sz w:val="21"/>
                <w:szCs w:val="21"/>
              </w:rPr>
            </w:pPr>
            <w:r>
              <w:rPr>
                <w:sz w:val="21"/>
                <w:szCs w:val="21"/>
                <w:b/>
                <w:bCs/>
                <w:spacing w:val="-5"/>
              </w:rPr>
              <w:t>项目内涵</w:t>
            </w:r>
          </w:p>
        </w:tc>
        <w:tc>
          <w:tcPr>
            <w:tcW w:w="539" w:type="dxa"/>
            <w:vAlign w:val="top"/>
            <w:vMerge w:val="restart"/>
            <w:tcBorders>
              <w:bottom w:val="nil"/>
            </w:tcBorders>
          </w:tcPr>
          <w:p>
            <w:pPr>
              <w:pStyle w:val="TableText"/>
              <w:ind w:left="59"/>
              <w:spacing w:before="169" w:line="204" w:lineRule="auto"/>
              <w:rPr>
                <w:sz w:val="21"/>
                <w:szCs w:val="21"/>
              </w:rPr>
            </w:pPr>
            <w:r>
              <w:rPr>
                <w:sz w:val="21"/>
                <w:szCs w:val="21"/>
                <w:b/>
                <w:bCs/>
                <w:spacing w:val="-5"/>
              </w:rPr>
              <w:t>计价</w:t>
            </w:r>
          </w:p>
          <w:p>
            <w:pPr>
              <w:pStyle w:val="TableText"/>
              <w:ind w:left="59"/>
              <w:spacing w:line="220" w:lineRule="auto"/>
              <w:rPr>
                <w:sz w:val="21"/>
                <w:szCs w:val="21"/>
              </w:rPr>
            </w:pPr>
            <w:r>
              <w:rPr>
                <w:sz w:val="21"/>
                <w:szCs w:val="21"/>
                <w:b/>
                <w:bCs/>
                <w:spacing w:val="-5"/>
              </w:rPr>
              <w:t>单位</w:t>
            </w:r>
          </w:p>
        </w:tc>
        <w:tc>
          <w:tcPr>
            <w:tcW w:w="979" w:type="dxa"/>
            <w:vAlign w:val="top"/>
            <w:vMerge w:val="restart"/>
            <w:tcBorders>
              <w:bottom w:val="nil"/>
            </w:tcBorders>
          </w:tcPr>
          <w:p>
            <w:pPr>
              <w:pStyle w:val="TableText"/>
              <w:ind w:left="60"/>
              <w:spacing w:before="308" w:line="218" w:lineRule="auto"/>
              <w:rPr>
                <w:sz w:val="21"/>
                <w:szCs w:val="21"/>
              </w:rPr>
            </w:pPr>
            <w:r>
              <w:rPr>
                <w:sz w:val="21"/>
                <w:szCs w:val="21"/>
                <w:b/>
                <w:bCs/>
                <w:spacing w:val="2"/>
              </w:rPr>
              <w:t>计价说明</w:t>
            </w:r>
          </w:p>
        </w:tc>
        <w:tc>
          <w:tcPr>
            <w:tcW w:w="719" w:type="dxa"/>
            <w:vAlign w:val="top"/>
            <w:vMerge w:val="restart"/>
            <w:tcBorders>
              <w:bottom w:val="nil"/>
            </w:tcBorders>
          </w:tcPr>
          <w:p>
            <w:pPr>
              <w:pStyle w:val="TableText"/>
              <w:ind w:left="150"/>
              <w:spacing w:before="40" w:line="219" w:lineRule="auto"/>
              <w:rPr>
                <w:sz w:val="21"/>
                <w:szCs w:val="21"/>
              </w:rPr>
            </w:pPr>
            <w:r>
              <w:rPr>
                <w:sz w:val="21"/>
                <w:szCs w:val="21"/>
                <w:b/>
                <w:bCs/>
                <w:spacing w:val="-5"/>
              </w:rPr>
              <w:t>最高</w:t>
            </w:r>
          </w:p>
          <w:p>
            <w:pPr>
              <w:pStyle w:val="TableText"/>
              <w:ind w:left="150"/>
              <w:spacing w:before="8" w:line="218" w:lineRule="auto"/>
              <w:rPr>
                <w:sz w:val="21"/>
                <w:szCs w:val="21"/>
              </w:rPr>
            </w:pPr>
            <w:r>
              <w:rPr>
                <w:sz w:val="21"/>
                <w:szCs w:val="21"/>
                <w:b/>
                <w:bCs/>
                <w:spacing w:val="-1"/>
              </w:rPr>
              <w:t>限价</w:t>
            </w:r>
          </w:p>
          <w:p>
            <w:pPr>
              <w:pStyle w:val="TableText"/>
              <w:spacing w:before="6" w:line="221" w:lineRule="auto"/>
              <w:jc w:val="right"/>
              <w:rPr>
                <w:sz w:val="21"/>
                <w:szCs w:val="21"/>
              </w:rPr>
            </w:pPr>
            <w:r>
              <w:rPr>
                <w:sz w:val="21"/>
                <w:szCs w:val="21"/>
                <w:b/>
                <w:bCs/>
                <w:spacing w:val="7"/>
              </w:rPr>
              <w:t>(三级)</w:t>
            </w:r>
          </w:p>
        </w:tc>
        <w:tc>
          <w:tcPr>
            <w:tcW w:w="750" w:type="dxa"/>
            <w:vAlign w:val="top"/>
            <w:vMerge w:val="restart"/>
            <w:tcBorders>
              <w:bottom w:val="nil"/>
            </w:tcBorders>
          </w:tcPr>
          <w:p>
            <w:pPr>
              <w:pStyle w:val="TableText"/>
              <w:ind w:left="161"/>
              <w:spacing w:before="40" w:line="219" w:lineRule="auto"/>
              <w:rPr>
                <w:sz w:val="21"/>
                <w:szCs w:val="21"/>
              </w:rPr>
            </w:pPr>
            <w:r>
              <w:rPr>
                <w:sz w:val="21"/>
                <w:szCs w:val="21"/>
                <w:b/>
                <w:bCs/>
                <w:spacing w:val="-5"/>
              </w:rPr>
              <w:t>最高</w:t>
            </w:r>
          </w:p>
          <w:p>
            <w:pPr>
              <w:pStyle w:val="TableText"/>
              <w:ind w:left="161"/>
              <w:spacing w:before="8" w:line="218" w:lineRule="auto"/>
              <w:rPr>
                <w:sz w:val="21"/>
                <w:szCs w:val="21"/>
              </w:rPr>
            </w:pPr>
            <w:r>
              <w:rPr>
                <w:sz w:val="21"/>
                <w:szCs w:val="21"/>
                <w:b/>
                <w:bCs/>
                <w:spacing w:val="-1"/>
              </w:rPr>
              <w:t>限价</w:t>
            </w:r>
          </w:p>
          <w:p>
            <w:pPr>
              <w:pStyle w:val="TableText"/>
              <w:spacing w:before="6" w:line="221" w:lineRule="auto"/>
              <w:jc w:val="right"/>
              <w:rPr>
                <w:sz w:val="21"/>
                <w:szCs w:val="21"/>
              </w:rPr>
            </w:pPr>
            <w:r>
              <w:rPr>
                <w:sz w:val="21"/>
                <w:szCs w:val="21"/>
                <w:b/>
                <w:bCs/>
                <w:spacing w:val="-13"/>
              </w:rPr>
              <w:t>(二级)</w:t>
            </w:r>
          </w:p>
        </w:tc>
        <w:tc>
          <w:tcPr>
            <w:tcW w:w="769" w:type="dxa"/>
            <w:vAlign w:val="top"/>
            <w:vMerge w:val="restart"/>
            <w:tcBorders>
              <w:bottom w:val="nil"/>
            </w:tcBorders>
          </w:tcPr>
          <w:p>
            <w:pPr>
              <w:pStyle w:val="TableText"/>
              <w:ind w:left="171"/>
              <w:spacing w:before="40" w:line="218" w:lineRule="auto"/>
              <w:rPr>
                <w:sz w:val="21"/>
                <w:szCs w:val="21"/>
              </w:rPr>
            </w:pPr>
            <w:r>
              <w:rPr>
                <w:sz w:val="21"/>
                <w:szCs w:val="21"/>
                <w:b/>
                <w:bCs/>
                <w:spacing w:val="-5"/>
              </w:rPr>
              <w:t>最高</w:t>
            </w:r>
          </w:p>
          <w:p>
            <w:pPr>
              <w:pStyle w:val="TableText"/>
              <w:ind w:left="17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11"/>
              </w:rPr>
              <w:t>(一级)</w:t>
            </w:r>
          </w:p>
        </w:tc>
        <w:tc>
          <w:tcPr>
            <w:tcW w:w="435" w:type="dxa"/>
            <w:vAlign w:val="top"/>
            <w:vMerge w:val="restart"/>
            <w:tcBorders>
              <w:bottom w:val="nil"/>
            </w:tcBorders>
          </w:tcPr>
          <w:p>
            <w:pPr>
              <w:pStyle w:val="TableText"/>
              <w:spacing w:before="170" w:line="219" w:lineRule="auto"/>
              <w:jc w:val="right"/>
              <w:rPr>
                <w:sz w:val="21"/>
                <w:szCs w:val="21"/>
              </w:rPr>
            </w:pPr>
            <w:r>
              <w:rPr>
                <w:sz w:val="21"/>
                <w:szCs w:val="21"/>
                <w:b/>
                <w:bCs/>
                <w:spacing w:val="-15"/>
              </w:rPr>
              <w:t>支</w:t>
            </w:r>
            <w:r>
              <w:rPr>
                <w:sz w:val="21"/>
                <w:szCs w:val="21"/>
                <w:b/>
                <w:bCs/>
                <w:spacing w:val="-9"/>
              </w:rPr>
              <w:t>付</w:t>
            </w:r>
          </w:p>
          <w:p>
            <w:pPr>
              <w:pStyle w:val="TableText"/>
              <w:spacing w:line="219" w:lineRule="auto"/>
              <w:jc w:val="right"/>
              <w:rPr>
                <w:sz w:val="21"/>
                <w:szCs w:val="21"/>
              </w:rPr>
            </w:pPr>
            <w:r>
              <w:rPr>
                <w:sz w:val="21"/>
                <w:szCs w:val="21"/>
                <w:b/>
                <w:bCs/>
                <w:spacing w:val="-12"/>
              </w:rPr>
              <w:t>类别</w:t>
            </w:r>
          </w:p>
        </w:tc>
      </w:tr>
      <w:tr>
        <w:trPr>
          <w:trHeight w:val="390" w:hRule="atLeast"/>
        </w:trPr>
        <w:tc>
          <w:tcPr>
            <w:tcW w:w="375" w:type="dxa"/>
            <w:vAlign w:val="top"/>
            <w:vMerge w:val="continue"/>
            <w:textDirection w:val="tbRlV"/>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460" w:type="dxa"/>
            <w:vAlign w:val="top"/>
            <w:vMerge w:val="continue"/>
            <w:tcBorders>
              <w:top w:val="nil"/>
            </w:tcBorders>
          </w:tcPr>
          <w:p>
            <w:pPr>
              <w:rPr>
                <w:rFonts w:ascii="Arial"/>
                <w:sz w:val="21"/>
              </w:rPr>
            </w:pPr>
            <w:r/>
          </w:p>
        </w:tc>
        <w:tc>
          <w:tcPr>
            <w:tcW w:w="1139" w:type="dxa"/>
            <w:vAlign w:val="top"/>
            <w:vMerge w:val="continue"/>
            <w:tcBorders>
              <w:top w:val="nil"/>
            </w:tcBorders>
          </w:tcPr>
          <w:p>
            <w:pPr>
              <w:rPr>
                <w:rFonts w:ascii="Arial"/>
                <w:sz w:val="21"/>
              </w:rPr>
            </w:pPr>
            <w:r/>
          </w:p>
        </w:tc>
        <w:tc>
          <w:tcPr>
            <w:tcW w:w="1709" w:type="dxa"/>
            <w:vAlign w:val="top"/>
          </w:tcPr>
          <w:p>
            <w:pPr>
              <w:pStyle w:val="TableText"/>
              <w:ind w:left="424"/>
              <w:spacing w:before="85" w:line="219" w:lineRule="auto"/>
              <w:rPr>
                <w:sz w:val="21"/>
                <w:szCs w:val="21"/>
              </w:rPr>
            </w:pPr>
            <w:r>
              <w:rPr>
                <w:sz w:val="21"/>
                <w:szCs w:val="21"/>
                <w:b/>
                <w:bCs/>
                <w:spacing w:val="2"/>
              </w:rPr>
              <w:t>服务产出</w:t>
            </w:r>
          </w:p>
        </w:tc>
        <w:tc>
          <w:tcPr>
            <w:tcW w:w="4447" w:type="dxa"/>
            <w:vAlign w:val="top"/>
          </w:tcPr>
          <w:p>
            <w:pPr>
              <w:pStyle w:val="TableText"/>
              <w:ind w:left="1795"/>
              <w:spacing w:before="83" w:line="218" w:lineRule="auto"/>
              <w:rPr>
                <w:sz w:val="21"/>
                <w:szCs w:val="21"/>
              </w:rPr>
            </w:pPr>
            <w:r>
              <w:rPr>
                <w:sz w:val="21"/>
                <w:szCs w:val="21"/>
                <w:b/>
                <w:bCs/>
                <w:spacing w:val="-4"/>
              </w:rPr>
              <w:t>价格构成</w:t>
            </w:r>
          </w:p>
        </w:tc>
        <w:tc>
          <w:tcPr>
            <w:tcW w:w="539" w:type="dxa"/>
            <w:vAlign w:val="top"/>
            <w:vMerge w:val="continue"/>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750" w:type="dxa"/>
            <w:vAlign w:val="top"/>
            <w:vMerge w:val="continue"/>
            <w:tcBorders>
              <w:top w:val="nil"/>
            </w:tcBorders>
          </w:tcPr>
          <w:p>
            <w:pPr>
              <w:rPr>
                <w:rFonts w:ascii="Arial"/>
                <w:sz w:val="21"/>
              </w:rPr>
            </w:pPr>
            <w:r/>
          </w:p>
        </w:tc>
        <w:tc>
          <w:tcPr>
            <w:tcW w:w="769" w:type="dxa"/>
            <w:vAlign w:val="top"/>
            <w:vMerge w:val="continue"/>
            <w:tcBorders>
              <w:top w:val="nil"/>
            </w:tcBorders>
          </w:tcPr>
          <w:p>
            <w:pPr>
              <w:rPr>
                <w:rFonts w:ascii="Arial"/>
                <w:sz w:val="21"/>
              </w:rPr>
            </w:pPr>
            <w:r/>
          </w:p>
        </w:tc>
        <w:tc>
          <w:tcPr>
            <w:tcW w:w="435" w:type="dxa"/>
            <w:vAlign w:val="top"/>
            <w:vMerge w:val="continue"/>
            <w:tcBorders>
              <w:top w:val="nil"/>
            </w:tcBorders>
          </w:tcPr>
          <w:p>
            <w:pPr>
              <w:rPr>
                <w:rFonts w:ascii="Arial"/>
                <w:sz w:val="21"/>
              </w:rPr>
            </w:pPr>
            <w:r/>
          </w:p>
        </w:tc>
      </w:tr>
      <w:tr>
        <w:trPr>
          <w:trHeight w:val="709" w:hRule="atLeast"/>
        </w:trPr>
        <w:tc>
          <w:tcPr>
            <w:tcW w:w="375" w:type="dxa"/>
            <w:vAlign w:val="top"/>
          </w:tcPr>
          <w:p>
            <w:pPr>
              <w:pStyle w:val="TableText"/>
              <w:ind w:left="125"/>
              <w:spacing w:before="269" w:line="241" w:lineRule="auto"/>
              <w:rPr>
                <w:sz w:val="21"/>
                <w:szCs w:val="21"/>
              </w:rPr>
            </w:pPr>
            <w:r>
              <w:rPr>
                <w:sz w:val="21"/>
                <w:szCs w:val="21"/>
              </w:rPr>
              <w:t>2</w:t>
            </w:r>
          </w:p>
        </w:tc>
        <w:tc>
          <w:tcPr>
            <w:tcW w:w="979" w:type="dxa"/>
            <w:vAlign w:val="top"/>
          </w:tcPr>
          <w:p>
            <w:pPr>
              <w:pStyle w:val="TableText"/>
              <w:spacing w:before="179" w:line="220" w:lineRule="auto"/>
              <w:rPr>
                <w:sz w:val="21"/>
                <w:szCs w:val="21"/>
              </w:rPr>
            </w:pPr>
            <w:r>
              <w:rPr>
                <w:sz w:val="21"/>
                <w:szCs w:val="21"/>
                <w:spacing w:val="-1"/>
              </w:rPr>
              <w:t>014300000</w:t>
            </w:r>
          </w:p>
          <w:p>
            <w:pPr>
              <w:pStyle w:val="TableText"/>
              <w:ind w:left="160"/>
              <w:spacing w:line="236" w:lineRule="auto"/>
              <w:rPr>
                <w:sz w:val="21"/>
                <w:szCs w:val="21"/>
              </w:rPr>
            </w:pPr>
            <w:r>
              <w:rPr>
                <w:sz w:val="21"/>
                <w:szCs w:val="21"/>
                <w:spacing w:val="-2"/>
              </w:rPr>
              <w:t>010000</w:t>
            </w:r>
          </w:p>
        </w:tc>
        <w:tc>
          <w:tcPr>
            <w:tcW w:w="460" w:type="dxa"/>
            <w:vAlign w:val="top"/>
          </w:tcPr>
          <w:p>
            <w:pPr>
              <w:pStyle w:val="TableText"/>
              <w:ind w:left="160"/>
              <w:spacing w:before="303" w:line="182" w:lineRule="auto"/>
              <w:rPr>
                <w:sz w:val="21"/>
                <w:szCs w:val="21"/>
              </w:rPr>
            </w:pPr>
            <w:r>
              <w:rPr>
                <w:sz w:val="21"/>
                <w:szCs w:val="21"/>
              </w:rPr>
              <w:t>E</w:t>
            </w:r>
          </w:p>
        </w:tc>
        <w:tc>
          <w:tcPr>
            <w:tcW w:w="1139" w:type="dxa"/>
            <w:vAlign w:val="top"/>
          </w:tcPr>
          <w:p>
            <w:pPr>
              <w:pStyle w:val="TableText"/>
              <w:ind w:left="31"/>
              <w:spacing w:before="8" w:line="194" w:lineRule="auto"/>
              <w:rPr>
                <w:sz w:val="21"/>
                <w:szCs w:val="21"/>
              </w:rPr>
            </w:pPr>
            <w:r>
              <w:rPr>
                <w:sz w:val="21"/>
                <w:szCs w:val="21"/>
                <w:spacing w:val="-2"/>
              </w:rPr>
              <w:t>手法整复术</w:t>
            </w:r>
          </w:p>
          <w:p>
            <w:pPr>
              <w:pStyle w:val="TableText"/>
              <w:ind w:left="261"/>
              <w:spacing w:line="194" w:lineRule="auto"/>
              <w:rPr>
                <w:sz w:val="21"/>
                <w:szCs w:val="21"/>
              </w:rPr>
            </w:pPr>
            <w:r>
              <w:rPr>
                <w:sz w:val="21"/>
                <w:szCs w:val="21"/>
                <w:spacing w:val="1"/>
              </w:rPr>
              <w:t>(关节脱</w:t>
            </w:r>
          </w:p>
          <w:p>
            <w:pPr>
              <w:pStyle w:val="TableText"/>
              <w:ind w:left="351"/>
              <w:spacing w:line="218" w:lineRule="auto"/>
              <w:rPr>
                <w:sz w:val="21"/>
                <w:szCs w:val="21"/>
              </w:rPr>
            </w:pPr>
            <w:r>
              <w:rPr>
                <w:sz w:val="21"/>
                <w:szCs w:val="21"/>
                <w:spacing w:val="-5"/>
              </w:rPr>
              <w:t>位</w:t>
            </w:r>
            <w:r>
              <w:rPr>
                <w:sz w:val="21"/>
                <w:szCs w:val="21"/>
                <w:spacing w:val="-46"/>
              </w:rPr>
              <w:t xml:space="preserve"> </w:t>
            </w:r>
            <w:r>
              <w:rPr>
                <w:sz w:val="21"/>
                <w:szCs w:val="21"/>
                <w:spacing w:val="-5"/>
              </w:rPr>
              <w:t>)</w:t>
            </w:r>
          </w:p>
        </w:tc>
        <w:tc>
          <w:tcPr>
            <w:tcW w:w="1709" w:type="dxa"/>
            <w:vAlign w:val="top"/>
          </w:tcPr>
          <w:p>
            <w:pPr>
              <w:pStyle w:val="TableText"/>
              <w:ind w:left="12" w:right="53" w:firstLine="39"/>
              <w:spacing w:before="9" w:line="202" w:lineRule="auto"/>
              <w:jc w:val="both"/>
              <w:rPr>
                <w:sz w:val="21"/>
                <w:szCs w:val="21"/>
              </w:rPr>
            </w:pPr>
            <w:r>
              <w:rPr>
                <w:sz w:val="21"/>
                <w:szCs w:val="21"/>
                <w:spacing w:val="2"/>
              </w:rPr>
              <w:t>通过手法(或辅助</w:t>
            </w:r>
            <w:r>
              <w:rPr>
                <w:sz w:val="21"/>
                <w:szCs w:val="21"/>
                <w:spacing w:val="1"/>
              </w:rPr>
              <w:t xml:space="preserve"> </w:t>
            </w:r>
            <w:r>
              <w:rPr>
                <w:sz w:val="21"/>
                <w:szCs w:val="21"/>
                <w:spacing w:val="7"/>
              </w:rPr>
              <w:t>器械)使脱位或紊</w:t>
            </w:r>
            <w:r>
              <w:rPr>
                <w:sz w:val="21"/>
                <w:szCs w:val="21"/>
              </w:rPr>
              <w:t xml:space="preserve"> </w:t>
            </w:r>
            <w:r>
              <w:rPr>
                <w:sz w:val="21"/>
                <w:szCs w:val="21"/>
                <w:spacing w:val="-1"/>
              </w:rPr>
              <w:t>乱关节复位。</w:t>
            </w:r>
          </w:p>
        </w:tc>
        <w:tc>
          <w:tcPr>
            <w:tcW w:w="4447" w:type="dxa"/>
            <w:vAlign w:val="top"/>
          </w:tcPr>
          <w:p>
            <w:pPr>
              <w:pStyle w:val="TableText"/>
              <w:ind w:left="13" w:right="22"/>
              <w:spacing w:before="16" w:line="200" w:lineRule="auto"/>
              <w:jc w:val="both"/>
              <w:rPr>
                <w:sz w:val="21"/>
                <w:szCs w:val="21"/>
              </w:rPr>
            </w:pPr>
            <w:r>
              <w:rPr>
                <w:sz w:val="21"/>
                <w:szCs w:val="21"/>
                <w:spacing w:val="-1"/>
              </w:rPr>
              <w:t>所定价格涵盖摆位、整复、包扎、必要时固定等</w:t>
            </w:r>
            <w:r>
              <w:rPr>
                <w:sz w:val="21"/>
                <w:szCs w:val="21"/>
                <w:spacing w:val="11"/>
              </w:rPr>
              <w:t xml:space="preserve"> </w:t>
            </w:r>
            <w:r>
              <w:rPr>
                <w:sz w:val="21"/>
                <w:szCs w:val="21"/>
                <w:spacing w:val="-1"/>
              </w:rPr>
              <w:t>步骤，以及必要时使用辅助器械所需的人力资源</w:t>
            </w:r>
            <w:r>
              <w:rPr>
                <w:sz w:val="21"/>
                <w:szCs w:val="21"/>
                <w:spacing w:val="9"/>
              </w:rPr>
              <w:t xml:space="preserve"> </w:t>
            </w:r>
            <w:r>
              <w:rPr>
                <w:sz w:val="21"/>
                <w:szCs w:val="21"/>
                <w:spacing w:val="-1"/>
              </w:rPr>
              <w:t>和基本物质资源消耗。</w:t>
            </w:r>
          </w:p>
        </w:tc>
        <w:tc>
          <w:tcPr>
            <w:tcW w:w="539" w:type="dxa"/>
            <w:vAlign w:val="top"/>
          </w:tcPr>
          <w:p>
            <w:pPr>
              <w:pStyle w:val="TableText"/>
              <w:ind w:left="156" w:right="61" w:hanging="100"/>
              <w:spacing w:before="128" w:line="216" w:lineRule="auto"/>
              <w:rPr>
                <w:sz w:val="21"/>
                <w:szCs w:val="21"/>
              </w:rPr>
            </w:pPr>
            <w:r>
              <w:rPr>
                <w:sz w:val="21"/>
                <w:szCs w:val="21"/>
                <w:spacing w:val="-5"/>
              </w:rPr>
              <w:t>每关</w:t>
            </w:r>
            <w:r>
              <w:rPr>
                <w:sz w:val="21"/>
                <w:szCs w:val="21"/>
              </w:rPr>
              <w:t xml:space="preserve"> </w:t>
            </w:r>
            <w:r>
              <w:rPr>
                <w:sz w:val="21"/>
                <w:szCs w:val="21"/>
              </w:rPr>
              <w:t>节</w:t>
            </w:r>
          </w:p>
        </w:tc>
        <w:tc>
          <w:tcPr>
            <w:tcW w:w="979" w:type="dxa"/>
            <w:vAlign w:val="top"/>
          </w:tcPr>
          <w:p>
            <w:pPr>
              <w:rPr>
                <w:rFonts w:ascii="Arial"/>
                <w:sz w:val="21"/>
              </w:rPr>
            </w:pPr>
            <w:r/>
          </w:p>
        </w:tc>
        <w:tc>
          <w:tcPr>
            <w:tcW w:w="719" w:type="dxa"/>
            <w:vAlign w:val="top"/>
          </w:tcPr>
          <w:p>
            <w:pPr>
              <w:pStyle w:val="TableText"/>
              <w:ind w:left="37"/>
              <w:spacing w:before="269" w:line="239" w:lineRule="auto"/>
              <w:rPr>
                <w:sz w:val="21"/>
                <w:szCs w:val="21"/>
              </w:rPr>
            </w:pPr>
            <w:r>
              <w:rPr>
                <w:sz w:val="21"/>
                <w:szCs w:val="21"/>
                <w:spacing w:val="-2"/>
              </w:rPr>
              <w:t>260.00</w:t>
            </w:r>
          </w:p>
        </w:tc>
        <w:tc>
          <w:tcPr>
            <w:tcW w:w="750" w:type="dxa"/>
            <w:vAlign w:val="top"/>
          </w:tcPr>
          <w:p>
            <w:pPr>
              <w:pStyle w:val="TableText"/>
              <w:ind w:left="59"/>
              <w:spacing w:before="269" w:line="239" w:lineRule="auto"/>
              <w:rPr>
                <w:sz w:val="21"/>
                <w:szCs w:val="21"/>
              </w:rPr>
            </w:pPr>
            <w:r>
              <w:rPr>
                <w:sz w:val="21"/>
                <w:szCs w:val="21"/>
                <w:spacing w:val="-2"/>
              </w:rPr>
              <w:t>221.00</w:t>
            </w:r>
          </w:p>
        </w:tc>
        <w:tc>
          <w:tcPr>
            <w:tcW w:w="769" w:type="dxa"/>
            <w:vAlign w:val="top"/>
          </w:tcPr>
          <w:p>
            <w:pPr>
              <w:pStyle w:val="TableText"/>
              <w:ind w:left="69"/>
              <w:spacing w:before="269" w:line="239" w:lineRule="auto"/>
              <w:rPr>
                <w:sz w:val="21"/>
                <w:szCs w:val="21"/>
              </w:rPr>
            </w:pPr>
            <w:r>
              <w:rPr>
                <w:sz w:val="21"/>
                <w:szCs w:val="21"/>
                <w:spacing w:val="-4"/>
              </w:rPr>
              <w:t>188.00</w:t>
            </w:r>
          </w:p>
        </w:tc>
        <w:tc>
          <w:tcPr>
            <w:tcW w:w="435" w:type="dxa"/>
            <w:vAlign w:val="top"/>
          </w:tcPr>
          <w:p>
            <w:pPr>
              <w:pStyle w:val="TableText"/>
              <w:ind w:left="110"/>
              <w:spacing w:before="251" w:line="222" w:lineRule="auto"/>
              <w:rPr>
                <w:sz w:val="21"/>
                <w:szCs w:val="21"/>
              </w:rPr>
            </w:pPr>
            <w:r>
              <w:rPr>
                <w:sz w:val="21"/>
                <w:szCs w:val="21"/>
              </w:rPr>
              <w:t>甲</w:t>
            </w:r>
          </w:p>
        </w:tc>
      </w:tr>
      <w:tr>
        <w:trPr>
          <w:trHeight w:val="949" w:hRule="atLeast"/>
        </w:trPr>
        <w:tc>
          <w:tcPr>
            <w:tcW w:w="375" w:type="dxa"/>
            <w:vAlign w:val="top"/>
          </w:tcPr>
          <w:p>
            <w:pPr>
              <w:spacing w:line="319" w:lineRule="auto"/>
              <w:rPr>
                <w:rFonts w:ascii="Arial"/>
                <w:sz w:val="21"/>
              </w:rPr>
            </w:pPr>
            <w:r/>
          </w:p>
          <w:p>
            <w:pPr>
              <w:pStyle w:val="TableText"/>
              <w:ind w:left="125"/>
              <w:spacing w:before="69"/>
              <w:rPr>
                <w:sz w:val="21"/>
                <w:szCs w:val="21"/>
              </w:rPr>
            </w:pPr>
            <w:r>
              <w:rPr>
                <w:sz w:val="21"/>
                <w:szCs w:val="21"/>
              </w:rPr>
              <w:t>3</w:t>
            </w:r>
          </w:p>
        </w:tc>
        <w:tc>
          <w:tcPr>
            <w:tcW w:w="979" w:type="dxa"/>
            <w:vAlign w:val="top"/>
          </w:tcPr>
          <w:p>
            <w:pPr>
              <w:spacing w:line="250" w:lineRule="auto"/>
              <w:rPr>
                <w:rFonts w:ascii="Arial"/>
                <w:sz w:val="21"/>
              </w:rPr>
            </w:pPr>
            <w:r/>
          </w:p>
          <w:p>
            <w:pPr>
              <w:pStyle w:val="TableText"/>
              <w:spacing w:before="68" w:line="220"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010001</w:t>
            </w:r>
          </w:p>
        </w:tc>
        <w:tc>
          <w:tcPr>
            <w:tcW w:w="460" w:type="dxa"/>
            <w:vAlign w:val="top"/>
          </w:tcPr>
          <w:p>
            <w:pPr>
              <w:spacing w:line="354"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pStyle w:val="TableText"/>
              <w:ind w:left="31"/>
              <w:spacing w:before="19" w:line="212" w:lineRule="auto"/>
              <w:rPr>
                <w:sz w:val="21"/>
                <w:szCs w:val="21"/>
              </w:rPr>
            </w:pPr>
            <w:r>
              <w:rPr>
                <w:sz w:val="21"/>
                <w:szCs w:val="21"/>
                <w:spacing w:val="-2"/>
              </w:rPr>
              <w:t>手法整复术</w:t>
            </w:r>
          </w:p>
          <w:p>
            <w:pPr>
              <w:pStyle w:val="TableText"/>
              <w:ind w:left="191"/>
              <w:spacing w:line="201" w:lineRule="auto"/>
              <w:rPr>
                <w:sz w:val="21"/>
                <w:szCs w:val="21"/>
              </w:rPr>
            </w:pPr>
            <w:r>
              <w:rPr>
                <w:sz w:val="21"/>
                <w:szCs w:val="21"/>
                <w:spacing w:val="1"/>
              </w:rPr>
              <w:t>(关节脱</w:t>
            </w:r>
          </w:p>
          <w:p>
            <w:pPr>
              <w:pStyle w:val="TableText"/>
              <w:ind w:left="111"/>
              <w:spacing w:line="193" w:lineRule="auto"/>
              <w:rPr>
                <w:sz w:val="21"/>
                <w:szCs w:val="21"/>
              </w:rPr>
            </w:pPr>
            <w:r>
              <w:rPr>
                <w:sz w:val="21"/>
                <w:szCs w:val="21"/>
                <w:spacing w:val="-2"/>
              </w:rPr>
              <w:t>位)-儿童</w:t>
            </w:r>
          </w:p>
          <w:p>
            <w:pPr>
              <w:pStyle w:val="TableText"/>
              <w:ind w:left="261"/>
              <w:spacing w:line="201" w:lineRule="auto"/>
              <w:rPr>
                <w:sz w:val="21"/>
                <w:szCs w:val="21"/>
              </w:rPr>
            </w:pPr>
            <w:r>
              <w:rPr>
                <w:sz w:val="21"/>
                <w:szCs w:val="21"/>
                <w:spacing w:val="11"/>
              </w:rPr>
              <w:t>(加收)</w:t>
            </w:r>
          </w:p>
        </w:tc>
        <w:tc>
          <w:tcPr>
            <w:tcW w:w="1709" w:type="dxa"/>
            <w:vAlign w:val="top"/>
          </w:tcPr>
          <w:p>
            <w:pPr>
              <w:pStyle w:val="TableText"/>
              <w:ind w:left="12" w:right="11" w:firstLine="39"/>
              <w:spacing w:before="150" w:line="210" w:lineRule="auto"/>
              <w:jc w:val="both"/>
              <w:rPr>
                <w:sz w:val="21"/>
                <w:szCs w:val="21"/>
              </w:rPr>
            </w:pPr>
            <w:r>
              <w:rPr>
                <w:sz w:val="21"/>
                <w:szCs w:val="21"/>
                <w:spacing w:val="2"/>
              </w:rPr>
              <w:t>通过手法(或辅助</w:t>
            </w:r>
            <w:r>
              <w:rPr>
                <w:sz w:val="21"/>
                <w:szCs w:val="21"/>
                <w:spacing w:val="1"/>
              </w:rPr>
              <w:t xml:space="preserve"> </w:t>
            </w:r>
            <w:r>
              <w:rPr>
                <w:sz w:val="21"/>
                <w:szCs w:val="21"/>
                <w:spacing w:val="6"/>
              </w:rPr>
              <w:t>器械)使儿童脱位</w:t>
            </w:r>
            <w:r>
              <w:rPr>
                <w:sz w:val="21"/>
                <w:szCs w:val="21"/>
                <w:spacing w:val="4"/>
              </w:rPr>
              <w:t xml:space="preserve"> </w:t>
            </w:r>
            <w:r>
              <w:rPr>
                <w:sz w:val="21"/>
                <w:szCs w:val="21"/>
                <w:spacing w:val="-1"/>
              </w:rPr>
              <w:t>或紊乱关节复位。</w:t>
            </w:r>
          </w:p>
        </w:tc>
        <w:tc>
          <w:tcPr>
            <w:tcW w:w="4447" w:type="dxa"/>
            <w:vAlign w:val="top"/>
          </w:tcPr>
          <w:p>
            <w:pPr>
              <w:rPr>
                <w:rFonts w:ascii="Arial"/>
                <w:sz w:val="21"/>
              </w:rPr>
            </w:pPr>
            <w:r/>
          </w:p>
        </w:tc>
        <w:tc>
          <w:tcPr>
            <w:tcW w:w="539" w:type="dxa"/>
            <w:vAlign w:val="top"/>
          </w:tcPr>
          <w:p>
            <w:pPr>
              <w:pStyle w:val="TableText"/>
              <w:ind w:left="156" w:right="61" w:hanging="100"/>
              <w:spacing w:before="259" w:line="216" w:lineRule="auto"/>
              <w:rPr>
                <w:sz w:val="21"/>
                <w:szCs w:val="21"/>
              </w:rPr>
            </w:pPr>
            <w:r>
              <w:rPr>
                <w:sz w:val="21"/>
                <w:szCs w:val="21"/>
                <w:spacing w:val="-5"/>
              </w:rPr>
              <w:t>每关</w:t>
            </w:r>
            <w:r>
              <w:rPr>
                <w:sz w:val="21"/>
                <w:szCs w:val="21"/>
              </w:rPr>
              <w:t xml:space="preserve"> </w:t>
            </w:r>
            <w:r>
              <w:rPr>
                <w:sz w:val="21"/>
                <w:szCs w:val="21"/>
              </w:rPr>
              <w:t>节</w:t>
            </w:r>
          </w:p>
        </w:tc>
        <w:tc>
          <w:tcPr>
            <w:tcW w:w="979" w:type="dxa"/>
            <w:vAlign w:val="top"/>
          </w:tcPr>
          <w:p>
            <w:pPr>
              <w:rPr>
                <w:rFonts w:ascii="Arial"/>
                <w:sz w:val="21"/>
              </w:rPr>
            </w:pPr>
            <w:r/>
          </w:p>
        </w:tc>
        <w:tc>
          <w:tcPr>
            <w:tcW w:w="719" w:type="dxa"/>
            <w:vAlign w:val="top"/>
          </w:tcPr>
          <w:p>
            <w:pPr>
              <w:spacing w:line="320" w:lineRule="auto"/>
              <w:rPr>
                <w:rFonts w:ascii="Arial"/>
                <w:sz w:val="21"/>
              </w:rPr>
            </w:pPr>
            <w:r/>
          </w:p>
          <w:p>
            <w:pPr>
              <w:pStyle w:val="TableText"/>
              <w:ind w:left="88"/>
              <w:spacing w:before="68" w:line="239" w:lineRule="auto"/>
              <w:rPr>
                <w:sz w:val="21"/>
                <w:szCs w:val="21"/>
              </w:rPr>
            </w:pPr>
            <w:r>
              <w:rPr>
                <w:sz w:val="21"/>
                <w:szCs w:val="21"/>
                <w:spacing w:val="-2"/>
              </w:rPr>
              <w:t>65.00</w:t>
            </w:r>
          </w:p>
        </w:tc>
        <w:tc>
          <w:tcPr>
            <w:tcW w:w="750" w:type="dxa"/>
            <w:vAlign w:val="top"/>
          </w:tcPr>
          <w:p>
            <w:pPr>
              <w:spacing w:line="320" w:lineRule="auto"/>
              <w:rPr>
                <w:rFonts w:ascii="Arial"/>
                <w:sz w:val="21"/>
              </w:rPr>
            </w:pPr>
            <w:r/>
          </w:p>
          <w:p>
            <w:pPr>
              <w:pStyle w:val="TableText"/>
              <w:ind w:left="108"/>
              <w:spacing w:before="68" w:line="239" w:lineRule="auto"/>
              <w:rPr>
                <w:sz w:val="21"/>
                <w:szCs w:val="21"/>
              </w:rPr>
            </w:pPr>
            <w:r>
              <w:rPr>
                <w:sz w:val="21"/>
                <w:szCs w:val="21"/>
                <w:spacing w:val="-2"/>
              </w:rPr>
              <w:t>56.00</w:t>
            </w:r>
          </w:p>
        </w:tc>
        <w:tc>
          <w:tcPr>
            <w:tcW w:w="769" w:type="dxa"/>
            <w:vAlign w:val="top"/>
          </w:tcPr>
          <w:p>
            <w:pPr>
              <w:spacing w:line="320" w:lineRule="auto"/>
              <w:rPr>
                <w:rFonts w:ascii="Arial"/>
                <w:sz w:val="21"/>
              </w:rPr>
            </w:pPr>
            <w:r/>
          </w:p>
          <w:p>
            <w:pPr>
              <w:pStyle w:val="TableText"/>
              <w:ind w:left="119"/>
              <w:spacing w:before="68" w:line="239" w:lineRule="auto"/>
              <w:rPr>
                <w:sz w:val="21"/>
                <w:szCs w:val="21"/>
              </w:rPr>
            </w:pPr>
            <w:r>
              <w:rPr>
                <w:sz w:val="21"/>
                <w:szCs w:val="21"/>
                <w:spacing w:val="-2"/>
              </w:rPr>
              <w:t>48.00</w:t>
            </w:r>
          </w:p>
        </w:tc>
        <w:tc>
          <w:tcPr>
            <w:tcW w:w="435" w:type="dxa"/>
            <w:vAlign w:val="top"/>
          </w:tcPr>
          <w:p>
            <w:pPr>
              <w:spacing w:line="302" w:lineRule="auto"/>
              <w:rPr>
                <w:rFonts w:ascii="Arial"/>
                <w:sz w:val="21"/>
              </w:rPr>
            </w:pPr>
            <w:r/>
          </w:p>
          <w:p>
            <w:pPr>
              <w:pStyle w:val="TableText"/>
              <w:ind w:left="110"/>
              <w:spacing w:before="69" w:line="222" w:lineRule="auto"/>
              <w:rPr>
                <w:sz w:val="21"/>
                <w:szCs w:val="21"/>
              </w:rPr>
            </w:pPr>
            <w:r>
              <w:rPr>
                <w:sz w:val="21"/>
                <w:szCs w:val="21"/>
              </w:rPr>
              <w:t>甲</w:t>
            </w:r>
          </w:p>
        </w:tc>
      </w:tr>
      <w:tr>
        <w:trPr>
          <w:trHeight w:val="1538" w:hRule="atLeast"/>
        </w:trPr>
        <w:tc>
          <w:tcPr>
            <w:tcW w:w="375" w:type="dxa"/>
            <w:vAlign w:val="top"/>
          </w:tcPr>
          <w:p>
            <w:pPr>
              <w:spacing w:line="309" w:lineRule="auto"/>
              <w:rPr>
                <w:rFonts w:ascii="Arial"/>
                <w:sz w:val="21"/>
              </w:rPr>
            </w:pPr>
            <w:r/>
          </w:p>
          <w:p>
            <w:pPr>
              <w:spacing w:line="310" w:lineRule="auto"/>
              <w:rPr>
                <w:rFonts w:ascii="Arial"/>
                <w:sz w:val="21"/>
              </w:rPr>
            </w:pPr>
            <w:r/>
          </w:p>
          <w:p>
            <w:pPr>
              <w:pStyle w:val="TableText"/>
              <w:ind w:left="125"/>
              <w:spacing w:before="68" w:line="241" w:lineRule="auto"/>
              <w:rPr>
                <w:sz w:val="21"/>
                <w:szCs w:val="21"/>
              </w:rPr>
            </w:pPr>
            <w:r>
              <w:rPr>
                <w:sz w:val="21"/>
                <w:szCs w:val="21"/>
              </w:rPr>
              <w:t>4</w:t>
            </w:r>
          </w:p>
        </w:tc>
        <w:tc>
          <w:tcPr>
            <w:tcW w:w="979" w:type="dxa"/>
            <w:vAlign w:val="top"/>
          </w:tcPr>
          <w:p>
            <w:pPr>
              <w:spacing w:line="269" w:lineRule="auto"/>
              <w:rPr>
                <w:rFonts w:ascii="Arial"/>
                <w:sz w:val="21"/>
              </w:rPr>
            </w:pPr>
            <w:r/>
          </w:p>
          <w:p>
            <w:pPr>
              <w:spacing w:line="270" w:lineRule="auto"/>
              <w:rPr>
                <w:rFonts w:ascii="Arial"/>
                <w:sz w:val="21"/>
              </w:rPr>
            </w:pPr>
            <w:r/>
          </w:p>
          <w:p>
            <w:pPr>
              <w:pStyle w:val="TableText"/>
              <w:spacing w:before="69" w:line="220"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020000</w:t>
            </w:r>
          </w:p>
        </w:tc>
        <w:tc>
          <w:tcPr>
            <w:tcW w:w="460" w:type="dxa"/>
            <w:vAlign w:val="top"/>
          </w:tcPr>
          <w:p>
            <w:pPr>
              <w:spacing w:line="326" w:lineRule="auto"/>
              <w:rPr>
                <w:rFonts w:ascii="Arial"/>
                <w:sz w:val="21"/>
              </w:rPr>
            </w:pPr>
            <w:r/>
          </w:p>
          <w:p>
            <w:pPr>
              <w:spacing w:line="327"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spacing w:line="369" w:lineRule="auto"/>
              <w:rPr>
                <w:rFonts w:ascii="Arial"/>
                <w:sz w:val="21"/>
              </w:rPr>
            </w:pPr>
            <w:r/>
          </w:p>
          <w:p>
            <w:pPr>
              <w:pStyle w:val="TableText"/>
              <w:ind w:left="31"/>
              <w:spacing w:before="69" w:line="211" w:lineRule="auto"/>
              <w:rPr>
                <w:sz w:val="21"/>
                <w:szCs w:val="21"/>
              </w:rPr>
            </w:pPr>
            <w:r>
              <w:rPr>
                <w:sz w:val="21"/>
                <w:szCs w:val="21"/>
                <w:spacing w:val="-2"/>
              </w:rPr>
              <w:t>手法整复术</w:t>
            </w:r>
          </w:p>
          <w:p>
            <w:pPr>
              <w:pStyle w:val="TableText"/>
              <w:ind w:left="290" w:right="87" w:hanging="209"/>
              <w:spacing w:before="1" w:line="216" w:lineRule="auto"/>
              <w:rPr>
                <w:sz w:val="21"/>
                <w:szCs w:val="21"/>
              </w:rPr>
            </w:pPr>
            <w:r>
              <w:rPr>
                <w:sz w:val="21"/>
                <w:szCs w:val="21"/>
                <w:spacing w:val="3"/>
              </w:rPr>
              <w:t>(复杂关节</w:t>
            </w:r>
            <w:r>
              <w:rPr>
                <w:sz w:val="21"/>
                <w:szCs w:val="21"/>
              </w:rPr>
              <w:t xml:space="preserve"> </w:t>
            </w:r>
            <w:r>
              <w:rPr>
                <w:sz w:val="21"/>
                <w:szCs w:val="21"/>
                <w:spacing w:val="16"/>
              </w:rPr>
              <w:t>脱位)</w:t>
            </w:r>
          </w:p>
        </w:tc>
        <w:tc>
          <w:tcPr>
            <w:tcW w:w="1709" w:type="dxa"/>
            <w:vAlign w:val="top"/>
          </w:tcPr>
          <w:p>
            <w:pPr>
              <w:spacing w:line="381" w:lineRule="auto"/>
              <w:rPr>
                <w:rFonts w:ascii="Arial"/>
                <w:sz w:val="21"/>
              </w:rPr>
            </w:pPr>
            <w:r/>
          </w:p>
          <w:p>
            <w:pPr>
              <w:pStyle w:val="TableText"/>
              <w:ind w:left="12" w:right="50" w:firstLine="39"/>
              <w:spacing w:before="68" w:line="208" w:lineRule="auto"/>
              <w:jc w:val="both"/>
              <w:rPr>
                <w:sz w:val="21"/>
                <w:szCs w:val="21"/>
              </w:rPr>
            </w:pPr>
            <w:r>
              <w:rPr>
                <w:sz w:val="21"/>
                <w:szCs w:val="21"/>
                <w:spacing w:val="2"/>
              </w:rPr>
              <w:t>通过手法(或辅助</w:t>
            </w:r>
            <w:r>
              <w:rPr>
                <w:sz w:val="21"/>
                <w:szCs w:val="21"/>
                <w:spacing w:val="1"/>
              </w:rPr>
              <w:t xml:space="preserve"> </w:t>
            </w:r>
            <w:r>
              <w:rPr>
                <w:sz w:val="21"/>
                <w:szCs w:val="21"/>
                <w:spacing w:val="7"/>
              </w:rPr>
              <w:t>器械)使脱位复杂</w:t>
            </w:r>
            <w:r>
              <w:rPr>
                <w:sz w:val="21"/>
                <w:szCs w:val="21"/>
                <w:spacing w:val="4"/>
              </w:rPr>
              <w:t xml:space="preserve"> </w:t>
            </w:r>
            <w:r>
              <w:rPr>
                <w:sz w:val="21"/>
                <w:szCs w:val="21"/>
                <w:spacing w:val="-1"/>
              </w:rPr>
              <w:t>关节复位。</w:t>
            </w:r>
          </w:p>
        </w:tc>
        <w:tc>
          <w:tcPr>
            <w:tcW w:w="4447" w:type="dxa"/>
            <w:vAlign w:val="top"/>
          </w:tcPr>
          <w:p>
            <w:pPr>
              <w:spacing w:line="377" w:lineRule="auto"/>
              <w:rPr>
                <w:rFonts w:ascii="Arial"/>
                <w:sz w:val="21"/>
              </w:rPr>
            </w:pPr>
            <w:r/>
          </w:p>
          <w:p>
            <w:pPr>
              <w:pStyle w:val="TableText"/>
              <w:ind w:left="13" w:right="22"/>
              <w:spacing w:before="68" w:line="214" w:lineRule="auto"/>
              <w:jc w:val="both"/>
              <w:rPr>
                <w:sz w:val="21"/>
                <w:szCs w:val="21"/>
              </w:rPr>
            </w:pPr>
            <w:r>
              <w:rPr>
                <w:sz w:val="21"/>
                <w:szCs w:val="21"/>
                <w:spacing w:val="-1"/>
              </w:rPr>
              <w:t>所定价格涵盖摆位、整复、包扎、必要时固定等</w:t>
            </w:r>
            <w:r>
              <w:rPr>
                <w:sz w:val="21"/>
                <w:szCs w:val="21"/>
                <w:spacing w:val="11"/>
              </w:rPr>
              <w:t xml:space="preserve"> </w:t>
            </w:r>
            <w:r>
              <w:rPr>
                <w:sz w:val="21"/>
                <w:szCs w:val="21"/>
                <w:spacing w:val="-1"/>
              </w:rPr>
              <w:t>步骤，以及必要时使用辅助器械所需的人力资源</w:t>
            </w:r>
            <w:r>
              <w:rPr>
                <w:sz w:val="21"/>
                <w:szCs w:val="21"/>
                <w:spacing w:val="9"/>
              </w:rPr>
              <w:t xml:space="preserve"> </w:t>
            </w:r>
            <w:r>
              <w:rPr>
                <w:sz w:val="21"/>
                <w:szCs w:val="21"/>
                <w:spacing w:val="-1"/>
              </w:rPr>
              <w:t>和基本物质资源消耗。</w:t>
            </w:r>
          </w:p>
        </w:tc>
        <w:tc>
          <w:tcPr>
            <w:tcW w:w="539" w:type="dxa"/>
            <w:vAlign w:val="top"/>
          </w:tcPr>
          <w:p>
            <w:pPr>
              <w:spacing w:line="244" w:lineRule="auto"/>
              <w:rPr>
                <w:rFonts w:ascii="Arial"/>
                <w:sz w:val="21"/>
              </w:rPr>
            </w:pPr>
            <w:r/>
          </w:p>
          <w:p>
            <w:pPr>
              <w:spacing w:line="244" w:lineRule="auto"/>
              <w:rPr>
                <w:rFonts w:ascii="Arial"/>
                <w:sz w:val="21"/>
              </w:rPr>
            </w:pPr>
            <w:r/>
          </w:p>
          <w:p>
            <w:pPr>
              <w:pStyle w:val="TableText"/>
              <w:ind w:left="156" w:right="61" w:hanging="100"/>
              <w:spacing w:before="69" w:line="216" w:lineRule="auto"/>
              <w:rPr>
                <w:sz w:val="21"/>
                <w:szCs w:val="21"/>
              </w:rPr>
            </w:pPr>
            <w:r>
              <w:rPr>
                <w:sz w:val="21"/>
                <w:szCs w:val="21"/>
                <w:spacing w:val="-5"/>
              </w:rPr>
              <w:t>每关</w:t>
            </w:r>
            <w:r>
              <w:rPr>
                <w:sz w:val="21"/>
                <w:szCs w:val="21"/>
              </w:rPr>
              <w:t xml:space="preserve"> </w:t>
            </w:r>
            <w:r>
              <w:rPr>
                <w:sz w:val="21"/>
                <w:szCs w:val="21"/>
              </w:rPr>
              <w:t>节</w:t>
            </w:r>
          </w:p>
        </w:tc>
        <w:tc>
          <w:tcPr>
            <w:tcW w:w="979" w:type="dxa"/>
            <w:vAlign w:val="top"/>
          </w:tcPr>
          <w:p>
            <w:pPr>
              <w:pStyle w:val="TableText"/>
              <w:ind w:left="70" w:hanging="70"/>
              <w:spacing w:before="9" w:line="198" w:lineRule="auto"/>
              <w:rPr>
                <w:sz w:val="21"/>
                <w:szCs w:val="21"/>
              </w:rPr>
            </w:pPr>
            <w:r>
              <w:rPr>
                <w:sz w:val="21"/>
                <w:szCs w:val="21"/>
                <w:spacing w:val="12"/>
              </w:rPr>
              <w:t>“复杂关</w:t>
            </w:r>
            <w:r>
              <w:rPr>
                <w:sz w:val="21"/>
                <w:szCs w:val="21"/>
                <w:spacing w:val="2"/>
              </w:rPr>
              <w:t xml:space="preserve"> </w:t>
            </w:r>
            <w:r>
              <w:rPr>
                <w:sz w:val="21"/>
                <w:szCs w:val="21"/>
                <w:spacing w:val="-27"/>
                <w:w w:val="97"/>
              </w:rPr>
              <w:t>节脱</w:t>
            </w:r>
            <w:r>
              <w:rPr>
                <w:sz w:val="21"/>
                <w:szCs w:val="21"/>
                <w:spacing w:val="-26"/>
                <w:w w:val="97"/>
              </w:rPr>
              <w:t>位”</w:t>
            </w:r>
            <w:r>
              <w:rPr>
                <w:sz w:val="21"/>
                <w:szCs w:val="21"/>
                <w:spacing w:val="-14"/>
                <w:w w:val="97"/>
              </w:rPr>
              <w:t>指</w:t>
            </w:r>
          </w:p>
          <w:p>
            <w:pPr>
              <w:pStyle w:val="TableText"/>
              <w:spacing w:line="193" w:lineRule="auto"/>
              <w:jc w:val="right"/>
              <w:rPr>
                <w:sz w:val="21"/>
                <w:szCs w:val="21"/>
              </w:rPr>
            </w:pPr>
            <w:r>
              <w:rPr>
                <w:sz w:val="21"/>
                <w:szCs w:val="21"/>
                <w:spacing w:val="-23"/>
              </w:rPr>
              <w:t>寰</w:t>
            </w:r>
            <w:r>
              <w:rPr>
                <w:sz w:val="21"/>
                <w:szCs w:val="21"/>
                <w:spacing w:val="-22"/>
              </w:rPr>
              <w:t>枢椎、</w:t>
            </w:r>
            <w:r>
              <w:rPr>
                <w:sz w:val="21"/>
                <w:szCs w:val="21"/>
                <w:spacing w:val="-11"/>
              </w:rPr>
              <w:t>髋</w:t>
            </w:r>
          </w:p>
          <w:p>
            <w:pPr>
              <w:pStyle w:val="TableText"/>
              <w:ind w:left="17"/>
              <w:spacing w:line="193" w:lineRule="auto"/>
              <w:rPr>
                <w:sz w:val="21"/>
                <w:szCs w:val="21"/>
              </w:rPr>
            </w:pPr>
            <w:r>
              <w:rPr>
                <w:sz w:val="21"/>
                <w:szCs w:val="21"/>
                <w:spacing w:val="-24"/>
              </w:rPr>
              <w:t>关</w:t>
            </w:r>
            <w:r>
              <w:rPr>
                <w:sz w:val="21"/>
                <w:szCs w:val="21"/>
                <w:spacing w:val="-23"/>
              </w:rPr>
              <w:t>节、骨</w:t>
            </w:r>
            <w:r>
              <w:rPr>
                <w:sz w:val="21"/>
                <w:szCs w:val="21"/>
                <w:spacing w:val="-22"/>
              </w:rPr>
              <w:t>盆</w:t>
            </w:r>
            <w:r>
              <w:rPr>
                <w:sz w:val="21"/>
                <w:szCs w:val="21"/>
                <w:spacing w:val="2"/>
              </w:rPr>
              <w:t xml:space="preserve"> </w:t>
            </w:r>
            <w:r>
              <w:rPr>
                <w:sz w:val="21"/>
                <w:szCs w:val="21"/>
                <w:spacing w:val="27"/>
              </w:rPr>
              <w:t>等关节脱</w:t>
            </w:r>
          </w:p>
          <w:p>
            <w:pPr>
              <w:pStyle w:val="TableText"/>
              <w:ind w:left="17"/>
              <w:spacing w:line="179" w:lineRule="auto"/>
              <w:rPr>
                <w:sz w:val="21"/>
                <w:szCs w:val="21"/>
              </w:rPr>
            </w:pPr>
            <w:r>
              <w:rPr>
                <w:sz w:val="21"/>
                <w:szCs w:val="21"/>
                <w:spacing w:val="11"/>
              </w:rPr>
              <w:t>位以及陈</w:t>
            </w:r>
            <w:r>
              <w:rPr>
                <w:sz w:val="21"/>
                <w:szCs w:val="21"/>
                <w:spacing w:val="2"/>
              </w:rPr>
              <w:t xml:space="preserve"> </w:t>
            </w:r>
            <w:r>
              <w:rPr>
                <w:sz w:val="21"/>
                <w:szCs w:val="21"/>
                <w:spacing w:val="-20"/>
              </w:rPr>
              <w:t>旧性脱位。</w:t>
            </w:r>
          </w:p>
        </w:tc>
        <w:tc>
          <w:tcPr>
            <w:tcW w:w="719" w:type="dxa"/>
            <w:vAlign w:val="top"/>
          </w:tcPr>
          <w:p>
            <w:pPr>
              <w:spacing w:line="309" w:lineRule="auto"/>
              <w:rPr>
                <w:rFonts w:ascii="Arial"/>
                <w:sz w:val="21"/>
              </w:rPr>
            </w:pPr>
            <w:r/>
          </w:p>
          <w:p>
            <w:pPr>
              <w:spacing w:line="310" w:lineRule="auto"/>
              <w:rPr>
                <w:rFonts w:ascii="Arial"/>
                <w:sz w:val="21"/>
              </w:rPr>
            </w:pPr>
            <w:r/>
          </w:p>
          <w:p>
            <w:pPr>
              <w:pStyle w:val="TableText"/>
              <w:ind w:left="37"/>
              <w:spacing w:before="68" w:line="239" w:lineRule="auto"/>
              <w:rPr>
                <w:sz w:val="21"/>
                <w:szCs w:val="21"/>
              </w:rPr>
            </w:pPr>
            <w:r>
              <w:rPr>
                <w:sz w:val="21"/>
                <w:szCs w:val="21"/>
                <w:spacing w:val="-2"/>
              </w:rPr>
              <w:t>360.00</w:t>
            </w:r>
          </w:p>
        </w:tc>
        <w:tc>
          <w:tcPr>
            <w:tcW w:w="750" w:type="dxa"/>
            <w:vAlign w:val="top"/>
          </w:tcPr>
          <w:p>
            <w:pPr>
              <w:spacing w:line="309" w:lineRule="auto"/>
              <w:rPr>
                <w:rFonts w:ascii="Arial"/>
                <w:sz w:val="21"/>
              </w:rPr>
            </w:pPr>
            <w:r/>
          </w:p>
          <w:p>
            <w:pPr>
              <w:spacing w:line="310" w:lineRule="auto"/>
              <w:rPr>
                <w:rFonts w:ascii="Arial"/>
                <w:sz w:val="21"/>
              </w:rPr>
            </w:pPr>
            <w:r/>
          </w:p>
          <w:p>
            <w:pPr>
              <w:pStyle w:val="TableText"/>
              <w:ind w:left="59"/>
              <w:spacing w:before="68" w:line="239" w:lineRule="auto"/>
              <w:rPr>
                <w:sz w:val="21"/>
                <w:szCs w:val="21"/>
              </w:rPr>
            </w:pPr>
            <w:r>
              <w:rPr>
                <w:sz w:val="21"/>
                <w:szCs w:val="21"/>
                <w:spacing w:val="-2"/>
              </w:rPr>
              <w:t>306.00</w:t>
            </w:r>
          </w:p>
        </w:tc>
        <w:tc>
          <w:tcPr>
            <w:tcW w:w="769" w:type="dxa"/>
            <w:vAlign w:val="top"/>
          </w:tcPr>
          <w:p>
            <w:pPr>
              <w:spacing w:line="309" w:lineRule="auto"/>
              <w:rPr>
                <w:rFonts w:ascii="Arial"/>
                <w:sz w:val="21"/>
              </w:rPr>
            </w:pPr>
            <w:r/>
          </w:p>
          <w:p>
            <w:pPr>
              <w:spacing w:line="310" w:lineRule="auto"/>
              <w:rPr>
                <w:rFonts w:ascii="Arial"/>
                <w:sz w:val="21"/>
              </w:rPr>
            </w:pPr>
            <w:r/>
          </w:p>
          <w:p>
            <w:pPr>
              <w:pStyle w:val="TableText"/>
              <w:ind w:left="69"/>
              <w:spacing w:before="68" w:line="239" w:lineRule="auto"/>
              <w:rPr>
                <w:sz w:val="21"/>
                <w:szCs w:val="21"/>
              </w:rPr>
            </w:pPr>
            <w:r>
              <w:rPr>
                <w:sz w:val="21"/>
                <w:szCs w:val="21"/>
                <w:spacing w:val="-2"/>
              </w:rPr>
              <w:t>261.00</w:t>
            </w:r>
          </w:p>
        </w:tc>
        <w:tc>
          <w:tcPr>
            <w:tcW w:w="435" w:type="dxa"/>
            <w:vAlign w:val="top"/>
          </w:tcPr>
          <w:p>
            <w:pPr>
              <w:spacing w:line="301" w:lineRule="auto"/>
              <w:rPr>
                <w:rFonts w:ascii="Arial"/>
                <w:sz w:val="21"/>
              </w:rPr>
            </w:pPr>
            <w:r/>
          </w:p>
          <w:p>
            <w:pPr>
              <w:spacing w:line="301" w:lineRule="auto"/>
              <w:rPr>
                <w:rFonts w:ascii="Arial"/>
                <w:sz w:val="21"/>
              </w:rPr>
            </w:pPr>
            <w:r/>
          </w:p>
          <w:p>
            <w:pPr>
              <w:pStyle w:val="TableText"/>
              <w:ind w:left="110"/>
              <w:spacing w:before="68" w:line="222" w:lineRule="auto"/>
              <w:rPr>
                <w:sz w:val="21"/>
                <w:szCs w:val="21"/>
              </w:rPr>
            </w:pPr>
            <w:r>
              <w:rPr>
                <w:sz w:val="21"/>
                <w:szCs w:val="21"/>
              </w:rPr>
              <w:t>甲</w:t>
            </w:r>
          </w:p>
        </w:tc>
      </w:tr>
      <w:tr>
        <w:trPr>
          <w:trHeight w:val="1558" w:hRule="atLeast"/>
        </w:trPr>
        <w:tc>
          <w:tcPr>
            <w:tcW w:w="375" w:type="dxa"/>
            <w:vAlign w:val="top"/>
          </w:tcPr>
          <w:p>
            <w:pPr>
              <w:spacing w:line="315" w:lineRule="auto"/>
              <w:rPr>
                <w:rFonts w:ascii="Arial"/>
                <w:sz w:val="21"/>
              </w:rPr>
            </w:pPr>
            <w:r/>
          </w:p>
          <w:p>
            <w:pPr>
              <w:spacing w:line="315" w:lineRule="auto"/>
              <w:rPr>
                <w:rFonts w:ascii="Arial"/>
                <w:sz w:val="21"/>
              </w:rPr>
            </w:pPr>
            <w:r/>
          </w:p>
          <w:p>
            <w:pPr>
              <w:pStyle w:val="TableText"/>
              <w:ind w:left="125"/>
              <w:spacing w:before="69"/>
              <w:rPr>
                <w:sz w:val="21"/>
                <w:szCs w:val="21"/>
              </w:rPr>
            </w:pPr>
            <w:r>
              <w:rPr>
                <w:sz w:val="21"/>
                <w:szCs w:val="21"/>
              </w:rPr>
              <w:t>5</w:t>
            </w:r>
          </w:p>
        </w:tc>
        <w:tc>
          <w:tcPr>
            <w:tcW w:w="979" w:type="dxa"/>
            <w:vAlign w:val="top"/>
          </w:tcPr>
          <w:p>
            <w:pPr>
              <w:spacing w:line="270" w:lineRule="auto"/>
              <w:rPr>
                <w:rFonts w:ascii="Arial"/>
                <w:sz w:val="21"/>
              </w:rPr>
            </w:pPr>
            <w:r/>
          </w:p>
          <w:p>
            <w:pPr>
              <w:spacing w:line="271" w:lineRule="auto"/>
              <w:rPr>
                <w:rFonts w:ascii="Arial"/>
                <w:sz w:val="21"/>
              </w:rPr>
            </w:pPr>
            <w:r/>
          </w:p>
          <w:p>
            <w:pPr>
              <w:pStyle w:val="TableText"/>
              <w:spacing w:before="69" w:line="211"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020001</w:t>
            </w:r>
          </w:p>
        </w:tc>
        <w:tc>
          <w:tcPr>
            <w:tcW w:w="460" w:type="dxa"/>
            <w:vAlign w:val="top"/>
          </w:tcPr>
          <w:p>
            <w:pPr>
              <w:spacing w:line="332" w:lineRule="auto"/>
              <w:rPr>
                <w:rFonts w:ascii="Arial"/>
                <w:sz w:val="21"/>
              </w:rPr>
            </w:pPr>
            <w:r/>
          </w:p>
          <w:p>
            <w:pPr>
              <w:spacing w:line="333"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spacing w:line="243" w:lineRule="auto"/>
              <w:rPr>
                <w:rFonts w:ascii="Arial"/>
                <w:sz w:val="21"/>
              </w:rPr>
            </w:pPr>
            <w:r/>
          </w:p>
          <w:p>
            <w:pPr>
              <w:pStyle w:val="TableText"/>
              <w:ind w:left="31"/>
              <w:spacing w:before="68" w:line="219" w:lineRule="auto"/>
              <w:rPr>
                <w:sz w:val="21"/>
                <w:szCs w:val="21"/>
              </w:rPr>
            </w:pPr>
            <w:r>
              <w:rPr>
                <w:sz w:val="21"/>
                <w:szCs w:val="21"/>
                <w:spacing w:val="-2"/>
              </w:rPr>
              <w:t>手法整复术</w:t>
            </w:r>
          </w:p>
          <w:p>
            <w:pPr>
              <w:pStyle w:val="TableText"/>
              <w:ind w:left="81"/>
              <w:spacing w:before="11" w:line="193" w:lineRule="auto"/>
              <w:rPr>
                <w:sz w:val="21"/>
                <w:szCs w:val="21"/>
              </w:rPr>
            </w:pPr>
            <w:r>
              <w:rPr>
                <w:sz w:val="21"/>
                <w:szCs w:val="21"/>
                <w:spacing w:val="3"/>
              </w:rPr>
              <w:t>(复杂关节</w:t>
            </w:r>
          </w:p>
          <w:p>
            <w:pPr>
              <w:pStyle w:val="TableText"/>
              <w:spacing w:before="1" w:line="210" w:lineRule="auto"/>
              <w:jc w:val="right"/>
              <w:rPr>
                <w:sz w:val="21"/>
                <w:szCs w:val="21"/>
              </w:rPr>
            </w:pPr>
            <w:r>
              <w:rPr>
                <w:sz w:val="21"/>
                <w:szCs w:val="21"/>
                <w:spacing w:val="-7"/>
              </w:rPr>
              <w:t>脱位)一儿童</w:t>
            </w:r>
          </w:p>
          <w:p>
            <w:pPr>
              <w:pStyle w:val="TableText"/>
              <w:ind w:left="241"/>
              <w:spacing w:line="219" w:lineRule="auto"/>
              <w:rPr>
                <w:sz w:val="21"/>
                <w:szCs w:val="21"/>
              </w:rPr>
            </w:pPr>
            <w:r>
              <w:rPr>
                <w:sz w:val="21"/>
                <w:szCs w:val="21"/>
                <w:spacing w:val="11"/>
              </w:rPr>
              <w:t>(加收)</w:t>
            </w:r>
          </w:p>
        </w:tc>
        <w:tc>
          <w:tcPr>
            <w:tcW w:w="1709" w:type="dxa"/>
            <w:vAlign w:val="top"/>
          </w:tcPr>
          <w:p>
            <w:pPr>
              <w:spacing w:line="361" w:lineRule="auto"/>
              <w:rPr>
                <w:rFonts w:ascii="Arial"/>
                <w:sz w:val="21"/>
              </w:rPr>
            </w:pPr>
            <w:r/>
          </w:p>
          <w:p>
            <w:pPr>
              <w:pStyle w:val="TableText"/>
              <w:ind w:left="22" w:right="53" w:firstLine="29"/>
              <w:spacing w:before="68" w:line="214" w:lineRule="auto"/>
              <w:jc w:val="both"/>
              <w:rPr>
                <w:sz w:val="21"/>
                <w:szCs w:val="21"/>
              </w:rPr>
            </w:pPr>
            <w:r>
              <w:rPr>
                <w:sz w:val="21"/>
                <w:szCs w:val="21"/>
                <w:spacing w:val="2"/>
              </w:rPr>
              <w:t>通过手法(或辅助</w:t>
            </w:r>
            <w:r>
              <w:rPr>
                <w:sz w:val="21"/>
                <w:szCs w:val="21"/>
                <w:spacing w:val="1"/>
              </w:rPr>
              <w:t xml:space="preserve"> </w:t>
            </w:r>
            <w:r>
              <w:rPr>
                <w:sz w:val="21"/>
                <w:szCs w:val="21"/>
                <w:spacing w:val="5"/>
              </w:rPr>
              <w:t>器械)使儿童脱位</w:t>
            </w:r>
            <w:r>
              <w:rPr>
                <w:sz w:val="21"/>
                <w:szCs w:val="21"/>
                <w:spacing w:val="2"/>
              </w:rPr>
              <w:t xml:space="preserve"> </w:t>
            </w:r>
            <w:r>
              <w:rPr>
                <w:sz w:val="21"/>
                <w:szCs w:val="21"/>
                <w:spacing w:val="-1"/>
              </w:rPr>
              <w:t>复杂关节复位。</w:t>
            </w:r>
          </w:p>
        </w:tc>
        <w:tc>
          <w:tcPr>
            <w:tcW w:w="4447" w:type="dxa"/>
            <w:vAlign w:val="top"/>
          </w:tcPr>
          <w:p>
            <w:pPr>
              <w:rPr>
                <w:rFonts w:ascii="Arial"/>
                <w:sz w:val="21"/>
              </w:rPr>
            </w:pPr>
            <w:r/>
          </w:p>
        </w:tc>
        <w:tc>
          <w:tcPr>
            <w:tcW w:w="539" w:type="dxa"/>
            <w:vAlign w:val="top"/>
          </w:tcPr>
          <w:p>
            <w:pPr>
              <w:rPr>
                <w:rFonts w:ascii="Arial"/>
                <w:sz w:val="21"/>
              </w:rPr>
            </w:pPr>
            <w:r/>
          </w:p>
          <w:p>
            <w:pPr>
              <w:spacing w:line="241" w:lineRule="auto"/>
              <w:rPr>
                <w:rFonts w:ascii="Arial"/>
                <w:sz w:val="21"/>
              </w:rPr>
            </w:pPr>
            <w:r/>
          </w:p>
          <w:p>
            <w:pPr>
              <w:pStyle w:val="TableText"/>
              <w:ind w:left="156" w:right="61" w:hanging="100"/>
              <w:spacing w:before="68" w:line="216" w:lineRule="auto"/>
              <w:rPr>
                <w:sz w:val="21"/>
                <w:szCs w:val="21"/>
              </w:rPr>
            </w:pPr>
            <w:r>
              <w:rPr>
                <w:sz w:val="21"/>
                <w:szCs w:val="21"/>
                <w:spacing w:val="-5"/>
              </w:rPr>
              <w:t>每关</w:t>
            </w:r>
            <w:r>
              <w:rPr>
                <w:sz w:val="21"/>
                <w:szCs w:val="21"/>
              </w:rPr>
              <w:t xml:space="preserve"> </w:t>
            </w:r>
            <w:r>
              <w:rPr>
                <w:sz w:val="21"/>
                <w:szCs w:val="21"/>
              </w:rPr>
              <w:t>节</w:t>
            </w:r>
          </w:p>
        </w:tc>
        <w:tc>
          <w:tcPr>
            <w:tcW w:w="979" w:type="dxa"/>
            <w:vAlign w:val="top"/>
          </w:tcPr>
          <w:p>
            <w:pPr>
              <w:pStyle w:val="TableText"/>
              <w:spacing w:before="32" w:line="215" w:lineRule="auto"/>
              <w:jc w:val="right"/>
              <w:rPr>
                <w:sz w:val="19"/>
                <w:szCs w:val="19"/>
              </w:rPr>
            </w:pPr>
            <w:r>
              <w:rPr>
                <w:sz w:val="19"/>
                <w:szCs w:val="19"/>
                <w:spacing w:val="-8"/>
              </w:rPr>
              <w:t>““</w:t>
            </w:r>
            <w:r>
              <w:rPr>
                <w:sz w:val="19"/>
                <w:szCs w:val="19"/>
                <w:spacing w:val="-50"/>
              </w:rPr>
              <w:t xml:space="preserve"> </w:t>
            </w:r>
            <w:r>
              <w:rPr>
                <w:sz w:val="19"/>
                <w:szCs w:val="19"/>
                <w:spacing w:val="-8"/>
              </w:rPr>
              <w:t>复杂关</w:t>
            </w:r>
          </w:p>
          <w:p>
            <w:pPr>
              <w:pStyle w:val="TableText"/>
              <w:spacing w:line="192" w:lineRule="auto"/>
              <w:jc w:val="right"/>
              <w:rPr>
                <w:sz w:val="21"/>
                <w:szCs w:val="21"/>
              </w:rPr>
            </w:pPr>
            <w:r>
              <w:rPr>
                <w:sz w:val="21"/>
                <w:szCs w:val="21"/>
                <w:spacing w:val="-22"/>
              </w:rPr>
              <w:t>节脱</w:t>
            </w:r>
            <w:r>
              <w:rPr>
                <w:sz w:val="21"/>
                <w:szCs w:val="21"/>
                <w:spacing w:val="-21"/>
              </w:rPr>
              <w:t>位”</w:t>
            </w:r>
            <w:r>
              <w:rPr>
                <w:sz w:val="21"/>
                <w:szCs w:val="21"/>
                <w:spacing w:val="-14"/>
              </w:rPr>
              <w:t>指</w:t>
            </w:r>
          </w:p>
          <w:p>
            <w:pPr>
              <w:pStyle w:val="TableText"/>
              <w:spacing w:line="184" w:lineRule="auto"/>
              <w:jc w:val="right"/>
              <w:rPr>
                <w:sz w:val="21"/>
                <w:szCs w:val="21"/>
              </w:rPr>
            </w:pPr>
            <w:r>
              <w:rPr>
                <w:sz w:val="21"/>
                <w:szCs w:val="21"/>
                <w:spacing w:val="-23"/>
              </w:rPr>
              <w:t>寰</w:t>
            </w:r>
            <w:r>
              <w:rPr>
                <w:sz w:val="21"/>
                <w:szCs w:val="21"/>
                <w:spacing w:val="-22"/>
              </w:rPr>
              <w:t>枢椎、</w:t>
            </w:r>
            <w:r>
              <w:rPr>
                <w:sz w:val="21"/>
                <w:szCs w:val="21"/>
                <w:spacing w:val="-11"/>
              </w:rPr>
              <w:t>髋</w:t>
            </w:r>
          </w:p>
          <w:p>
            <w:pPr>
              <w:pStyle w:val="TableText"/>
              <w:ind w:left="17"/>
              <w:spacing w:before="1" w:line="188" w:lineRule="auto"/>
              <w:rPr>
                <w:sz w:val="21"/>
                <w:szCs w:val="21"/>
              </w:rPr>
            </w:pPr>
            <w:r>
              <w:rPr>
                <w:sz w:val="21"/>
                <w:szCs w:val="21"/>
                <w:spacing w:val="-24"/>
              </w:rPr>
              <w:t>关</w:t>
            </w:r>
            <w:r>
              <w:rPr>
                <w:sz w:val="21"/>
                <w:szCs w:val="21"/>
                <w:spacing w:val="-23"/>
              </w:rPr>
              <w:t>节、骨</w:t>
            </w:r>
            <w:r>
              <w:rPr>
                <w:sz w:val="21"/>
                <w:szCs w:val="21"/>
                <w:spacing w:val="-22"/>
              </w:rPr>
              <w:t>盆</w:t>
            </w:r>
            <w:r>
              <w:rPr>
                <w:sz w:val="21"/>
                <w:szCs w:val="21"/>
                <w:spacing w:val="2"/>
              </w:rPr>
              <w:t xml:space="preserve"> </w:t>
            </w:r>
            <w:r>
              <w:rPr>
                <w:sz w:val="21"/>
                <w:szCs w:val="21"/>
                <w:spacing w:val="27"/>
              </w:rPr>
              <w:t>等关节脱</w:t>
            </w:r>
          </w:p>
          <w:p>
            <w:pPr>
              <w:pStyle w:val="TableText"/>
              <w:ind w:left="17"/>
              <w:spacing w:before="1" w:line="191" w:lineRule="auto"/>
              <w:rPr>
                <w:sz w:val="21"/>
                <w:szCs w:val="21"/>
              </w:rPr>
            </w:pPr>
            <w:r>
              <w:rPr>
                <w:sz w:val="21"/>
                <w:szCs w:val="21"/>
                <w:spacing w:val="11"/>
              </w:rPr>
              <w:t>位以及陈</w:t>
            </w:r>
            <w:r>
              <w:rPr>
                <w:sz w:val="21"/>
                <w:szCs w:val="21"/>
                <w:spacing w:val="2"/>
              </w:rPr>
              <w:t xml:space="preserve"> </w:t>
            </w:r>
            <w:r>
              <w:rPr>
                <w:sz w:val="21"/>
                <w:szCs w:val="21"/>
                <w:spacing w:val="-20"/>
              </w:rPr>
              <w:t>旧性脱位。</w:t>
            </w:r>
          </w:p>
        </w:tc>
        <w:tc>
          <w:tcPr>
            <w:tcW w:w="719" w:type="dxa"/>
            <w:vAlign w:val="top"/>
          </w:tcPr>
          <w:p>
            <w:pPr>
              <w:spacing w:line="315" w:lineRule="auto"/>
              <w:rPr>
                <w:rFonts w:ascii="Arial"/>
                <w:sz w:val="21"/>
              </w:rPr>
            </w:pPr>
            <w:r/>
          </w:p>
          <w:p>
            <w:pPr>
              <w:spacing w:line="316" w:lineRule="auto"/>
              <w:rPr>
                <w:rFonts w:ascii="Arial"/>
                <w:sz w:val="21"/>
              </w:rPr>
            </w:pPr>
            <w:r/>
          </w:p>
          <w:p>
            <w:pPr>
              <w:pStyle w:val="TableText"/>
              <w:ind w:left="88"/>
              <w:spacing w:before="68" w:line="239" w:lineRule="auto"/>
              <w:rPr>
                <w:sz w:val="21"/>
                <w:szCs w:val="21"/>
              </w:rPr>
            </w:pPr>
            <w:r>
              <w:rPr>
                <w:sz w:val="21"/>
                <w:szCs w:val="21"/>
                <w:spacing w:val="-2"/>
              </w:rPr>
              <w:t>90.00</w:t>
            </w:r>
          </w:p>
        </w:tc>
        <w:tc>
          <w:tcPr>
            <w:tcW w:w="750" w:type="dxa"/>
            <w:vAlign w:val="top"/>
          </w:tcPr>
          <w:p>
            <w:pPr>
              <w:spacing w:line="315" w:lineRule="auto"/>
              <w:rPr>
                <w:rFonts w:ascii="Arial"/>
                <w:sz w:val="21"/>
              </w:rPr>
            </w:pPr>
            <w:r/>
          </w:p>
          <w:p>
            <w:pPr>
              <w:spacing w:line="316" w:lineRule="auto"/>
              <w:rPr>
                <w:rFonts w:ascii="Arial"/>
                <w:sz w:val="21"/>
              </w:rPr>
            </w:pPr>
            <w:r/>
          </w:p>
          <w:p>
            <w:pPr>
              <w:pStyle w:val="TableText"/>
              <w:ind w:left="108"/>
              <w:spacing w:before="68" w:line="239" w:lineRule="auto"/>
              <w:rPr>
                <w:sz w:val="21"/>
                <w:szCs w:val="21"/>
              </w:rPr>
            </w:pPr>
            <w:r>
              <w:rPr>
                <w:sz w:val="21"/>
                <w:szCs w:val="21"/>
                <w:spacing w:val="-3"/>
              </w:rPr>
              <w:t>77.00</w:t>
            </w:r>
          </w:p>
        </w:tc>
        <w:tc>
          <w:tcPr>
            <w:tcW w:w="769" w:type="dxa"/>
            <w:vAlign w:val="top"/>
          </w:tcPr>
          <w:p>
            <w:pPr>
              <w:spacing w:line="315" w:lineRule="auto"/>
              <w:rPr>
                <w:rFonts w:ascii="Arial"/>
                <w:sz w:val="21"/>
              </w:rPr>
            </w:pPr>
            <w:r/>
          </w:p>
          <w:p>
            <w:pPr>
              <w:spacing w:line="316" w:lineRule="auto"/>
              <w:rPr>
                <w:rFonts w:ascii="Arial"/>
                <w:sz w:val="21"/>
              </w:rPr>
            </w:pPr>
            <w:r/>
          </w:p>
          <w:p>
            <w:pPr>
              <w:pStyle w:val="TableText"/>
              <w:ind w:left="119"/>
              <w:spacing w:before="68" w:line="239" w:lineRule="auto"/>
              <w:rPr>
                <w:sz w:val="21"/>
                <w:szCs w:val="21"/>
              </w:rPr>
            </w:pPr>
            <w:r>
              <w:rPr>
                <w:sz w:val="21"/>
                <w:szCs w:val="21"/>
                <w:spacing w:val="-2"/>
              </w:rPr>
              <w:t>66.00</w:t>
            </w:r>
          </w:p>
        </w:tc>
        <w:tc>
          <w:tcPr>
            <w:tcW w:w="435" w:type="dxa"/>
            <w:vAlign w:val="top"/>
          </w:tcPr>
          <w:p>
            <w:pPr>
              <w:spacing w:line="307" w:lineRule="auto"/>
              <w:rPr>
                <w:rFonts w:ascii="Arial"/>
                <w:sz w:val="21"/>
              </w:rPr>
            </w:pPr>
            <w:r/>
          </w:p>
          <w:p>
            <w:pPr>
              <w:spacing w:line="307" w:lineRule="auto"/>
              <w:rPr>
                <w:rFonts w:ascii="Arial"/>
                <w:sz w:val="21"/>
              </w:rPr>
            </w:pPr>
            <w:r/>
          </w:p>
          <w:p>
            <w:pPr>
              <w:pStyle w:val="TableText"/>
              <w:ind w:left="110"/>
              <w:spacing w:before="68" w:line="222" w:lineRule="auto"/>
              <w:rPr>
                <w:sz w:val="21"/>
                <w:szCs w:val="21"/>
              </w:rPr>
            </w:pPr>
            <w:r>
              <w:rPr>
                <w:sz w:val="21"/>
                <w:szCs w:val="21"/>
              </w:rPr>
              <w:t>甲</w:t>
            </w:r>
          </w:p>
        </w:tc>
      </w:tr>
      <w:tr>
        <w:trPr>
          <w:trHeight w:val="709" w:hRule="atLeast"/>
        </w:trPr>
        <w:tc>
          <w:tcPr>
            <w:tcW w:w="375" w:type="dxa"/>
            <w:vAlign w:val="top"/>
          </w:tcPr>
          <w:p>
            <w:pPr>
              <w:pStyle w:val="TableText"/>
              <w:ind w:left="125"/>
              <w:spacing w:before="275"/>
              <w:rPr>
                <w:sz w:val="21"/>
                <w:szCs w:val="21"/>
              </w:rPr>
            </w:pPr>
            <w:r>
              <w:rPr>
                <w:sz w:val="21"/>
                <w:szCs w:val="21"/>
              </w:rPr>
              <w:t>6</w:t>
            </w:r>
          </w:p>
        </w:tc>
        <w:tc>
          <w:tcPr>
            <w:tcW w:w="979" w:type="dxa"/>
            <w:vAlign w:val="top"/>
          </w:tcPr>
          <w:p>
            <w:pPr>
              <w:pStyle w:val="TableText"/>
              <w:spacing w:before="165" w:line="211"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030000</w:t>
            </w:r>
          </w:p>
        </w:tc>
        <w:tc>
          <w:tcPr>
            <w:tcW w:w="460" w:type="dxa"/>
            <w:vAlign w:val="top"/>
          </w:tcPr>
          <w:p>
            <w:pPr>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pStyle w:val="TableText"/>
              <w:ind w:left="31"/>
              <w:spacing w:before="124" w:line="211" w:lineRule="auto"/>
              <w:rPr>
                <w:sz w:val="21"/>
                <w:szCs w:val="21"/>
              </w:rPr>
            </w:pPr>
            <w:r>
              <w:rPr>
                <w:sz w:val="21"/>
                <w:szCs w:val="21"/>
                <w:spacing w:val="-2"/>
              </w:rPr>
              <w:t>手法整复术</w:t>
            </w:r>
          </w:p>
          <w:p>
            <w:pPr>
              <w:pStyle w:val="TableText"/>
              <w:ind w:left="241"/>
              <w:spacing w:line="219" w:lineRule="auto"/>
              <w:rPr>
                <w:sz w:val="21"/>
                <w:szCs w:val="21"/>
              </w:rPr>
            </w:pPr>
            <w:r>
              <w:rPr>
                <w:sz w:val="21"/>
                <w:szCs w:val="21"/>
                <w:spacing w:val="11"/>
              </w:rPr>
              <w:t>(骨伤)</w:t>
            </w:r>
          </w:p>
        </w:tc>
        <w:tc>
          <w:tcPr>
            <w:tcW w:w="1709" w:type="dxa"/>
            <w:vAlign w:val="top"/>
          </w:tcPr>
          <w:p>
            <w:pPr>
              <w:pStyle w:val="TableText"/>
              <w:ind w:left="12" w:right="2" w:firstLine="39"/>
              <w:spacing w:before="13" w:line="201" w:lineRule="auto"/>
              <w:jc w:val="both"/>
              <w:rPr>
                <w:sz w:val="21"/>
                <w:szCs w:val="21"/>
              </w:rPr>
            </w:pPr>
            <w:r>
              <w:rPr>
                <w:sz w:val="21"/>
                <w:szCs w:val="21"/>
                <w:spacing w:val="1"/>
              </w:rPr>
              <w:t>通过正骨手法(或</w:t>
            </w:r>
            <w:r>
              <w:rPr>
                <w:sz w:val="21"/>
                <w:szCs w:val="21"/>
                <w:spacing w:val="5"/>
              </w:rPr>
              <w:t xml:space="preserve"> </w:t>
            </w:r>
            <w:r>
              <w:rPr>
                <w:sz w:val="21"/>
                <w:szCs w:val="21"/>
                <w:spacing w:val="-2"/>
              </w:rPr>
              <w:t>辅助器械)使骨折</w:t>
            </w:r>
            <w:r>
              <w:rPr>
                <w:sz w:val="21"/>
                <w:szCs w:val="21"/>
                <w:spacing w:val="2"/>
              </w:rPr>
              <w:t xml:space="preserve">  </w:t>
            </w:r>
            <w:r>
              <w:rPr>
                <w:sz w:val="21"/>
                <w:szCs w:val="21"/>
              </w:rPr>
              <w:t>或韧带损伤复位。</w:t>
            </w:r>
          </w:p>
        </w:tc>
        <w:tc>
          <w:tcPr>
            <w:tcW w:w="4447" w:type="dxa"/>
            <w:vAlign w:val="top"/>
          </w:tcPr>
          <w:p>
            <w:pPr>
              <w:pStyle w:val="TableText"/>
              <w:ind w:left="13" w:right="22"/>
              <w:spacing w:before="13" w:line="201" w:lineRule="auto"/>
              <w:jc w:val="both"/>
              <w:rPr>
                <w:sz w:val="21"/>
                <w:szCs w:val="21"/>
              </w:rPr>
            </w:pPr>
            <w:r>
              <w:rPr>
                <w:sz w:val="21"/>
                <w:szCs w:val="21"/>
                <w:spacing w:val="-1"/>
              </w:rPr>
              <w:t>所定价格涵盖摆位、整复、包扎、必要时固定等</w:t>
            </w:r>
            <w:r>
              <w:rPr>
                <w:sz w:val="21"/>
                <w:szCs w:val="21"/>
                <w:spacing w:val="11"/>
              </w:rPr>
              <w:t xml:space="preserve"> </w:t>
            </w:r>
            <w:r>
              <w:rPr>
                <w:sz w:val="21"/>
                <w:szCs w:val="21"/>
                <w:spacing w:val="-1"/>
              </w:rPr>
              <w:t>步骤，以及必要时使用辅助器械所需的人力资源</w:t>
            </w:r>
            <w:r>
              <w:rPr>
                <w:sz w:val="21"/>
                <w:szCs w:val="21"/>
                <w:spacing w:val="9"/>
              </w:rPr>
              <w:t xml:space="preserve"> </w:t>
            </w:r>
            <w:r>
              <w:rPr>
                <w:sz w:val="21"/>
                <w:szCs w:val="21"/>
                <w:spacing w:val="-1"/>
              </w:rPr>
              <w:t>和基本物质资源消耗。</w:t>
            </w:r>
          </w:p>
        </w:tc>
        <w:tc>
          <w:tcPr>
            <w:tcW w:w="539" w:type="dxa"/>
            <w:vAlign w:val="top"/>
          </w:tcPr>
          <w:p>
            <w:pPr>
              <w:pStyle w:val="TableText"/>
              <w:ind w:left="56"/>
              <w:spacing w:before="114" w:line="211" w:lineRule="auto"/>
              <w:rPr>
                <w:sz w:val="21"/>
                <w:szCs w:val="21"/>
              </w:rPr>
            </w:pPr>
            <w:r>
              <w:rPr>
                <w:sz w:val="21"/>
                <w:szCs w:val="21"/>
                <w:spacing w:val="-3"/>
              </w:rPr>
              <w:t>每处</w:t>
            </w:r>
          </w:p>
          <w:p>
            <w:pPr>
              <w:pStyle w:val="TableText"/>
              <w:ind w:left="56"/>
              <w:spacing w:line="219" w:lineRule="auto"/>
              <w:rPr>
                <w:sz w:val="21"/>
                <w:szCs w:val="21"/>
              </w:rPr>
            </w:pPr>
            <w:r>
              <w:rPr>
                <w:sz w:val="21"/>
                <w:szCs w:val="21"/>
                <w:spacing w:val="-3"/>
              </w:rPr>
              <w:t>骨折</w:t>
            </w:r>
          </w:p>
        </w:tc>
        <w:tc>
          <w:tcPr>
            <w:tcW w:w="979" w:type="dxa"/>
            <w:vAlign w:val="top"/>
          </w:tcPr>
          <w:p>
            <w:pPr>
              <w:rPr>
                <w:rFonts w:ascii="Arial"/>
                <w:sz w:val="21"/>
              </w:rPr>
            </w:pPr>
            <w:r/>
          </w:p>
        </w:tc>
        <w:tc>
          <w:tcPr>
            <w:tcW w:w="719" w:type="dxa"/>
            <w:vAlign w:val="top"/>
          </w:tcPr>
          <w:p>
            <w:pPr>
              <w:pStyle w:val="TableText"/>
              <w:ind w:left="37"/>
              <w:spacing w:before="275" w:line="239" w:lineRule="auto"/>
              <w:rPr>
                <w:sz w:val="21"/>
                <w:szCs w:val="21"/>
              </w:rPr>
            </w:pPr>
            <w:r>
              <w:rPr>
                <w:sz w:val="21"/>
                <w:szCs w:val="21"/>
                <w:spacing w:val="-2"/>
              </w:rPr>
              <w:t>500.00</w:t>
            </w:r>
          </w:p>
        </w:tc>
        <w:tc>
          <w:tcPr>
            <w:tcW w:w="750" w:type="dxa"/>
            <w:vAlign w:val="top"/>
          </w:tcPr>
          <w:p>
            <w:pPr>
              <w:pStyle w:val="TableText"/>
              <w:ind w:left="59"/>
              <w:spacing w:before="275" w:line="239" w:lineRule="auto"/>
              <w:rPr>
                <w:sz w:val="21"/>
                <w:szCs w:val="21"/>
              </w:rPr>
            </w:pPr>
            <w:r>
              <w:rPr>
                <w:sz w:val="21"/>
                <w:szCs w:val="21"/>
                <w:spacing w:val="-2"/>
              </w:rPr>
              <w:t>425.00</w:t>
            </w:r>
          </w:p>
        </w:tc>
        <w:tc>
          <w:tcPr>
            <w:tcW w:w="769" w:type="dxa"/>
            <w:vAlign w:val="top"/>
          </w:tcPr>
          <w:p>
            <w:pPr>
              <w:pStyle w:val="TableText"/>
              <w:ind w:left="69"/>
              <w:spacing w:before="275" w:line="239" w:lineRule="auto"/>
              <w:rPr>
                <w:sz w:val="21"/>
                <w:szCs w:val="21"/>
              </w:rPr>
            </w:pPr>
            <w:r>
              <w:rPr>
                <w:sz w:val="21"/>
                <w:szCs w:val="21"/>
                <w:spacing w:val="-2"/>
              </w:rPr>
              <w:t>362.00</w:t>
            </w:r>
          </w:p>
        </w:tc>
        <w:tc>
          <w:tcPr>
            <w:tcW w:w="435" w:type="dxa"/>
            <w:vAlign w:val="top"/>
          </w:tcPr>
          <w:p>
            <w:pPr>
              <w:pStyle w:val="TableText"/>
              <w:ind w:left="110"/>
              <w:spacing w:before="258" w:line="222" w:lineRule="auto"/>
              <w:rPr>
                <w:sz w:val="21"/>
                <w:szCs w:val="21"/>
              </w:rPr>
            </w:pPr>
            <w:r>
              <w:rPr>
                <w:sz w:val="21"/>
                <w:szCs w:val="21"/>
              </w:rPr>
              <w:t>甲</w:t>
            </w:r>
          </w:p>
        </w:tc>
      </w:tr>
      <w:tr>
        <w:trPr>
          <w:trHeight w:val="709" w:hRule="atLeast"/>
        </w:trPr>
        <w:tc>
          <w:tcPr>
            <w:tcW w:w="375" w:type="dxa"/>
            <w:vAlign w:val="top"/>
          </w:tcPr>
          <w:p>
            <w:pPr>
              <w:pStyle w:val="TableText"/>
              <w:ind w:left="125"/>
              <w:spacing w:before="276"/>
              <w:rPr>
                <w:sz w:val="21"/>
                <w:szCs w:val="21"/>
              </w:rPr>
            </w:pPr>
            <w:r>
              <w:rPr>
                <w:sz w:val="21"/>
                <w:szCs w:val="21"/>
              </w:rPr>
              <w:t>7</w:t>
            </w:r>
          </w:p>
        </w:tc>
        <w:tc>
          <w:tcPr>
            <w:tcW w:w="979" w:type="dxa"/>
            <w:vAlign w:val="top"/>
          </w:tcPr>
          <w:p>
            <w:pPr>
              <w:pStyle w:val="TableText"/>
              <w:spacing w:before="186" w:line="220" w:lineRule="auto"/>
              <w:rPr>
                <w:sz w:val="21"/>
                <w:szCs w:val="21"/>
              </w:rPr>
            </w:pPr>
            <w:r>
              <w:rPr>
                <w:sz w:val="21"/>
                <w:szCs w:val="21"/>
                <w:spacing w:val="-1"/>
              </w:rPr>
              <w:t>014300000</w:t>
            </w:r>
          </w:p>
          <w:p>
            <w:pPr>
              <w:pStyle w:val="TableText"/>
              <w:ind w:left="160"/>
              <w:spacing w:line="230" w:lineRule="auto"/>
              <w:rPr>
                <w:sz w:val="21"/>
                <w:szCs w:val="21"/>
              </w:rPr>
            </w:pPr>
            <w:r>
              <w:rPr>
                <w:sz w:val="21"/>
                <w:szCs w:val="21"/>
                <w:spacing w:val="-2"/>
              </w:rPr>
              <w:t>030001</w:t>
            </w:r>
          </w:p>
        </w:tc>
        <w:tc>
          <w:tcPr>
            <w:tcW w:w="460" w:type="dxa"/>
            <w:vAlign w:val="top"/>
          </w:tcPr>
          <w:p>
            <w:pPr>
              <w:spacing w:line="241"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pStyle w:val="TableText"/>
              <w:ind w:left="70" w:right="56" w:hanging="39"/>
              <w:spacing w:before="26" w:line="197" w:lineRule="auto"/>
              <w:jc w:val="both"/>
              <w:rPr>
                <w:sz w:val="21"/>
                <w:szCs w:val="21"/>
              </w:rPr>
            </w:pPr>
            <w:r>
              <w:rPr>
                <w:sz w:val="21"/>
                <w:szCs w:val="21"/>
                <w:spacing w:val="-2"/>
              </w:rPr>
              <w:t>手法整复术</w:t>
            </w:r>
            <w:r>
              <w:rPr>
                <w:sz w:val="21"/>
                <w:szCs w:val="21"/>
              </w:rPr>
              <w:t xml:space="preserve"> </w:t>
            </w:r>
            <w:r>
              <w:rPr>
                <w:sz w:val="21"/>
                <w:szCs w:val="21"/>
                <w:spacing w:val="4"/>
              </w:rPr>
              <w:t>(骨伤)-儿</w:t>
            </w:r>
            <w:r>
              <w:rPr>
                <w:sz w:val="21"/>
                <w:szCs w:val="21"/>
              </w:rPr>
              <w:t xml:space="preserve"> </w:t>
            </w:r>
            <w:r>
              <w:rPr>
                <w:sz w:val="21"/>
                <w:szCs w:val="21"/>
                <w:spacing w:val="9"/>
              </w:rPr>
              <w:t>童(加收)</w:t>
            </w:r>
          </w:p>
        </w:tc>
        <w:tc>
          <w:tcPr>
            <w:tcW w:w="1709" w:type="dxa"/>
            <w:vAlign w:val="top"/>
          </w:tcPr>
          <w:p>
            <w:pPr>
              <w:pStyle w:val="TableText"/>
              <w:ind w:left="12" w:firstLine="37"/>
              <w:spacing w:before="16" w:line="200" w:lineRule="auto"/>
              <w:jc w:val="both"/>
              <w:rPr>
                <w:sz w:val="21"/>
                <w:szCs w:val="21"/>
              </w:rPr>
            </w:pPr>
            <w:r>
              <w:rPr>
                <w:sz w:val="21"/>
                <w:szCs w:val="21"/>
                <w:spacing w:val="-10"/>
              </w:rPr>
              <w:t>通过正骨手法(或</w:t>
            </w:r>
            <w:r>
              <w:rPr>
                <w:sz w:val="21"/>
                <w:szCs w:val="21"/>
                <w:spacing w:val="3"/>
              </w:rPr>
              <w:t xml:space="preserve">  </w:t>
            </w:r>
            <w:r>
              <w:rPr>
                <w:sz w:val="21"/>
                <w:szCs w:val="21"/>
                <w:spacing w:val="-16"/>
                <w:w w:val="97"/>
              </w:rPr>
              <w:t>辅助器械)使儿童骨</w:t>
            </w:r>
            <w:r>
              <w:rPr>
                <w:sz w:val="21"/>
                <w:szCs w:val="21"/>
                <w:spacing w:val="4"/>
              </w:rPr>
              <w:t xml:space="preserve">  </w:t>
            </w:r>
            <w:r>
              <w:rPr>
                <w:sz w:val="21"/>
                <w:szCs w:val="21"/>
                <w:spacing w:val="-23"/>
              </w:rPr>
              <w:t>折或韧带损伤复位。</w:t>
            </w:r>
          </w:p>
        </w:tc>
        <w:tc>
          <w:tcPr>
            <w:tcW w:w="4447" w:type="dxa"/>
            <w:vAlign w:val="top"/>
          </w:tcPr>
          <w:p>
            <w:pPr>
              <w:rPr>
                <w:rFonts w:ascii="Arial"/>
                <w:sz w:val="21"/>
              </w:rPr>
            </w:pPr>
            <w:r/>
          </w:p>
        </w:tc>
        <w:tc>
          <w:tcPr>
            <w:tcW w:w="539" w:type="dxa"/>
            <w:vAlign w:val="top"/>
          </w:tcPr>
          <w:p>
            <w:pPr>
              <w:pStyle w:val="TableText"/>
              <w:ind w:left="56"/>
              <w:spacing w:before="125" w:line="211" w:lineRule="auto"/>
              <w:rPr>
                <w:sz w:val="21"/>
                <w:szCs w:val="21"/>
              </w:rPr>
            </w:pPr>
            <w:r>
              <w:rPr>
                <w:sz w:val="21"/>
                <w:szCs w:val="21"/>
                <w:spacing w:val="-3"/>
              </w:rPr>
              <w:t>每处</w:t>
            </w:r>
          </w:p>
          <w:p>
            <w:pPr>
              <w:pStyle w:val="TableText"/>
              <w:ind w:left="56"/>
              <w:spacing w:line="219" w:lineRule="auto"/>
              <w:rPr>
                <w:sz w:val="21"/>
                <w:szCs w:val="21"/>
              </w:rPr>
            </w:pPr>
            <w:r>
              <w:rPr>
                <w:sz w:val="21"/>
                <w:szCs w:val="21"/>
                <w:spacing w:val="-3"/>
              </w:rPr>
              <w:t>骨折</w:t>
            </w:r>
          </w:p>
        </w:tc>
        <w:tc>
          <w:tcPr>
            <w:tcW w:w="979" w:type="dxa"/>
            <w:vAlign w:val="top"/>
          </w:tcPr>
          <w:p>
            <w:pPr>
              <w:rPr>
                <w:rFonts w:ascii="Arial"/>
                <w:sz w:val="21"/>
              </w:rPr>
            </w:pPr>
            <w:r/>
          </w:p>
        </w:tc>
        <w:tc>
          <w:tcPr>
            <w:tcW w:w="719" w:type="dxa"/>
            <w:vAlign w:val="top"/>
          </w:tcPr>
          <w:p>
            <w:pPr>
              <w:pStyle w:val="TableText"/>
              <w:ind w:left="37"/>
              <w:spacing w:before="276" w:line="239" w:lineRule="auto"/>
              <w:rPr>
                <w:sz w:val="21"/>
                <w:szCs w:val="21"/>
              </w:rPr>
            </w:pPr>
            <w:r>
              <w:rPr>
                <w:sz w:val="21"/>
                <w:szCs w:val="21"/>
                <w:spacing w:val="-4"/>
              </w:rPr>
              <w:t>125.00</w:t>
            </w:r>
          </w:p>
        </w:tc>
        <w:tc>
          <w:tcPr>
            <w:tcW w:w="750" w:type="dxa"/>
            <w:vAlign w:val="top"/>
          </w:tcPr>
          <w:p>
            <w:pPr>
              <w:pStyle w:val="TableText"/>
              <w:ind w:left="59"/>
              <w:spacing w:before="276" w:line="239" w:lineRule="auto"/>
              <w:rPr>
                <w:sz w:val="21"/>
                <w:szCs w:val="21"/>
              </w:rPr>
            </w:pPr>
            <w:r>
              <w:rPr>
                <w:sz w:val="21"/>
                <w:szCs w:val="21"/>
                <w:spacing w:val="-4"/>
              </w:rPr>
              <w:t>107.00</w:t>
            </w:r>
          </w:p>
        </w:tc>
        <w:tc>
          <w:tcPr>
            <w:tcW w:w="769" w:type="dxa"/>
            <w:vAlign w:val="top"/>
          </w:tcPr>
          <w:p>
            <w:pPr>
              <w:pStyle w:val="TableText"/>
              <w:ind w:left="119"/>
              <w:spacing w:before="276" w:line="239" w:lineRule="auto"/>
              <w:rPr>
                <w:sz w:val="21"/>
                <w:szCs w:val="21"/>
              </w:rPr>
            </w:pPr>
            <w:r>
              <w:rPr>
                <w:sz w:val="21"/>
                <w:szCs w:val="21"/>
                <w:spacing w:val="-2"/>
              </w:rPr>
              <w:t>91.00</w:t>
            </w:r>
          </w:p>
        </w:tc>
        <w:tc>
          <w:tcPr>
            <w:tcW w:w="435" w:type="dxa"/>
            <w:vAlign w:val="top"/>
          </w:tcPr>
          <w:p>
            <w:pPr>
              <w:pStyle w:val="TableText"/>
              <w:ind w:left="110"/>
              <w:spacing w:before="259" w:line="222" w:lineRule="auto"/>
              <w:rPr>
                <w:sz w:val="21"/>
                <w:szCs w:val="21"/>
              </w:rPr>
            </w:pPr>
            <w:r>
              <w:rPr>
                <w:sz w:val="21"/>
                <w:szCs w:val="21"/>
              </w:rPr>
              <w:t>甲</w:t>
            </w:r>
          </w:p>
        </w:tc>
      </w:tr>
      <w:tr>
        <w:trPr>
          <w:trHeight w:val="1546" w:hRule="atLeast"/>
        </w:trPr>
        <w:tc>
          <w:tcPr>
            <w:tcW w:w="375" w:type="dxa"/>
            <w:vAlign w:val="top"/>
          </w:tcPr>
          <w:p>
            <w:pPr>
              <w:spacing w:line="312" w:lineRule="auto"/>
              <w:rPr>
                <w:rFonts w:ascii="Arial"/>
                <w:sz w:val="21"/>
              </w:rPr>
            </w:pPr>
            <w:r/>
          </w:p>
          <w:p>
            <w:pPr>
              <w:spacing w:line="313" w:lineRule="auto"/>
              <w:rPr>
                <w:rFonts w:ascii="Arial"/>
                <w:sz w:val="21"/>
              </w:rPr>
            </w:pPr>
            <w:r/>
          </w:p>
          <w:p>
            <w:pPr>
              <w:pStyle w:val="TableText"/>
              <w:ind w:left="125"/>
              <w:spacing w:before="68"/>
              <w:rPr>
                <w:sz w:val="21"/>
                <w:szCs w:val="21"/>
              </w:rPr>
            </w:pPr>
            <w:r>
              <w:rPr>
                <w:sz w:val="21"/>
                <w:szCs w:val="21"/>
              </w:rPr>
              <w:t>8</w:t>
            </w:r>
          </w:p>
        </w:tc>
        <w:tc>
          <w:tcPr>
            <w:tcW w:w="979" w:type="dxa"/>
            <w:vAlign w:val="top"/>
          </w:tcPr>
          <w:p>
            <w:pPr>
              <w:spacing w:line="272" w:lineRule="auto"/>
              <w:rPr>
                <w:rFonts w:ascii="Arial"/>
                <w:sz w:val="21"/>
              </w:rPr>
            </w:pPr>
            <w:r/>
          </w:p>
          <w:p>
            <w:pPr>
              <w:spacing w:line="273" w:lineRule="auto"/>
              <w:rPr>
                <w:rFonts w:ascii="Arial"/>
                <w:sz w:val="21"/>
              </w:rPr>
            </w:pPr>
            <w:r/>
          </w:p>
          <w:p>
            <w:pPr>
              <w:pStyle w:val="TableText"/>
              <w:spacing w:before="68" w:line="220"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040000</w:t>
            </w:r>
          </w:p>
        </w:tc>
        <w:tc>
          <w:tcPr>
            <w:tcW w:w="460" w:type="dxa"/>
            <w:vAlign w:val="top"/>
          </w:tcPr>
          <w:p>
            <w:pPr>
              <w:spacing w:line="329" w:lineRule="auto"/>
              <w:rPr>
                <w:rFonts w:ascii="Arial"/>
                <w:sz w:val="21"/>
              </w:rPr>
            </w:pPr>
            <w:r/>
          </w:p>
          <w:p>
            <w:pPr>
              <w:spacing w:line="330"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spacing w:line="366" w:lineRule="auto"/>
              <w:rPr>
                <w:rFonts w:ascii="Arial"/>
                <w:sz w:val="21"/>
              </w:rPr>
            </w:pPr>
            <w:r/>
          </w:p>
          <w:p>
            <w:pPr>
              <w:pStyle w:val="TableText"/>
              <w:ind w:left="31"/>
              <w:spacing w:before="68" w:line="219" w:lineRule="auto"/>
              <w:rPr>
                <w:sz w:val="21"/>
                <w:szCs w:val="21"/>
              </w:rPr>
            </w:pPr>
            <w:r>
              <w:rPr>
                <w:sz w:val="21"/>
                <w:szCs w:val="21"/>
                <w:spacing w:val="-2"/>
              </w:rPr>
              <w:t>手法整复术</w:t>
            </w:r>
          </w:p>
          <w:p>
            <w:pPr>
              <w:pStyle w:val="TableText"/>
              <w:ind w:left="191"/>
              <w:spacing w:line="211" w:lineRule="auto"/>
              <w:rPr>
                <w:sz w:val="21"/>
                <w:szCs w:val="21"/>
              </w:rPr>
            </w:pPr>
            <w:r>
              <w:rPr>
                <w:sz w:val="21"/>
                <w:szCs w:val="21"/>
                <w:spacing w:val="1"/>
              </w:rPr>
              <w:t>(复杂骨</w:t>
            </w:r>
          </w:p>
          <w:p>
            <w:pPr>
              <w:pStyle w:val="TableText"/>
              <w:ind w:left="401"/>
              <w:spacing w:line="219" w:lineRule="auto"/>
              <w:rPr>
                <w:sz w:val="21"/>
                <w:szCs w:val="21"/>
              </w:rPr>
            </w:pPr>
            <w:r>
              <w:rPr>
                <w:sz w:val="21"/>
                <w:szCs w:val="21"/>
                <w:spacing w:val="-5"/>
              </w:rPr>
              <w:t>伤</w:t>
            </w:r>
            <w:r>
              <w:rPr>
                <w:sz w:val="21"/>
                <w:szCs w:val="21"/>
                <w:spacing w:val="-46"/>
              </w:rPr>
              <w:t xml:space="preserve"> </w:t>
            </w:r>
            <w:r>
              <w:rPr>
                <w:sz w:val="21"/>
                <w:szCs w:val="21"/>
                <w:spacing w:val="-5"/>
              </w:rPr>
              <w:t>)</w:t>
            </w:r>
          </w:p>
        </w:tc>
        <w:tc>
          <w:tcPr>
            <w:tcW w:w="1709" w:type="dxa"/>
            <w:vAlign w:val="top"/>
          </w:tcPr>
          <w:p>
            <w:pPr>
              <w:spacing w:line="365" w:lineRule="auto"/>
              <w:rPr>
                <w:rFonts w:ascii="Arial"/>
                <w:sz w:val="21"/>
              </w:rPr>
            </w:pPr>
            <w:r/>
          </w:p>
          <w:p>
            <w:pPr>
              <w:pStyle w:val="TableText"/>
              <w:ind w:left="12" w:firstLine="37"/>
              <w:spacing w:before="68" w:line="217" w:lineRule="auto"/>
              <w:jc w:val="both"/>
              <w:rPr>
                <w:sz w:val="21"/>
                <w:szCs w:val="21"/>
              </w:rPr>
            </w:pPr>
            <w:r>
              <w:rPr>
                <w:sz w:val="21"/>
                <w:szCs w:val="21"/>
                <w:spacing w:val="-10"/>
              </w:rPr>
              <w:t>通过正骨手法(或</w:t>
            </w:r>
            <w:r>
              <w:rPr>
                <w:sz w:val="21"/>
                <w:szCs w:val="21"/>
                <w:spacing w:val="3"/>
              </w:rPr>
              <w:t xml:space="preserve">  </w:t>
            </w:r>
            <w:r>
              <w:rPr>
                <w:sz w:val="21"/>
                <w:szCs w:val="21"/>
                <w:spacing w:val="-17"/>
                <w:w w:val="98"/>
              </w:rPr>
              <w:t>辅助器械)使复杂骨</w:t>
            </w:r>
            <w:r>
              <w:rPr>
                <w:sz w:val="21"/>
                <w:szCs w:val="21"/>
              </w:rPr>
              <w:t xml:space="preserve">  </w:t>
            </w:r>
            <w:r>
              <w:rPr>
                <w:sz w:val="21"/>
                <w:szCs w:val="21"/>
                <w:spacing w:val="-23"/>
              </w:rPr>
              <w:t>折或韧带损伤复位。</w:t>
            </w:r>
          </w:p>
        </w:tc>
        <w:tc>
          <w:tcPr>
            <w:tcW w:w="4447" w:type="dxa"/>
            <w:vAlign w:val="top"/>
          </w:tcPr>
          <w:p>
            <w:pPr>
              <w:spacing w:line="364" w:lineRule="auto"/>
              <w:rPr>
                <w:rFonts w:ascii="Arial"/>
                <w:sz w:val="21"/>
              </w:rPr>
            </w:pPr>
            <w:r/>
          </w:p>
          <w:p>
            <w:pPr>
              <w:pStyle w:val="TableText"/>
              <w:ind w:left="13" w:right="22"/>
              <w:spacing w:before="68" w:line="217" w:lineRule="auto"/>
              <w:jc w:val="both"/>
              <w:rPr>
                <w:sz w:val="21"/>
                <w:szCs w:val="21"/>
              </w:rPr>
            </w:pPr>
            <w:r>
              <w:rPr>
                <w:sz w:val="21"/>
                <w:szCs w:val="21"/>
                <w:spacing w:val="-1"/>
              </w:rPr>
              <w:t>所定价格涵盖摆位、整复、包扎、必要时固定等</w:t>
            </w:r>
            <w:r>
              <w:rPr>
                <w:sz w:val="21"/>
                <w:szCs w:val="21"/>
                <w:spacing w:val="11"/>
              </w:rPr>
              <w:t xml:space="preserve"> </w:t>
            </w:r>
            <w:r>
              <w:rPr>
                <w:sz w:val="21"/>
                <w:szCs w:val="21"/>
                <w:spacing w:val="-1"/>
              </w:rPr>
              <w:t>步骤，以及必要时使用辅助器械所需的人力资源</w:t>
            </w:r>
            <w:r>
              <w:rPr>
                <w:sz w:val="21"/>
                <w:szCs w:val="21"/>
                <w:spacing w:val="9"/>
              </w:rPr>
              <w:t xml:space="preserve"> </w:t>
            </w:r>
            <w:r>
              <w:rPr>
                <w:sz w:val="21"/>
                <w:szCs w:val="21"/>
                <w:spacing w:val="-1"/>
              </w:rPr>
              <w:t>和基本物质资源消耗。</w:t>
            </w:r>
          </w:p>
        </w:tc>
        <w:tc>
          <w:tcPr>
            <w:tcW w:w="539" w:type="dxa"/>
            <w:vAlign w:val="top"/>
          </w:tcPr>
          <w:p>
            <w:pPr>
              <w:spacing w:line="242" w:lineRule="auto"/>
              <w:rPr>
                <w:rFonts w:ascii="Arial"/>
                <w:sz w:val="21"/>
              </w:rPr>
            </w:pPr>
            <w:r/>
          </w:p>
          <w:p>
            <w:pPr>
              <w:spacing w:line="243" w:lineRule="auto"/>
              <w:rPr>
                <w:rFonts w:ascii="Arial"/>
                <w:sz w:val="21"/>
              </w:rPr>
            </w:pPr>
            <w:r/>
          </w:p>
          <w:p>
            <w:pPr>
              <w:pStyle w:val="TableText"/>
              <w:ind w:left="56"/>
              <w:spacing w:before="68" w:line="219" w:lineRule="auto"/>
              <w:rPr>
                <w:sz w:val="21"/>
                <w:szCs w:val="21"/>
              </w:rPr>
            </w:pPr>
            <w:r>
              <w:rPr>
                <w:sz w:val="21"/>
                <w:szCs w:val="21"/>
                <w:spacing w:val="-3"/>
              </w:rPr>
              <w:t>每处</w:t>
            </w:r>
          </w:p>
          <w:p>
            <w:pPr>
              <w:pStyle w:val="TableText"/>
              <w:ind w:left="56"/>
              <w:spacing w:line="219" w:lineRule="auto"/>
              <w:rPr>
                <w:sz w:val="21"/>
                <w:szCs w:val="21"/>
              </w:rPr>
            </w:pPr>
            <w:r>
              <w:rPr>
                <w:sz w:val="21"/>
                <w:szCs w:val="21"/>
                <w:spacing w:val="-3"/>
              </w:rPr>
              <w:t>骨折</w:t>
            </w:r>
          </w:p>
        </w:tc>
        <w:tc>
          <w:tcPr>
            <w:tcW w:w="979" w:type="dxa"/>
            <w:vAlign w:val="top"/>
          </w:tcPr>
          <w:p>
            <w:pPr>
              <w:pStyle w:val="TableText"/>
              <w:ind w:left="48" w:hanging="48"/>
              <w:spacing w:before="15" w:line="195" w:lineRule="auto"/>
              <w:rPr>
                <w:sz w:val="21"/>
                <w:szCs w:val="21"/>
              </w:rPr>
            </w:pPr>
            <w:r>
              <w:rPr>
                <w:sz w:val="21"/>
                <w:szCs w:val="21"/>
                <w:spacing w:val="-2"/>
              </w:rPr>
              <w:t>“复杂骨</w:t>
            </w:r>
            <w:r>
              <w:rPr>
                <w:sz w:val="21"/>
                <w:szCs w:val="21"/>
                <w:spacing w:val="1"/>
              </w:rPr>
              <w:t xml:space="preserve">  </w:t>
            </w:r>
            <w:r>
              <w:rPr>
                <w:sz w:val="21"/>
                <w:szCs w:val="21"/>
                <w:spacing w:val="-28"/>
                <w:w w:val="99"/>
              </w:rPr>
              <w:t>伤”指脊</w:t>
            </w:r>
            <w:r>
              <w:rPr>
                <w:sz w:val="21"/>
                <w:szCs w:val="21"/>
                <w:spacing w:val="1"/>
              </w:rPr>
              <w:t xml:space="preserve">   </w:t>
            </w:r>
            <w:r>
              <w:rPr>
                <w:sz w:val="21"/>
                <w:szCs w:val="21"/>
                <w:spacing w:val="-26"/>
              </w:rPr>
              <w:t>柱、骨盆、</w:t>
            </w:r>
            <w:r>
              <w:rPr>
                <w:sz w:val="21"/>
                <w:szCs w:val="21"/>
              </w:rPr>
              <w:t xml:space="preserve"> </w:t>
            </w:r>
            <w:r>
              <w:rPr>
                <w:sz w:val="21"/>
                <w:szCs w:val="21"/>
                <w:spacing w:val="-25"/>
              </w:rPr>
              <w:t>关节内等</w:t>
            </w:r>
            <w:r>
              <w:rPr>
                <w:sz w:val="21"/>
                <w:szCs w:val="21"/>
              </w:rPr>
              <w:t xml:space="preserve">  </w:t>
            </w:r>
            <w:r>
              <w:rPr>
                <w:sz w:val="21"/>
                <w:szCs w:val="21"/>
                <w:spacing w:val="-21"/>
                <w:w w:val="98"/>
              </w:rPr>
              <w:t>骨折以及</w:t>
            </w:r>
            <w:r>
              <w:rPr>
                <w:sz w:val="21"/>
                <w:szCs w:val="21"/>
                <w:spacing w:val="1"/>
              </w:rPr>
              <w:t xml:space="preserve">  </w:t>
            </w:r>
            <w:r>
              <w:rPr>
                <w:sz w:val="21"/>
                <w:szCs w:val="21"/>
                <w:spacing w:val="-30"/>
                <w:w w:val="98"/>
              </w:rPr>
              <w:t>陈旧性、粉</w:t>
            </w:r>
          </w:p>
          <w:p>
            <w:pPr>
              <w:pStyle w:val="TableText"/>
              <w:spacing w:line="166" w:lineRule="auto"/>
              <w:jc w:val="right"/>
              <w:rPr>
                <w:sz w:val="21"/>
                <w:szCs w:val="21"/>
              </w:rPr>
            </w:pPr>
            <w:r>
              <w:rPr>
                <w:sz w:val="21"/>
                <w:szCs w:val="21"/>
                <w:spacing w:val="-20"/>
              </w:rPr>
              <w:t>碎性骨折。</w:t>
            </w:r>
          </w:p>
        </w:tc>
        <w:tc>
          <w:tcPr>
            <w:tcW w:w="719" w:type="dxa"/>
            <w:vAlign w:val="top"/>
          </w:tcPr>
          <w:p>
            <w:pPr>
              <w:spacing w:line="312" w:lineRule="auto"/>
              <w:rPr>
                <w:rFonts w:ascii="Arial"/>
                <w:sz w:val="21"/>
              </w:rPr>
            </w:pPr>
            <w:r/>
          </w:p>
          <w:p>
            <w:pPr>
              <w:spacing w:line="313" w:lineRule="auto"/>
              <w:rPr>
                <w:rFonts w:ascii="Arial"/>
                <w:sz w:val="21"/>
              </w:rPr>
            </w:pPr>
            <w:r/>
          </w:p>
          <w:p>
            <w:pPr>
              <w:pStyle w:val="TableText"/>
              <w:ind w:left="37"/>
              <w:spacing w:before="68" w:line="239" w:lineRule="auto"/>
              <w:rPr>
                <w:sz w:val="21"/>
                <w:szCs w:val="21"/>
              </w:rPr>
            </w:pPr>
            <w:r>
              <w:rPr>
                <w:sz w:val="21"/>
                <w:szCs w:val="21"/>
                <w:spacing w:val="-2"/>
              </w:rPr>
              <w:t>600.00</w:t>
            </w:r>
          </w:p>
        </w:tc>
        <w:tc>
          <w:tcPr>
            <w:tcW w:w="750" w:type="dxa"/>
            <w:vAlign w:val="top"/>
          </w:tcPr>
          <w:p>
            <w:pPr>
              <w:spacing w:line="312" w:lineRule="auto"/>
              <w:rPr>
                <w:rFonts w:ascii="Arial"/>
                <w:sz w:val="21"/>
              </w:rPr>
            </w:pPr>
            <w:r/>
          </w:p>
          <w:p>
            <w:pPr>
              <w:spacing w:line="313" w:lineRule="auto"/>
              <w:rPr>
                <w:rFonts w:ascii="Arial"/>
                <w:sz w:val="21"/>
              </w:rPr>
            </w:pPr>
            <w:r/>
          </w:p>
          <w:p>
            <w:pPr>
              <w:pStyle w:val="TableText"/>
              <w:ind w:left="59"/>
              <w:spacing w:before="68" w:line="239" w:lineRule="auto"/>
              <w:rPr>
                <w:sz w:val="21"/>
                <w:szCs w:val="21"/>
              </w:rPr>
            </w:pPr>
            <w:r>
              <w:rPr>
                <w:sz w:val="21"/>
                <w:szCs w:val="21"/>
                <w:spacing w:val="-2"/>
              </w:rPr>
              <w:t>510.00</w:t>
            </w:r>
          </w:p>
        </w:tc>
        <w:tc>
          <w:tcPr>
            <w:tcW w:w="769" w:type="dxa"/>
            <w:vAlign w:val="top"/>
          </w:tcPr>
          <w:p>
            <w:pPr>
              <w:spacing w:line="312" w:lineRule="auto"/>
              <w:rPr>
                <w:rFonts w:ascii="Arial"/>
                <w:sz w:val="21"/>
              </w:rPr>
            </w:pPr>
            <w:r/>
          </w:p>
          <w:p>
            <w:pPr>
              <w:spacing w:line="313" w:lineRule="auto"/>
              <w:rPr>
                <w:rFonts w:ascii="Arial"/>
                <w:sz w:val="21"/>
              </w:rPr>
            </w:pPr>
            <w:r/>
          </w:p>
          <w:p>
            <w:pPr>
              <w:pStyle w:val="TableText"/>
              <w:ind w:left="69"/>
              <w:spacing w:before="68" w:line="239" w:lineRule="auto"/>
              <w:rPr>
                <w:sz w:val="21"/>
                <w:szCs w:val="21"/>
              </w:rPr>
            </w:pPr>
            <w:r>
              <w:rPr>
                <w:sz w:val="21"/>
                <w:szCs w:val="21"/>
                <w:spacing w:val="-2"/>
              </w:rPr>
              <w:t>434.00</w:t>
            </w:r>
          </w:p>
        </w:tc>
        <w:tc>
          <w:tcPr>
            <w:tcW w:w="435" w:type="dxa"/>
            <w:vAlign w:val="top"/>
          </w:tcPr>
          <w:p>
            <w:pPr>
              <w:spacing w:line="304" w:lineRule="auto"/>
              <w:rPr>
                <w:rFonts w:ascii="Arial"/>
                <w:sz w:val="21"/>
              </w:rPr>
            </w:pPr>
            <w:r/>
          </w:p>
          <w:p>
            <w:pPr>
              <w:spacing w:line="304" w:lineRule="auto"/>
              <w:rPr>
                <w:rFonts w:ascii="Arial"/>
                <w:sz w:val="21"/>
              </w:rPr>
            </w:pPr>
            <w:r/>
          </w:p>
          <w:p>
            <w:pPr>
              <w:pStyle w:val="TableText"/>
              <w:ind w:left="11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92" w:header="0" w:footer="0" w:gutter="0"/>
        </w:sectPr>
        <w:rPr>
          <w:rFonts w:ascii="Arial" w:hAnsi="Arial" w:eastAsia="Arial" w:cs="Arial"/>
          <w:sz w:val="21"/>
          <w:szCs w:val="21"/>
        </w:rPr>
      </w:pPr>
    </w:p>
    <w:p>
      <w:pPr>
        <w:spacing w:before="45"/>
        <w:rPr/>
      </w:pPr>
      <w:r>
        <mc:AlternateContent xmlns:mc="http://schemas.openxmlformats.org/markup-compatibility/2006">
          <mc:Choice Requires="wps">
            <w:drawing>
              <wp:anchor distT="0" distB="0" distL="0" distR="0" simplePos="0" relativeHeight="251664384" behindDoc="0" locked="0" layoutInCell="0" allowOverlap="1">
                <wp:simplePos x="0" y="0"/>
                <wp:positionH relativeFrom="page">
                  <wp:posOffset>802982</wp:posOffset>
                </wp:positionH>
                <wp:positionV relativeFrom="page">
                  <wp:posOffset>1649296</wp:posOffset>
                </wp:positionV>
                <wp:extent cx="205104" cy="319404"/>
                <wp:effectExtent l="0" t="0" r="0" b="0"/>
                <wp:wrapNone/>
                <wp:docPr id="16" name="TextBox 16"/>
                <wp:cNvGraphicFramePr/>
                <a:graphic>
                  <a:graphicData uri="http://schemas.microsoft.com/office/word/2010/wordprocessingShape">
                    <wps:wsp>
                      <wps:cNvPr id="16" name="TextBox 16"/>
                      <wps:cNvSpPr txBox="1"/>
                      <wps:spPr>
                        <a:xfrm rot="16200000">
                          <a:off x="802982" y="1649296"/>
                          <a:ext cx="20510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5"/>
                              <w:jc w:val="right"/>
                              <w:rPr>
                                <w:rFonts w:ascii="SimSun" w:hAnsi="SimSun" w:eastAsia="SimSun" w:cs="SimSun"/>
                                <w:sz w:val="29"/>
                                <w:szCs w:val="29"/>
                              </w:rPr>
                            </w:pPr>
                            <w:r>
                              <w:rPr>
                                <w:rFonts w:ascii="SimSun" w:hAnsi="SimSun" w:eastAsia="SimSun" w:cs="SimSun"/>
                                <w:sz w:val="29"/>
                                <w:szCs w:val="29"/>
                                <w:spacing w:val="-8"/>
                                <w:w w:val="36"/>
                              </w:rPr>
                              <w:t>— 9—</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 style="position:absolute;margin-left:63.227pt;margin-top:129.866pt;mso-position-vertical-relative:page;mso-position-horizontal-relative:page;width:16.15pt;height:25.15pt;z-index:251664384;rotation:270;" o:allowincell="f" filled="false" stroked="false" type="#_x0000_t202">
                <v:fill on="false"/>
                <v:stroke on="false"/>
                <v:path/>
                <v:imagedata o:title=""/>
                <o:lock v:ext="edit" aspectratio="false"/>
                <v:textbox inset="0mm,0mm,0mm,0mm">
                  <w:txbxContent>
                    <w:p>
                      <w:pPr>
                        <w:spacing w:before="105"/>
                        <w:jc w:val="right"/>
                        <w:rPr>
                          <w:rFonts w:ascii="SimSun" w:hAnsi="SimSun" w:eastAsia="SimSun" w:cs="SimSun"/>
                          <w:sz w:val="29"/>
                          <w:szCs w:val="29"/>
                        </w:rPr>
                      </w:pPr>
                      <w:r>
                        <w:rPr>
                          <w:rFonts w:ascii="SimSun" w:hAnsi="SimSun" w:eastAsia="SimSun" w:cs="SimSun"/>
                          <w:sz w:val="29"/>
                          <w:szCs w:val="29"/>
                          <w:spacing w:val="-8"/>
                          <w:w w:val="36"/>
                        </w:rPr>
                        <w:t>— 9—</w:t>
                      </w:r>
                    </w:p>
                  </w:txbxContent>
                </v:textbox>
              </v:shape>
            </w:pict>
          </mc:Fallback>
        </mc:AlternateContent>
      </w:r>
      <w:r/>
    </w:p>
    <w:p>
      <w:pPr>
        <w:spacing w:before="44"/>
        <w:rPr/>
      </w:pPr>
      <w:r/>
    </w:p>
    <w:tbl>
      <w:tblPr>
        <w:tblStyle w:val="TableNormal"/>
        <w:tblW w:w="13300" w:type="dxa"/>
        <w:tblInd w:w="52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79"/>
        <w:gridCol w:w="460"/>
        <w:gridCol w:w="1139"/>
        <w:gridCol w:w="1709"/>
        <w:gridCol w:w="4447"/>
        <w:gridCol w:w="539"/>
        <w:gridCol w:w="979"/>
        <w:gridCol w:w="719"/>
        <w:gridCol w:w="750"/>
        <w:gridCol w:w="769"/>
        <w:gridCol w:w="435"/>
      </w:tblGrid>
      <w:tr>
        <w:trPr>
          <w:trHeight w:val="395" w:hRule="atLeast"/>
        </w:trPr>
        <w:tc>
          <w:tcPr>
            <w:tcW w:w="375" w:type="dxa"/>
            <w:vAlign w:val="top"/>
            <w:vMerge w:val="restart"/>
            <w:textDirection w:val="tbRlV"/>
            <w:tcBorders>
              <w:bottom w:val="nil"/>
            </w:tcBorders>
          </w:tcPr>
          <w:p>
            <w:pPr>
              <w:pStyle w:val="TableText"/>
              <w:ind w:left="161"/>
              <w:spacing w:before="92" w:line="199" w:lineRule="auto"/>
              <w:rPr>
                <w:sz w:val="21"/>
                <w:szCs w:val="21"/>
              </w:rPr>
            </w:pPr>
            <w:r>
              <w:rPr>
                <w:sz w:val="21"/>
                <w:szCs w:val="21"/>
                <w:b/>
                <w:bCs/>
                <w:spacing w:val="-3"/>
              </w:rPr>
              <w:t>序号</w:t>
            </w:r>
          </w:p>
        </w:tc>
        <w:tc>
          <w:tcPr>
            <w:tcW w:w="979" w:type="dxa"/>
            <w:vAlign w:val="top"/>
            <w:vMerge w:val="restart"/>
            <w:tcBorders>
              <w:bottom w:val="nil"/>
            </w:tcBorders>
          </w:tcPr>
          <w:p>
            <w:pPr>
              <w:pStyle w:val="TableText"/>
              <w:ind w:left="63" w:right="63"/>
              <w:spacing w:before="41" w:line="214" w:lineRule="auto"/>
              <w:jc w:val="both"/>
              <w:rPr>
                <w:sz w:val="21"/>
                <w:szCs w:val="21"/>
              </w:rPr>
            </w:pPr>
            <w:r>
              <w:rPr>
                <w:sz w:val="21"/>
                <w:szCs w:val="21"/>
                <w:b/>
                <w:bCs/>
                <w:spacing w:val="-6"/>
              </w:rPr>
              <w:t>项目编码</w:t>
            </w:r>
            <w:r>
              <w:rPr>
                <w:sz w:val="21"/>
                <w:szCs w:val="21"/>
                <w:spacing w:val="2"/>
              </w:rPr>
              <w:t xml:space="preserve"> </w:t>
            </w:r>
            <w:r>
              <w:rPr>
                <w:sz w:val="21"/>
                <w:szCs w:val="21"/>
                <w:b/>
                <w:bCs/>
                <w:spacing w:val="-2"/>
              </w:rPr>
              <w:t>(上传码/</w:t>
            </w:r>
            <w:r>
              <w:rPr>
                <w:sz w:val="21"/>
                <w:szCs w:val="21"/>
              </w:rPr>
              <w:t xml:space="preserve"> </w:t>
            </w:r>
            <w:r>
              <w:rPr>
                <w:sz w:val="21"/>
                <w:szCs w:val="21"/>
                <w:b/>
                <w:bCs/>
                <w:spacing w:val="19"/>
              </w:rPr>
              <w:t>国家码)</w:t>
            </w:r>
          </w:p>
        </w:tc>
        <w:tc>
          <w:tcPr>
            <w:tcW w:w="460" w:type="dxa"/>
            <w:vAlign w:val="top"/>
            <w:vMerge w:val="restart"/>
            <w:tcBorders>
              <w:bottom w:val="nil"/>
            </w:tcBorders>
          </w:tcPr>
          <w:p>
            <w:pPr>
              <w:pStyle w:val="TableText"/>
              <w:ind w:left="14"/>
              <w:spacing w:before="160" w:line="211" w:lineRule="auto"/>
              <w:rPr>
                <w:sz w:val="21"/>
                <w:szCs w:val="21"/>
              </w:rPr>
            </w:pPr>
            <w:r>
              <w:rPr>
                <w:sz w:val="21"/>
                <w:szCs w:val="21"/>
                <w:b/>
                <w:bCs/>
                <w:spacing w:val="-5"/>
              </w:rPr>
              <w:t>财务</w:t>
            </w:r>
          </w:p>
          <w:p>
            <w:pPr>
              <w:pStyle w:val="TableText"/>
              <w:ind w:left="14"/>
              <w:spacing w:line="219" w:lineRule="auto"/>
              <w:rPr>
                <w:sz w:val="21"/>
                <w:szCs w:val="21"/>
              </w:rPr>
            </w:pPr>
            <w:r>
              <w:rPr>
                <w:sz w:val="21"/>
                <w:szCs w:val="21"/>
                <w:b/>
                <w:bCs/>
                <w:spacing w:val="-5"/>
              </w:rPr>
              <w:t>分类</w:t>
            </w:r>
          </w:p>
        </w:tc>
        <w:tc>
          <w:tcPr>
            <w:tcW w:w="1139" w:type="dxa"/>
            <w:vAlign w:val="top"/>
            <w:vMerge w:val="restart"/>
            <w:tcBorders>
              <w:bottom w:val="nil"/>
            </w:tcBorders>
          </w:tcPr>
          <w:p>
            <w:pPr>
              <w:pStyle w:val="TableText"/>
              <w:ind w:left="144"/>
              <w:spacing w:before="291" w:line="220" w:lineRule="auto"/>
              <w:rPr>
                <w:sz w:val="21"/>
                <w:szCs w:val="21"/>
              </w:rPr>
            </w:pPr>
            <w:r>
              <w:rPr>
                <w:sz w:val="21"/>
                <w:szCs w:val="21"/>
                <w:b/>
                <w:bCs/>
                <w:spacing w:val="-5"/>
              </w:rPr>
              <w:t>项目名称</w:t>
            </w:r>
          </w:p>
        </w:tc>
        <w:tc>
          <w:tcPr>
            <w:tcW w:w="6156" w:type="dxa"/>
            <w:vAlign w:val="top"/>
            <w:gridSpan w:val="2"/>
          </w:tcPr>
          <w:p>
            <w:pPr>
              <w:pStyle w:val="TableText"/>
              <w:ind w:left="2644"/>
              <w:spacing w:before="90" w:line="219" w:lineRule="auto"/>
              <w:rPr>
                <w:sz w:val="21"/>
                <w:szCs w:val="21"/>
              </w:rPr>
            </w:pPr>
            <w:r>
              <w:rPr>
                <w:sz w:val="21"/>
                <w:szCs w:val="21"/>
                <w:b/>
                <w:bCs/>
                <w:spacing w:val="-5"/>
              </w:rPr>
              <w:t>项目内涵</w:t>
            </w:r>
          </w:p>
        </w:tc>
        <w:tc>
          <w:tcPr>
            <w:tcW w:w="539" w:type="dxa"/>
            <w:vAlign w:val="top"/>
            <w:vMerge w:val="restart"/>
            <w:tcBorders>
              <w:bottom w:val="nil"/>
            </w:tcBorders>
          </w:tcPr>
          <w:p>
            <w:pPr>
              <w:pStyle w:val="TableText"/>
              <w:ind w:left="59"/>
              <w:spacing w:before="149" w:line="204" w:lineRule="auto"/>
              <w:rPr>
                <w:sz w:val="21"/>
                <w:szCs w:val="21"/>
              </w:rPr>
            </w:pPr>
            <w:r>
              <w:rPr>
                <w:sz w:val="21"/>
                <w:szCs w:val="21"/>
                <w:b/>
                <w:bCs/>
                <w:spacing w:val="-5"/>
              </w:rPr>
              <w:t>计价</w:t>
            </w:r>
          </w:p>
          <w:p>
            <w:pPr>
              <w:pStyle w:val="TableText"/>
              <w:ind w:left="59"/>
              <w:spacing w:line="220" w:lineRule="auto"/>
              <w:rPr>
                <w:sz w:val="21"/>
                <w:szCs w:val="21"/>
              </w:rPr>
            </w:pPr>
            <w:r>
              <w:rPr>
                <w:sz w:val="21"/>
                <w:szCs w:val="21"/>
                <w:b/>
                <w:bCs/>
                <w:spacing w:val="-5"/>
              </w:rPr>
              <w:t>单位</w:t>
            </w:r>
          </w:p>
        </w:tc>
        <w:tc>
          <w:tcPr>
            <w:tcW w:w="979" w:type="dxa"/>
            <w:vAlign w:val="top"/>
            <w:vMerge w:val="restart"/>
            <w:tcBorders>
              <w:bottom w:val="nil"/>
            </w:tcBorders>
          </w:tcPr>
          <w:p>
            <w:pPr>
              <w:pStyle w:val="TableText"/>
              <w:ind w:left="79"/>
              <w:spacing w:before="288" w:line="218" w:lineRule="auto"/>
              <w:rPr>
                <w:sz w:val="21"/>
                <w:szCs w:val="21"/>
              </w:rPr>
            </w:pPr>
            <w:r>
              <w:rPr>
                <w:sz w:val="21"/>
                <w:szCs w:val="21"/>
                <w:b/>
                <w:bCs/>
                <w:spacing w:val="2"/>
              </w:rPr>
              <w:t>计价说明</w:t>
            </w:r>
          </w:p>
        </w:tc>
        <w:tc>
          <w:tcPr>
            <w:tcW w:w="719" w:type="dxa"/>
            <w:vAlign w:val="top"/>
            <w:vMerge w:val="restart"/>
            <w:tcBorders>
              <w:bottom w:val="nil"/>
            </w:tcBorders>
          </w:tcPr>
          <w:p>
            <w:pPr>
              <w:pStyle w:val="TableText"/>
              <w:ind w:left="150"/>
              <w:spacing w:before="30" w:line="218" w:lineRule="auto"/>
              <w:rPr>
                <w:sz w:val="21"/>
                <w:szCs w:val="21"/>
              </w:rPr>
            </w:pPr>
            <w:r>
              <w:rPr>
                <w:sz w:val="21"/>
                <w:szCs w:val="21"/>
                <w:b/>
                <w:bCs/>
                <w:spacing w:val="-5"/>
              </w:rPr>
              <w:t>最高</w:t>
            </w:r>
          </w:p>
          <w:p>
            <w:pPr>
              <w:pStyle w:val="TableText"/>
              <w:ind w:left="150"/>
              <w:spacing w:line="214" w:lineRule="auto"/>
              <w:rPr>
                <w:sz w:val="21"/>
                <w:szCs w:val="21"/>
              </w:rPr>
            </w:pPr>
            <w:r>
              <w:rPr>
                <w:sz w:val="21"/>
                <w:szCs w:val="21"/>
                <w:b/>
                <w:bCs/>
                <w:spacing w:val="-1"/>
              </w:rPr>
              <w:t>限价</w:t>
            </w:r>
          </w:p>
          <w:p>
            <w:pPr>
              <w:pStyle w:val="TableText"/>
              <w:spacing w:line="220" w:lineRule="auto"/>
              <w:jc w:val="right"/>
              <w:rPr>
                <w:sz w:val="21"/>
                <w:szCs w:val="21"/>
              </w:rPr>
            </w:pPr>
            <w:r>
              <w:rPr>
                <w:sz w:val="21"/>
                <w:szCs w:val="21"/>
                <w:b/>
                <w:bCs/>
                <w:spacing w:val="7"/>
              </w:rPr>
              <w:t>(三级)</w:t>
            </w:r>
          </w:p>
        </w:tc>
        <w:tc>
          <w:tcPr>
            <w:tcW w:w="750" w:type="dxa"/>
            <w:vAlign w:val="top"/>
            <w:vMerge w:val="restart"/>
            <w:tcBorders>
              <w:bottom w:val="nil"/>
            </w:tcBorders>
          </w:tcPr>
          <w:p>
            <w:pPr>
              <w:pStyle w:val="TableText"/>
              <w:ind w:left="161"/>
              <w:spacing w:before="30" w:line="218" w:lineRule="auto"/>
              <w:rPr>
                <w:sz w:val="21"/>
                <w:szCs w:val="21"/>
              </w:rPr>
            </w:pPr>
            <w:r>
              <w:rPr>
                <w:sz w:val="21"/>
                <w:szCs w:val="21"/>
                <w:b/>
                <w:bCs/>
                <w:spacing w:val="-5"/>
              </w:rPr>
              <w:t>最高</w:t>
            </w:r>
          </w:p>
          <w:p>
            <w:pPr>
              <w:pStyle w:val="TableText"/>
              <w:ind w:left="161"/>
              <w:spacing w:line="214" w:lineRule="auto"/>
              <w:rPr>
                <w:sz w:val="21"/>
                <w:szCs w:val="21"/>
              </w:rPr>
            </w:pPr>
            <w:r>
              <w:rPr>
                <w:sz w:val="21"/>
                <w:szCs w:val="21"/>
                <w:b/>
                <w:bCs/>
                <w:spacing w:val="-1"/>
              </w:rPr>
              <w:t>限价</w:t>
            </w:r>
          </w:p>
          <w:p>
            <w:pPr>
              <w:pStyle w:val="TableText"/>
              <w:spacing w:line="220" w:lineRule="auto"/>
              <w:jc w:val="right"/>
              <w:rPr>
                <w:sz w:val="21"/>
                <w:szCs w:val="21"/>
              </w:rPr>
            </w:pPr>
            <w:r>
              <w:rPr>
                <w:sz w:val="21"/>
                <w:szCs w:val="21"/>
                <w:b/>
                <w:bCs/>
                <w:spacing w:val="-13"/>
              </w:rPr>
              <w:t>(二级)</w:t>
            </w:r>
          </w:p>
        </w:tc>
        <w:tc>
          <w:tcPr>
            <w:tcW w:w="769" w:type="dxa"/>
            <w:vAlign w:val="top"/>
            <w:vMerge w:val="restart"/>
            <w:tcBorders>
              <w:bottom w:val="nil"/>
            </w:tcBorders>
          </w:tcPr>
          <w:p>
            <w:pPr>
              <w:pStyle w:val="TableText"/>
              <w:ind w:left="171"/>
              <w:spacing w:before="30" w:line="210" w:lineRule="auto"/>
              <w:rPr>
                <w:sz w:val="21"/>
                <w:szCs w:val="21"/>
              </w:rPr>
            </w:pPr>
            <w:r>
              <w:rPr>
                <w:sz w:val="21"/>
                <w:szCs w:val="21"/>
                <w:b/>
                <w:bCs/>
                <w:spacing w:val="-5"/>
              </w:rPr>
              <w:t>最高</w:t>
            </w:r>
          </w:p>
          <w:p>
            <w:pPr>
              <w:pStyle w:val="TableText"/>
              <w:ind w:left="171"/>
              <w:spacing w:before="1" w:line="217" w:lineRule="auto"/>
              <w:rPr>
                <w:sz w:val="21"/>
                <w:szCs w:val="21"/>
              </w:rPr>
            </w:pPr>
            <w:r>
              <w:rPr>
                <w:sz w:val="21"/>
                <w:szCs w:val="21"/>
                <w:b/>
                <w:bCs/>
                <w:spacing w:val="-1"/>
              </w:rPr>
              <w:t>限价</w:t>
            </w:r>
          </w:p>
          <w:p>
            <w:pPr>
              <w:pStyle w:val="TableText"/>
              <w:spacing w:before="5" w:line="221" w:lineRule="auto"/>
              <w:jc w:val="right"/>
              <w:rPr>
                <w:sz w:val="21"/>
                <w:szCs w:val="21"/>
              </w:rPr>
            </w:pPr>
            <w:r>
              <w:rPr>
                <w:sz w:val="21"/>
                <w:szCs w:val="21"/>
                <w:b/>
                <w:bCs/>
                <w:spacing w:val="-11"/>
              </w:rPr>
              <w:t>(一级)</w:t>
            </w:r>
          </w:p>
        </w:tc>
        <w:tc>
          <w:tcPr>
            <w:tcW w:w="435" w:type="dxa"/>
            <w:vAlign w:val="top"/>
            <w:vMerge w:val="restart"/>
            <w:tcBorders>
              <w:bottom w:val="nil"/>
            </w:tcBorders>
          </w:tcPr>
          <w:p>
            <w:pPr>
              <w:pStyle w:val="TableText"/>
              <w:spacing w:before="150" w:line="219" w:lineRule="auto"/>
              <w:jc w:val="right"/>
              <w:rPr>
                <w:sz w:val="21"/>
                <w:szCs w:val="21"/>
              </w:rPr>
            </w:pPr>
            <w:r>
              <w:rPr>
                <w:sz w:val="21"/>
                <w:szCs w:val="21"/>
                <w:b/>
                <w:bCs/>
                <w:spacing w:val="-15"/>
              </w:rPr>
              <w:t>支</w:t>
            </w:r>
            <w:r>
              <w:rPr>
                <w:sz w:val="21"/>
                <w:szCs w:val="21"/>
                <w:b/>
                <w:bCs/>
                <w:spacing w:val="-9"/>
              </w:rPr>
              <w:t>付</w:t>
            </w:r>
          </w:p>
          <w:p>
            <w:pPr>
              <w:pStyle w:val="TableText"/>
              <w:spacing w:line="219" w:lineRule="auto"/>
              <w:jc w:val="right"/>
              <w:rPr>
                <w:sz w:val="21"/>
                <w:szCs w:val="21"/>
              </w:rPr>
            </w:pPr>
            <w:r>
              <w:rPr>
                <w:sz w:val="21"/>
                <w:szCs w:val="21"/>
                <w:b/>
                <w:bCs/>
                <w:spacing w:val="-12"/>
              </w:rPr>
              <w:t>类别</w:t>
            </w:r>
          </w:p>
        </w:tc>
      </w:tr>
      <w:tr>
        <w:trPr>
          <w:trHeight w:val="379" w:hRule="atLeast"/>
        </w:trPr>
        <w:tc>
          <w:tcPr>
            <w:tcW w:w="375" w:type="dxa"/>
            <w:vAlign w:val="top"/>
            <w:vMerge w:val="continue"/>
            <w:textDirection w:val="tbRlV"/>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460" w:type="dxa"/>
            <w:vAlign w:val="top"/>
            <w:vMerge w:val="continue"/>
            <w:tcBorders>
              <w:top w:val="nil"/>
            </w:tcBorders>
          </w:tcPr>
          <w:p>
            <w:pPr>
              <w:rPr>
                <w:rFonts w:ascii="Arial"/>
                <w:sz w:val="21"/>
              </w:rPr>
            </w:pPr>
            <w:r/>
          </w:p>
        </w:tc>
        <w:tc>
          <w:tcPr>
            <w:tcW w:w="1139" w:type="dxa"/>
            <w:vAlign w:val="top"/>
            <w:vMerge w:val="continue"/>
            <w:tcBorders>
              <w:top w:val="nil"/>
            </w:tcBorders>
          </w:tcPr>
          <w:p>
            <w:pPr>
              <w:rPr>
                <w:rFonts w:ascii="Arial"/>
                <w:sz w:val="21"/>
              </w:rPr>
            </w:pPr>
            <w:r/>
          </w:p>
        </w:tc>
        <w:tc>
          <w:tcPr>
            <w:tcW w:w="1709" w:type="dxa"/>
            <w:vAlign w:val="top"/>
          </w:tcPr>
          <w:p>
            <w:pPr>
              <w:pStyle w:val="TableText"/>
              <w:ind w:left="435"/>
              <w:spacing w:before="85" w:line="219" w:lineRule="auto"/>
              <w:rPr>
                <w:sz w:val="21"/>
                <w:szCs w:val="21"/>
              </w:rPr>
            </w:pPr>
            <w:r>
              <w:rPr>
                <w:sz w:val="21"/>
                <w:szCs w:val="21"/>
                <w:b/>
                <w:bCs/>
                <w:spacing w:val="2"/>
              </w:rPr>
              <w:t>服务产出</w:t>
            </w:r>
          </w:p>
        </w:tc>
        <w:tc>
          <w:tcPr>
            <w:tcW w:w="4447" w:type="dxa"/>
            <w:vAlign w:val="top"/>
          </w:tcPr>
          <w:p>
            <w:pPr>
              <w:pStyle w:val="TableText"/>
              <w:ind w:left="1795"/>
              <w:spacing w:before="83" w:line="218" w:lineRule="auto"/>
              <w:rPr>
                <w:sz w:val="21"/>
                <w:szCs w:val="21"/>
              </w:rPr>
            </w:pPr>
            <w:r>
              <w:rPr>
                <w:sz w:val="21"/>
                <w:szCs w:val="21"/>
                <w:b/>
                <w:bCs/>
                <w:spacing w:val="-4"/>
              </w:rPr>
              <w:t>价格构成</w:t>
            </w:r>
          </w:p>
        </w:tc>
        <w:tc>
          <w:tcPr>
            <w:tcW w:w="539" w:type="dxa"/>
            <w:vAlign w:val="top"/>
            <w:vMerge w:val="continue"/>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750" w:type="dxa"/>
            <w:vAlign w:val="top"/>
            <w:vMerge w:val="continue"/>
            <w:tcBorders>
              <w:top w:val="nil"/>
            </w:tcBorders>
          </w:tcPr>
          <w:p>
            <w:pPr>
              <w:rPr>
                <w:rFonts w:ascii="Arial"/>
                <w:sz w:val="21"/>
              </w:rPr>
            </w:pPr>
            <w:r/>
          </w:p>
        </w:tc>
        <w:tc>
          <w:tcPr>
            <w:tcW w:w="769" w:type="dxa"/>
            <w:vAlign w:val="top"/>
            <w:vMerge w:val="continue"/>
            <w:tcBorders>
              <w:top w:val="nil"/>
            </w:tcBorders>
          </w:tcPr>
          <w:p>
            <w:pPr>
              <w:rPr>
                <w:rFonts w:ascii="Arial"/>
                <w:sz w:val="21"/>
              </w:rPr>
            </w:pPr>
            <w:r/>
          </w:p>
        </w:tc>
        <w:tc>
          <w:tcPr>
            <w:tcW w:w="435" w:type="dxa"/>
            <w:vAlign w:val="top"/>
            <w:vMerge w:val="continue"/>
            <w:tcBorders>
              <w:top w:val="nil"/>
            </w:tcBorders>
          </w:tcPr>
          <w:p>
            <w:pPr>
              <w:rPr>
                <w:rFonts w:ascii="Arial"/>
                <w:sz w:val="21"/>
              </w:rPr>
            </w:pPr>
            <w:r/>
          </w:p>
        </w:tc>
      </w:tr>
      <w:tr>
        <w:trPr>
          <w:trHeight w:val="1538" w:hRule="atLeast"/>
        </w:trPr>
        <w:tc>
          <w:tcPr>
            <w:tcW w:w="375" w:type="dxa"/>
            <w:vAlign w:val="top"/>
          </w:tcPr>
          <w:p>
            <w:pPr>
              <w:spacing w:line="309" w:lineRule="auto"/>
              <w:rPr>
                <w:rFonts w:ascii="Arial"/>
                <w:sz w:val="21"/>
              </w:rPr>
            </w:pPr>
            <w:r/>
          </w:p>
          <w:p>
            <w:pPr>
              <w:spacing w:line="309" w:lineRule="auto"/>
              <w:rPr>
                <w:rFonts w:ascii="Arial"/>
                <w:sz w:val="21"/>
              </w:rPr>
            </w:pPr>
            <w:r/>
          </w:p>
          <w:p>
            <w:pPr>
              <w:pStyle w:val="TableText"/>
              <w:ind w:left="125"/>
              <w:spacing w:before="68"/>
              <w:rPr>
                <w:sz w:val="21"/>
                <w:szCs w:val="21"/>
              </w:rPr>
            </w:pPr>
            <w:r>
              <w:rPr>
                <w:sz w:val="21"/>
                <w:szCs w:val="21"/>
              </w:rPr>
              <w:t>9</w:t>
            </w:r>
          </w:p>
        </w:tc>
        <w:tc>
          <w:tcPr>
            <w:tcW w:w="979" w:type="dxa"/>
            <w:vAlign w:val="top"/>
          </w:tcPr>
          <w:p>
            <w:pPr>
              <w:spacing w:line="264" w:lineRule="auto"/>
              <w:rPr>
                <w:rFonts w:ascii="Arial"/>
                <w:sz w:val="21"/>
              </w:rPr>
            </w:pPr>
            <w:r/>
          </w:p>
          <w:p>
            <w:pPr>
              <w:spacing w:line="264" w:lineRule="auto"/>
              <w:rPr>
                <w:rFonts w:ascii="Arial"/>
                <w:sz w:val="21"/>
              </w:rPr>
            </w:pPr>
            <w:r/>
          </w:p>
          <w:p>
            <w:pPr>
              <w:pStyle w:val="TableText"/>
              <w:spacing w:before="69" w:line="220"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040001</w:t>
            </w:r>
          </w:p>
        </w:tc>
        <w:tc>
          <w:tcPr>
            <w:tcW w:w="460" w:type="dxa"/>
            <w:vAlign w:val="top"/>
          </w:tcPr>
          <w:p>
            <w:pPr>
              <w:spacing w:line="326" w:lineRule="auto"/>
              <w:rPr>
                <w:rFonts w:ascii="Arial"/>
                <w:sz w:val="21"/>
              </w:rPr>
            </w:pPr>
            <w:r/>
          </w:p>
          <w:p>
            <w:pPr>
              <w:spacing w:line="326"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rPr>
                <w:rFonts w:ascii="Arial"/>
                <w:sz w:val="21"/>
              </w:rPr>
            </w:pPr>
            <w:r/>
          </w:p>
          <w:p>
            <w:pPr>
              <w:pStyle w:val="TableText"/>
              <w:ind w:left="140" w:right="56" w:hanging="109"/>
              <w:spacing w:before="68" w:line="213" w:lineRule="auto"/>
              <w:rPr>
                <w:sz w:val="21"/>
                <w:szCs w:val="21"/>
              </w:rPr>
            </w:pPr>
            <w:r>
              <w:rPr>
                <w:sz w:val="21"/>
                <w:szCs w:val="21"/>
                <w:spacing w:val="-2"/>
              </w:rPr>
              <w:t>手法整复术</w:t>
            </w:r>
            <w:r>
              <w:rPr>
                <w:sz w:val="21"/>
                <w:szCs w:val="21"/>
              </w:rPr>
              <w:t xml:space="preserve"> </w:t>
            </w:r>
            <w:r>
              <w:rPr>
                <w:sz w:val="21"/>
                <w:szCs w:val="21"/>
                <w:spacing w:val="14"/>
              </w:rPr>
              <w:t>(复杂骨</w:t>
            </w:r>
            <w:r>
              <w:rPr>
                <w:sz w:val="21"/>
                <w:szCs w:val="21"/>
              </w:rPr>
              <w:t xml:space="preserve">  </w:t>
            </w:r>
            <w:r>
              <w:rPr>
                <w:sz w:val="21"/>
                <w:szCs w:val="21"/>
                <w:spacing w:val="-2"/>
              </w:rPr>
              <w:t>伤)-儿童</w:t>
            </w:r>
            <w:r>
              <w:rPr>
                <w:sz w:val="21"/>
                <w:szCs w:val="21"/>
              </w:rPr>
              <w:t xml:space="preserve">  </w:t>
            </w:r>
            <w:r>
              <w:rPr>
                <w:sz w:val="21"/>
                <w:szCs w:val="21"/>
                <w:spacing w:val="36"/>
              </w:rPr>
              <w:t>(加收)</w:t>
            </w:r>
          </w:p>
        </w:tc>
        <w:tc>
          <w:tcPr>
            <w:tcW w:w="1709" w:type="dxa"/>
            <w:vAlign w:val="top"/>
          </w:tcPr>
          <w:p>
            <w:pPr>
              <w:pStyle w:val="TableText"/>
              <w:ind w:left="12" w:firstLine="9"/>
              <w:spacing w:before="300" w:line="215" w:lineRule="auto"/>
              <w:rPr>
                <w:sz w:val="21"/>
                <w:szCs w:val="21"/>
              </w:rPr>
            </w:pPr>
            <w:r>
              <w:rPr>
                <w:sz w:val="21"/>
                <w:szCs w:val="21"/>
                <w:spacing w:val="-3"/>
              </w:rPr>
              <w:t>通过正骨手法(或</w:t>
            </w:r>
            <w:r>
              <w:rPr>
                <w:sz w:val="21"/>
                <w:szCs w:val="21"/>
                <w:spacing w:val="2"/>
              </w:rPr>
              <w:t xml:space="preserve">  </w:t>
            </w:r>
            <w:r>
              <w:rPr>
                <w:sz w:val="21"/>
                <w:szCs w:val="21"/>
                <w:spacing w:val="-2"/>
              </w:rPr>
              <w:t>辅助器械)使儿童</w:t>
            </w:r>
            <w:r>
              <w:rPr>
                <w:sz w:val="21"/>
                <w:szCs w:val="21"/>
                <w:spacing w:val="2"/>
              </w:rPr>
              <w:t xml:space="preserve">  </w:t>
            </w:r>
            <w:r>
              <w:rPr>
                <w:sz w:val="21"/>
                <w:szCs w:val="21"/>
              </w:rPr>
              <w:t>复杂骨折或韧带损</w:t>
            </w:r>
            <w:r>
              <w:rPr>
                <w:sz w:val="21"/>
                <w:szCs w:val="21"/>
                <w:spacing w:val="5"/>
              </w:rPr>
              <w:t xml:space="preserve"> </w:t>
            </w:r>
            <w:r>
              <w:rPr>
                <w:sz w:val="21"/>
                <w:szCs w:val="21"/>
                <w:spacing w:val="-2"/>
              </w:rPr>
              <w:t>伤复位。</w:t>
            </w:r>
          </w:p>
        </w:tc>
        <w:tc>
          <w:tcPr>
            <w:tcW w:w="4447" w:type="dxa"/>
            <w:vAlign w:val="top"/>
          </w:tcPr>
          <w:p>
            <w:pPr>
              <w:rPr>
                <w:rFonts w:ascii="Arial"/>
                <w:sz w:val="21"/>
              </w:rPr>
            </w:pPr>
            <w:r/>
          </w:p>
        </w:tc>
        <w:tc>
          <w:tcPr>
            <w:tcW w:w="539" w:type="dxa"/>
            <w:vAlign w:val="top"/>
          </w:tcPr>
          <w:p>
            <w:pPr>
              <w:spacing w:line="468" w:lineRule="auto"/>
              <w:rPr>
                <w:rFonts w:ascii="Arial"/>
                <w:sz w:val="21"/>
              </w:rPr>
            </w:pPr>
            <w:r/>
          </w:p>
          <w:p>
            <w:pPr>
              <w:pStyle w:val="TableText"/>
              <w:ind w:left="56"/>
              <w:spacing w:before="68" w:line="211" w:lineRule="auto"/>
              <w:rPr>
                <w:sz w:val="21"/>
                <w:szCs w:val="21"/>
              </w:rPr>
            </w:pPr>
            <w:r>
              <w:rPr>
                <w:sz w:val="21"/>
                <w:szCs w:val="21"/>
                <w:spacing w:val="-3"/>
              </w:rPr>
              <w:t>每处</w:t>
            </w:r>
          </w:p>
          <w:p>
            <w:pPr>
              <w:pStyle w:val="TableText"/>
              <w:ind w:left="56"/>
              <w:spacing w:line="219" w:lineRule="auto"/>
              <w:rPr>
                <w:sz w:val="21"/>
                <w:szCs w:val="21"/>
              </w:rPr>
            </w:pPr>
            <w:r>
              <w:rPr>
                <w:sz w:val="21"/>
                <w:szCs w:val="21"/>
                <w:spacing w:val="-3"/>
              </w:rPr>
              <w:t>骨折</w:t>
            </w:r>
          </w:p>
        </w:tc>
        <w:tc>
          <w:tcPr>
            <w:tcW w:w="979" w:type="dxa"/>
            <w:vAlign w:val="top"/>
          </w:tcPr>
          <w:p>
            <w:pPr>
              <w:pStyle w:val="TableText"/>
              <w:ind w:left="64" w:hanging="64"/>
              <w:spacing w:before="8" w:line="195" w:lineRule="auto"/>
              <w:rPr>
                <w:sz w:val="21"/>
                <w:szCs w:val="21"/>
              </w:rPr>
            </w:pPr>
            <w:r>
              <w:rPr>
                <w:sz w:val="21"/>
                <w:szCs w:val="21"/>
                <w:spacing w:val="-5"/>
              </w:rPr>
              <w:t>“复杂骨</w:t>
            </w:r>
            <w:r>
              <w:rPr>
                <w:sz w:val="21"/>
                <w:szCs w:val="21"/>
              </w:rPr>
              <w:t xml:space="preserve">  </w:t>
            </w:r>
            <w:r>
              <w:rPr>
                <w:sz w:val="21"/>
                <w:szCs w:val="21"/>
                <w:spacing w:val="-27"/>
                <w:w w:val="97"/>
              </w:rPr>
              <w:t>伤”指脊</w:t>
            </w:r>
            <w:r>
              <w:rPr>
                <w:sz w:val="21"/>
                <w:szCs w:val="21"/>
                <w:spacing w:val="1"/>
              </w:rPr>
              <w:t xml:space="preserve">   </w:t>
            </w:r>
            <w:r>
              <w:rPr>
                <w:sz w:val="21"/>
                <w:szCs w:val="21"/>
                <w:spacing w:val="-27"/>
                <w:w w:val="99"/>
              </w:rPr>
              <w:t>柱、骨盆、</w:t>
            </w:r>
            <w:r>
              <w:rPr>
                <w:sz w:val="21"/>
                <w:szCs w:val="21"/>
              </w:rPr>
              <w:t xml:space="preserve"> </w:t>
            </w:r>
            <w:r>
              <w:rPr>
                <w:sz w:val="21"/>
                <w:szCs w:val="21"/>
                <w:spacing w:val="-28"/>
              </w:rPr>
              <w:t>关节内等</w:t>
            </w:r>
            <w:r>
              <w:rPr>
                <w:sz w:val="21"/>
                <w:szCs w:val="21"/>
              </w:rPr>
              <w:t xml:space="preserve">  </w:t>
            </w:r>
            <w:r>
              <w:rPr>
                <w:sz w:val="21"/>
                <w:szCs w:val="21"/>
                <w:spacing w:val="-21"/>
                <w:w w:val="96"/>
              </w:rPr>
              <w:t>骨折以及</w:t>
            </w:r>
            <w:r>
              <w:rPr>
                <w:sz w:val="21"/>
                <w:szCs w:val="21"/>
                <w:spacing w:val="3"/>
              </w:rPr>
              <w:t xml:space="preserve">  </w:t>
            </w:r>
            <w:r>
              <w:rPr>
                <w:sz w:val="21"/>
                <w:szCs w:val="21"/>
                <w:spacing w:val="-30"/>
                <w:w w:val="96"/>
              </w:rPr>
              <w:t>陈旧性、粉</w:t>
            </w:r>
          </w:p>
          <w:p>
            <w:pPr>
              <w:pStyle w:val="TableText"/>
              <w:spacing w:line="165" w:lineRule="auto"/>
              <w:jc w:val="right"/>
              <w:rPr>
                <w:sz w:val="21"/>
                <w:szCs w:val="21"/>
              </w:rPr>
            </w:pPr>
            <w:r>
              <w:rPr>
                <w:sz w:val="21"/>
                <w:szCs w:val="21"/>
                <w:spacing w:val="-20"/>
              </w:rPr>
              <w:t>碎性骨折。</w:t>
            </w:r>
          </w:p>
        </w:tc>
        <w:tc>
          <w:tcPr>
            <w:tcW w:w="719" w:type="dxa"/>
            <w:vAlign w:val="top"/>
          </w:tcPr>
          <w:p>
            <w:pPr>
              <w:spacing w:line="309" w:lineRule="auto"/>
              <w:rPr>
                <w:rFonts w:ascii="Arial"/>
                <w:sz w:val="21"/>
              </w:rPr>
            </w:pPr>
            <w:r/>
          </w:p>
          <w:p>
            <w:pPr>
              <w:spacing w:line="309" w:lineRule="auto"/>
              <w:rPr>
                <w:rFonts w:ascii="Arial"/>
                <w:sz w:val="21"/>
              </w:rPr>
            </w:pPr>
            <w:r/>
          </w:p>
          <w:p>
            <w:pPr>
              <w:pStyle w:val="TableText"/>
              <w:ind w:left="37"/>
              <w:spacing w:before="68" w:line="239" w:lineRule="auto"/>
              <w:rPr>
                <w:sz w:val="21"/>
                <w:szCs w:val="21"/>
              </w:rPr>
            </w:pPr>
            <w:r>
              <w:rPr>
                <w:sz w:val="21"/>
                <w:szCs w:val="21"/>
                <w:spacing w:val="-4"/>
              </w:rPr>
              <w:t>150.00</w:t>
            </w:r>
          </w:p>
        </w:tc>
        <w:tc>
          <w:tcPr>
            <w:tcW w:w="750" w:type="dxa"/>
            <w:vAlign w:val="top"/>
          </w:tcPr>
          <w:p>
            <w:pPr>
              <w:spacing w:line="309" w:lineRule="auto"/>
              <w:rPr>
                <w:rFonts w:ascii="Arial"/>
                <w:sz w:val="21"/>
              </w:rPr>
            </w:pPr>
            <w:r/>
          </w:p>
          <w:p>
            <w:pPr>
              <w:spacing w:line="309" w:lineRule="auto"/>
              <w:rPr>
                <w:rFonts w:ascii="Arial"/>
                <w:sz w:val="21"/>
              </w:rPr>
            </w:pPr>
            <w:r/>
          </w:p>
          <w:p>
            <w:pPr>
              <w:pStyle w:val="TableText"/>
              <w:ind w:left="59"/>
              <w:spacing w:before="68" w:line="239" w:lineRule="auto"/>
              <w:rPr>
                <w:sz w:val="21"/>
                <w:szCs w:val="21"/>
              </w:rPr>
            </w:pPr>
            <w:r>
              <w:rPr>
                <w:sz w:val="21"/>
                <w:szCs w:val="21"/>
                <w:spacing w:val="-4"/>
              </w:rPr>
              <w:t>128.00</w:t>
            </w:r>
          </w:p>
        </w:tc>
        <w:tc>
          <w:tcPr>
            <w:tcW w:w="769" w:type="dxa"/>
            <w:vAlign w:val="top"/>
          </w:tcPr>
          <w:p>
            <w:pPr>
              <w:spacing w:line="309" w:lineRule="auto"/>
              <w:rPr>
                <w:rFonts w:ascii="Arial"/>
                <w:sz w:val="21"/>
              </w:rPr>
            </w:pPr>
            <w:r/>
          </w:p>
          <w:p>
            <w:pPr>
              <w:spacing w:line="309" w:lineRule="auto"/>
              <w:rPr>
                <w:rFonts w:ascii="Arial"/>
                <w:sz w:val="21"/>
              </w:rPr>
            </w:pPr>
            <w:r/>
          </w:p>
          <w:p>
            <w:pPr>
              <w:pStyle w:val="TableText"/>
              <w:ind w:left="69"/>
              <w:spacing w:before="68" w:line="239" w:lineRule="auto"/>
              <w:rPr>
                <w:sz w:val="21"/>
                <w:szCs w:val="21"/>
              </w:rPr>
            </w:pPr>
            <w:r>
              <w:rPr>
                <w:sz w:val="21"/>
                <w:szCs w:val="21"/>
                <w:spacing w:val="-4"/>
              </w:rPr>
              <w:t>109.00</w:t>
            </w:r>
          </w:p>
        </w:tc>
        <w:tc>
          <w:tcPr>
            <w:tcW w:w="435" w:type="dxa"/>
            <w:vAlign w:val="top"/>
          </w:tcPr>
          <w:p>
            <w:pPr>
              <w:spacing w:line="300" w:lineRule="auto"/>
              <w:rPr>
                <w:rFonts w:ascii="Arial"/>
                <w:sz w:val="21"/>
              </w:rPr>
            </w:pPr>
            <w:r/>
          </w:p>
          <w:p>
            <w:pPr>
              <w:spacing w:line="301" w:lineRule="auto"/>
              <w:rPr>
                <w:rFonts w:ascii="Arial"/>
                <w:sz w:val="21"/>
              </w:rPr>
            </w:pPr>
            <w:r/>
          </w:p>
          <w:p>
            <w:pPr>
              <w:pStyle w:val="TableText"/>
              <w:ind w:left="110"/>
              <w:spacing w:before="68" w:line="222" w:lineRule="auto"/>
              <w:rPr>
                <w:sz w:val="21"/>
                <w:szCs w:val="21"/>
              </w:rPr>
            </w:pPr>
            <w:r>
              <w:rPr>
                <w:sz w:val="21"/>
                <w:szCs w:val="21"/>
              </w:rPr>
              <w:t>甲</w:t>
            </w:r>
          </w:p>
        </w:tc>
      </w:tr>
      <w:tr>
        <w:trPr>
          <w:trHeight w:val="709" w:hRule="atLeast"/>
        </w:trPr>
        <w:tc>
          <w:tcPr>
            <w:tcW w:w="375" w:type="dxa"/>
            <w:vAlign w:val="top"/>
          </w:tcPr>
          <w:p>
            <w:pPr>
              <w:pStyle w:val="TableText"/>
              <w:ind w:left="74"/>
              <w:spacing w:before="272"/>
              <w:rPr>
                <w:sz w:val="21"/>
                <w:szCs w:val="21"/>
              </w:rPr>
            </w:pPr>
            <w:r>
              <w:rPr>
                <w:sz w:val="21"/>
                <w:szCs w:val="21"/>
                <w:spacing w:val="-6"/>
              </w:rPr>
              <w:t>10</w:t>
            </w:r>
          </w:p>
        </w:tc>
        <w:tc>
          <w:tcPr>
            <w:tcW w:w="979" w:type="dxa"/>
            <w:vAlign w:val="top"/>
          </w:tcPr>
          <w:p>
            <w:pPr>
              <w:pStyle w:val="TableText"/>
              <w:spacing w:before="192" w:line="220" w:lineRule="auto"/>
              <w:rPr>
                <w:sz w:val="21"/>
                <w:szCs w:val="21"/>
              </w:rPr>
            </w:pPr>
            <w:r>
              <w:rPr>
                <w:sz w:val="21"/>
                <w:szCs w:val="21"/>
                <w:spacing w:val="-1"/>
              </w:rPr>
              <w:t>014300000</w:t>
            </w:r>
          </w:p>
          <w:p>
            <w:pPr>
              <w:pStyle w:val="TableText"/>
              <w:ind w:left="160"/>
              <w:spacing w:line="225" w:lineRule="auto"/>
              <w:rPr>
                <w:sz w:val="21"/>
                <w:szCs w:val="21"/>
              </w:rPr>
            </w:pPr>
            <w:r>
              <w:rPr>
                <w:sz w:val="21"/>
                <w:szCs w:val="21"/>
                <w:spacing w:val="-2"/>
              </w:rPr>
              <w:t>050000</w:t>
            </w:r>
          </w:p>
        </w:tc>
        <w:tc>
          <w:tcPr>
            <w:tcW w:w="460" w:type="dxa"/>
            <w:vAlign w:val="top"/>
          </w:tcPr>
          <w:p>
            <w:pPr>
              <w:pStyle w:val="TableText"/>
              <w:ind w:left="160"/>
              <w:spacing w:before="306" w:line="182" w:lineRule="auto"/>
              <w:rPr>
                <w:sz w:val="21"/>
                <w:szCs w:val="21"/>
              </w:rPr>
            </w:pPr>
            <w:r>
              <w:rPr>
                <w:sz w:val="21"/>
                <w:szCs w:val="21"/>
              </w:rPr>
              <w:t>E</w:t>
            </w:r>
          </w:p>
        </w:tc>
        <w:tc>
          <w:tcPr>
            <w:tcW w:w="1139" w:type="dxa"/>
            <w:vAlign w:val="top"/>
          </w:tcPr>
          <w:p>
            <w:pPr>
              <w:pStyle w:val="TableText"/>
              <w:ind w:left="31"/>
              <w:spacing w:before="150" w:line="203" w:lineRule="auto"/>
              <w:rPr>
                <w:sz w:val="21"/>
                <w:szCs w:val="21"/>
              </w:rPr>
            </w:pPr>
            <w:r>
              <w:rPr>
                <w:sz w:val="21"/>
                <w:szCs w:val="21"/>
                <w:spacing w:val="2"/>
              </w:rPr>
              <w:t>小夹板固定</w:t>
            </w:r>
          </w:p>
          <w:p>
            <w:pPr>
              <w:pStyle w:val="TableText"/>
              <w:ind w:left="460"/>
              <w:spacing w:line="219" w:lineRule="auto"/>
              <w:rPr>
                <w:sz w:val="21"/>
                <w:szCs w:val="21"/>
              </w:rPr>
            </w:pPr>
            <w:r>
              <w:rPr>
                <w:sz w:val="21"/>
                <w:szCs w:val="21"/>
              </w:rPr>
              <w:t>术</w:t>
            </w:r>
          </w:p>
        </w:tc>
        <w:tc>
          <w:tcPr>
            <w:tcW w:w="1709" w:type="dxa"/>
            <w:vAlign w:val="top"/>
          </w:tcPr>
          <w:p>
            <w:pPr>
              <w:pStyle w:val="TableText"/>
              <w:spacing w:before="20" w:line="203" w:lineRule="auto"/>
              <w:jc w:val="right"/>
              <w:rPr>
                <w:sz w:val="21"/>
                <w:szCs w:val="21"/>
              </w:rPr>
            </w:pPr>
            <w:r>
              <w:rPr>
                <w:sz w:val="21"/>
                <w:szCs w:val="21"/>
              </w:rPr>
              <w:t>通过小夹板等各种</w:t>
            </w:r>
          </w:p>
          <w:p>
            <w:pPr>
              <w:pStyle w:val="TableText"/>
              <w:ind w:left="12"/>
              <w:spacing w:before="1" w:line="196" w:lineRule="auto"/>
              <w:rPr>
                <w:sz w:val="21"/>
                <w:szCs w:val="21"/>
              </w:rPr>
            </w:pPr>
            <w:r>
              <w:rPr>
                <w:sz w:val="21"/>
                <w:szCs w:val="21"/>
                <w:spacing w:val="-11"/>
              </w:rPr>
              <w:t>外固定方式对骨折</w:t>
            </w:r>
            <w:r>
              <w:rPr>
                <w:sz w:val="21"/>
                <w:szCs w:val="21"/>
                <w:spacing w:val="2"/>
              </w:rPr>
              <w:t xml:space="preserve">  </w:t>
            </w:r>
            <w:r>
              <w:rPr>
                <w:sz w:val="21"/>
                <w:szCs w:val="21"/>
                <w:spacing w:val="-23"/>
              </w:rPr>
              <w:t>部位进行包扎固定。</w:t>
            </w:r>
          </w:p>
        </w:tc>
        <w:tc>
          <w:tcPr>
            <w:tcW w:w="4447" w:type="dxa"/>
            <w:vAlign w:val="top"/>
          </w:tcPr>
          <w:p>
            <w:pPr>
              <w:pStyle w:val="TableText"/>
              <w:ind w:left="13" w:right="22"/>
              <w:spacing w:before="140" w:line="215" w:lineRule="auto"/>
              <w:rPr>
                <w:sz w:val="21"/>
                <w:szCs w:val="21"/>
              </w:rPr>
            </w:pPr>
            <w:r>
              <w:rPr>
                <w:sz w:val="21"/>
                <w:szCs w:val="21"/>
                <w:spacing w:val="-1"/>
              </w:rPr>
              <w:t>所定价格涵盖摆位、固定等步骤所需的人力资源</w:t>
            </w:r>
            <w:r>
              <w:rPr>
                <w:sz w:val="21"/>
                <w:szCs w:val="21"/>
                <w:spacing w:val="11"/>
              </w:rPr>
              <w:t xml:space="preserve"> </w:t>
            </w:r>
            <w:r>
              <w:rPr>
                <w:sz w:val="21"/>
                <w:szCs w:val="21"/>
                <w:spacing w:val="-1"/>
              </w:rPr>
              <w:t>和基本物质资源消耗。</w:t>
            </w:r>
          </w:p>
        </w:tc>
        <w:tc>
          <w:tcPr>
            <w:tcW w:w="539" w:type="dxa"/>
            <w:vAlign w:val="top"/>
          </w:tcPr>
          <w:p>
            <w:pPr>
              <w:pStyle w:val="TableText"/>
              <w:ind w:left="56"/>
              <w:spacing w:before="251" w:line="219" w:lineRule="auto"/>
              <w:rPr>
                <w:sz w:val="21"/>
                <w:szCs w:val="21"/>
              </w:rPr>
            </w:pPr>
            <w:r>
              <w:rPr>
                <w:sz w:val="21"/>
                <w:szCs w:val="21"/>
                <w:spacing w:val="-3"/>
              </w:rPr>
              <w:t>部位</w:t>
            </w:r>
          </w:p>
        </w:tc>
        <w:tc>
          <w:tcPr>
            <w:tcW w:w="979" w:type="dxa"/>
            <w:vAlign w:val="top"/>
          </w:tcPr>
          <w:p>
            <w:pPr>
              <w:rPr>
                <w:rFonts w:ascii="Arial"/>
                <w:sz w:val="21"/>
              </w:rPr>
            </w:pPr>
            <w:r/>
          </w:p>
        </w:tc>
        <w:tc>
          <w:tcPr>
            <w:tcW w:w="719" w:type="dxa"/>
            <w:vAlign w:val="top"/>
          </w:tcPr>
          <w:p>
            <w:pPr>
              <w:pStyle w:val="TableText"/>
              <w:ind w:left="37"/>
              <w:spacing w:before="272" w:line="239" w:lineRule="auto"/>
              <w:rPr>
                <w:sz w:val="21"/>
                <w:szCs w:val="21"/>
              </w:rPr>
            </w:pPr>
            <w:r>
              <w:rPr>
                <w:sz w:val="21"/>
                <w:szCs w:val="21"/>
                <w:spacing w:val="-2"/>
              </w:rPr>
              <w:t>200.00</w:t>
            </w:r>
          </w:p>
        </w:tc>
        <w:tc>
          <w:tcPr>
            <w:tcW w:w="750" w:type="dxa"/>
            <w:vAlign w:val="top"/>
          </w:tcPr>
          <w:p>
            <w:pPr>
              <w:pStyle w:val="TableText"/>
              <w:ind w:left="59"/>
              <w:spacing w:before="272" w:line="239" w:lineRule="auto"/>
              <w:rPr>
                <w:sz w:val="21"/>
                <w:szCs w:val="21"/>
              </w:rPr>
            </w:pPr>
            <w:r>
              <w:rPr>
                <w:sz w:val="21"/>
                <w:szCs w:val="21"/>
                <w:spacing w:val="-4"/>
              </w:rPr>
              <w:t>170.00</w:t>
            </w:r>
          </w:p>
        </w:tc>
        <w:tc>
          <w:tcPr>
            <w:tcW w:w="769" w:type="dxa"/>
            <w:vAlign w:val="top"/>
          </w:tcPr>
          <w:p>
            <w:pPr>
              <w:pStyle w:val="TableText"/>
              <w:ind w:left="69"/>
              <w:spacing w:before="272" w:line="239" w:lineRule="auto"/>
              <w:rPr>
                <w:sz w:val="21"/>
                <w:szCs w:val="21"/>
              </w:rPr>
            </w:pPr>
            <w:r>
              <w:rPr>
                <w:sz w:val="21"/>
                <w:szCs w:val="21"/>
                <w:spacing w:val="-4"/>
              </w:rPr>
              <w:t>145.00</w:t>
            </w:r>
          </w:p>
        </w:tc>
        <w:tc>
          <w:tcPr>
            <w:tcW w:w="435" w:type="dxa"/>
            <w:vAlign w:val="top"/>
          </w:tcPr>
          <w:p>
            <w:pPr>
              <w:pStyle w:val="TableText"/>
              <w:ind w:left="110"/>
              <w:spacing w:before="255" w:line="222" w:lineRule="auto"/>
              <w:rPr>
                <w:sz w:val="21"/>
                <w:szCs w:val="21"/>
              </w:rPr>
            </w:pPr>
            <w:r>
              <w:rPr>
                <w:sz w:val="21"/>
                <w:szCs w:val="21"/>
              </w:rPr>
              <w:t>甲</w:t>
            </w:r>
          </w:p>
        </w:tc>
      </w:tr>
      <w:tr>
        <w:trPr>
          <w:trHeight w:val="979" w:hRule="atLeast"/>
        </w:trPr>
        <w:tc>
          <w:tcPr>
            <w:tcW w:w="375" w:type="dxa"/>
            <w:vAlign w:val="top"/>
          </w:tcPr>
          <w:p>
            <w:pPr>
              <w:spacing w:line="343" w:lineRule="auto"/>
              <w:rPr>
                <w:rFonts w:ascii="Arial"/>
                <w:sz w:val="21"/>
              </w:rPr>
            </w:pPr>
            <w:r/>
          </w:p>
          <w:p>
            <w:pPr>
              <w:pStyle w:val="TableText"/>
              <w:ind w:left="74"/>
              <w:spacing w:before="68" w:line="241" w:lineRule="auto"/>
              <w:rPr>
                <w:sz w:val="21"/>
                <w:szCs w:val="21"/>
              </w:rPr>
            </w:pPr>
            <w:r>
              <w:rPr>
                <w:sz w:val="21"/>
                <w:szCs w:val="21"/>
                <w:spacing w:val="-6"/>
              </w:rPr>
              <w:t>11</w:t>
            </w:r>
          </w:p>
        </w:tc>
        <w:tc>
          <w:tcPr>
            <w:tcW w:w="979" w:type="dxa"/>
            <w:vAlign w:val="top"/>
          </w:tcPr>
          <w:p>
            <w:pPr>
              <w:spacing w:line="243" w:lineRule="auto"/>
              <w:rPr>
                <w:rFonts w:ascii="Arial"/>
                <w:sz w:val="21"/>
              </w:rPr>
            </w:pPr>
            <w:r/>
          </w:p>
          <w:p>
            <w:pPr>
              <w:pStyle w:val="TableText"/>
              <w:spacing w:before="68" w:line="229"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050001</w:t>
            </w:r>
          </w:p>
        </w:tc>
        <w:tc>
          <w:tcPr>
            <w:tcW w:w="460" w:type="dxa"/>
            <w:vAlign w:val="top"/>
          </w:tcPr>
          <w:p>
            <w:pPr>
              <w:spacing w:line="377"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pStyle w:val="TableText"/>
              <w:ind w:left="140" w:right="34" w:hanging="109"/>
              <w:spacing w:before="151" w:line="214" w:lineRule="auto"/>
              <w:rPr>
                <w:sz w:val="21"/>
                <w:szCs w:val="21"/>
              </w:rPr>
            </w:pPr>
            <w:r>
              <w:rPr>
                <w:sz w:val="21"/>
                <w:szCs w:val="21"/>
                <w:spacing w:val="2"/>
              </w:rPr>
              <w:t>小夹板固定 </w:t>
            </w:r>
            <w:r>
              <w:rPr>
                <w:sz w:val="21"/>
                <w:szCs w:val="21"/>
                <w:spacing w:val="-3"/>
              </w:rPr>
              <w:t>术一儿童</w:t>
            </w:r>
            <w:r>
              <w:rPr>
                <w:sz w:val="21"/>
                <w:szCs w:val="21"/>
              </w:rPr>
              <w:t xml:space="preserve">  </w:t>
            </w:r>
            <w:r>
              <w:rPr>
                <w:sz w:val="21"/>
                <w:szCs w:val="21"/>
                <w:spacing w:val="36"/>
              </w:rPr>
              <w:t>(加收)</w:t>
            </w:r>
          </w:p>
        </w:tc>
        <w:tc>
          <w:tcPr>
            <w:tcW w:w="1709" w:type="dxa"/>
            <w:vAlign w:val="top"/>
          </w:tcPr>
          <w:p>
            <w:pPr>
              <w:pStyle w:val="TableText"/>
              <w:ind w:left="12"/>
              <w:spacing w:before="31" w:line="206" w:lineRule="auto"/>
              <w:jc w:val="both"/>
              <w:rPr>
                <w:sz w:val="21"/>
                <w:szCs w:val="21"/>
              </w:rPr>
            </w:pPr>
            <w:r>
              <w:rPr>
                <w:sz w:val="21"/>
                <w:szCs w:val="21"/>
              </w:rPr>
              <w:t>通过小夹板等各种</w:t>
            </w:r>
            <w:r>
              <w:rPr>
                <w:sz w:val="21"/>
                <w:szCs w:val="21"/>
                <w:spacing w:val="1"/>
              </w:rPr>
              <w:t xml:space="preserve"> </w:t>
            </w:r>
            <w:r>
              <w:rPr>
                <w:sz w:val="21"/>
                <w:szCs w:val="21"/>
              </w:rPr>
              <w:t>外固定方式对儿童</w:t>
            </w:r>
            <w:r>
              <w:rPr>
                <w:sz w:val="21"/>
                <w:szCs w:val="21"/>
                <w:spacing w:val="5"/>
              </w:rPr>
              <w:t xml:space="preserve"> </w:t>
            </w:r>
            <w:r>
              <w:rPr>
                <w:sz w:val="21"/>
                <w:szCs w:val="21"/>
                <w:spacing w:val="-1"/>
              </w:rPr>
              <w:t>骨折部位进行包扎</w:t>
            </w:r>
            <w:r>
              <w:rPr>
                <w:sz w:val="21"/>
                <w:szCs w:val="21"/>
                <w:spacing w:val="5"/>
              </w:rPr>
              <w:t xml:space="preserve"> </w:t>
            </w:r>
            <w:r>
              <w:rPr>
                <w:sz w:val="21"/>
                <w:szCs w:val="21"/>
                <w:spacing w:val="-2"/>
              </w:rPr>
              <w:t>固定。</w:t>
            </w:r>
          </w:p>
        </w:tc>
        <w:tc>
          <w:tcPr>
            <w:tcW w:w="4447" w:type="dxa"/>
            <w:vAlign w:val="top"/>
          </w:tcPr>
          <w:p>
            <w:pPr>
              <w:rPr>
                <w:rFonts w:ascii="Arial"/>
                <w:sz w:val="21"/>
              </w:rPr>
            </w:pPr>
            <w:r/>
          </w:p>
        </w:tc>
        <w:tc>
          <w:tcPr>
            <w:tcW w:w="539" w:type="dxa"/>
            <w:vAlign w:val="top"/>
          </w:tcPr>
          <w:p>
            <w:pPr>
              <w:spacing w:line="322" w:lineRule="auto"/>
              <w:rPr>
                <w:rFonts w:ascii="Arial"/>
                <w:sz w:val="21"/>
              </w:rPr>
            </w:pPr>
            <w:r/>
          </w:p>
          <w:p>
            <w:pPr>
              <w:pStyle w:val="TableText"/>
              <w:ind w:left="56"/>
              <w:spacing w:before="68" w:line="219" w:lineRule="auto"/>
              <w:rPr>
                <w:sz w:val="21"/>
                <w:szCs w:val="21"/>
              </w:rPr>
            </w:pPr>
            <w:r>
              <w:rPr>
                <w:sz w:val="21"/>
                <w:szCs w:val="21"/>
                <w:spacing w:val="-3"/>
              </w:rPr>
              <w:t>部位</w:t>
            </w:r>
          </w:p>
        </w:tc>
        <w:tc>
          <w:tcPr>
            <w:tcW w:w="979" w:type="dxa"/>
            <w:vAlign w:val="top"/>
          </w:tcPr>
          <w:p>
            <w:pPr>
              <w:rPr>
                <w:rFonts w:ascii="Arial"/>
                <w:sz w:val="21"/>
              </w:rPr>
            </w:pPr>
            <w:r/>
          </w:p>
        </w:tc>
        <w:tc>
          <w:tcPr>
            <w:tcW w:w="719" w:type="dxa"/>
            <w:vAlign w:val="top"/>
          </w:tcPr>
          <w:p>
            <w:pPr>
              <w:spacing w:line="343" w:lineRule="auto"/>
              <w:rPr>
                <w:rFonts w:ascii="Arial"/>
                <w:sz w:val="21"/>
              </w:rPr>
            </w:pPr>
            <w:r/>
          </w:p>
          <w:p>
            <w:pPr>
              <w:pStyle w:val="TableText"/>
              <w:ind w:left="88"/>
              <w:spacing w:before="68" w:line="239" w:lineRule="auto"/>
              <w:rPr>
                <w:sz w:val="21"/>
                <w:szCs w:val="21"/>
              </w:rPr>
            </w:pPr>
            <w:r>
              <w:rPr>
                <w:sz w:val="21"/>
                <w:szCs w:val="21"/>
                <w:spacing w:val="-2"/>
              </w:rPr>
              <w:t>20.00</w:t>
            </w:r>
          </w:p>
        </w:tc>
        <w:tc>
          <w:tcPr>
            <w:tcW w:w="750" w:type="dxa"/>
            <w:vAlign w:val="top"/>
          </w:tcPr>
          <w:p>
            <w:pPr>
              <w:spacing w:line="343" w:lineRule="auto"/>
              <w:rPr>
                <w:rFonts w:ascii="Arial"/>
                <w:sz w:val="21"/>
              </w:rPr>
            </w:pPr>
            <w:r/>
          </w:p>
          <w:p>
            <w:pPr>
              <w:pStyle w:val="TableText"/>
              <w:ind w:left="108"/>
              <w:spacing w:before="68" w:line="239" w:lineRule="auto"/>
              <w:rPr>
                <w:sz w:val="21"/>
                <w:szCs w:val="21"/>
              </w:rPr>
            </w:pPr>
            <w:r>
              <w:rPr>
                <w:sz w:val="21"/>
                <w:szCs w:val="21"/>
                <w:spacing w:val="-4"/>
              </w:rPr>
              <w:t>17.00</w:t>
            </w:r>
          </w:p>
        </w:tc>
        <w:tc>
          <w:tcPr>
            <w:tcW w:w="769" w:type="dxa"/>
            <w:vAlign w:val="top"/>
          </w:tcPr>
          <w:p>
            <w:pPr>
              <w:spacing w:line="343" w:lineRule="auto"/>
              <w:rPr>
                <w:rFonts w:ascii="Arial"/>
                <w:sz w:val="21"/>
              </w:rPr>
            </w:pPr>
            <w:r/>
          </w:p>
          <w:p>
            <w:pPr>
              <w:pStyle w:val="TableText"/>
              <w:ind w:left="119"/>
              <w:spacing w:before="68" w:line="239" w:lineRule="auto"/>
              <w:rPr>
                <w:sz w:val="21"/>
                <w:szCs w:val="21"/>
              </w:rPr>
            </w:pPr>
            <w:r>
              <w:rPr>
                <w:sz w:val="21"/>
                <w:szCs w:val="21"/>
                <w:spacing w:val="-4"/>
              </w:rPr>
              <w:t>15.00</w:t>
            </w:r>
          </w:p>
        </w:tc>
        <w:tc>
          <w:tcPr>
            <w:tcW w:w="435" w:type="dxa"/>
            <w:vAlign w:val="top"/>
          </w:tcPr>
          <w:p>
            <w:pPr>
              <w:spacing w:line="325" w:lineRule="auto"/>
              <w:rPr>
                <w:rFonts w:ascii="Arial"/>
                <w:sz w:val="21"/>
              </w:rPr>
            </w:pPr>
            <w:r/>
          </w:p>
          <w:p>
            <w:pPr>
              <w:pStyle w:val="TableText"/>
              <w:ind w:left="110"/>
              <w:spacing w:before="69" w:line="222" w:lineRule="auto"/>
              <w:rPr>
                <w:sz w:val="21"/>
                <w:szCs w:val="21"/>
              </w:rPr>
            </w:pPr>
            <w:r>
              <w:rPr>
                <w:sz w:val="21"/>
                <w:szCs w:val="21"/>
              </w:rPr>
              <w:t>甲</w:t>
            </w:r>
          </w:p>
        </w:tc>
      </w:tr>
      <w:tr>
        <w:trPr>
          <w:trHeight w:val="709" w:hRule="atLeast"/>
        </w:trPr>
        <w:tc>
          <w:tcPr>
            <w:tcW w:w="375" w:type="dxa"/>
            <w:vAlign w:val="top"/>
          </w:tcPr>
          <w:p>
            <w:pPr>
              <w:pStyle w:val="TableText"/>
              <w:ind w:left="74"/>
              <w:spacing w:before="274" w:line="241" w:lineRule="auto"/>
              <w:rPr>
                <w:sz w:val="21"/>
                <w:szCs w:val="21"/>
              </w:rPr>
            </w:pPr>
            <w:r>
              <w:rPr>
                <w:sz w:val="21"/>
                <w:szCs w:val="21"/>
                <w:spacing w:val="-6"/>
              </w:rPr>
              <w:t>12</w:t>
            </w:r>
          </w:p>
        </w:tc>
        <w:tc>
          <w:tcPr>
            <w:tcW w:w="979" w:type="dxa"/>
            <w:vAlign w:val="top"/>
          </w:tcPr>
          <w:p>
            <w:pPr>
              <w:pStyle w:val="TableText"/>
              <w:spacing w:before="194" w:line="211" w:lineRule="auto"/>
              <w:rPr>
                <w:sz w:val="21"/>
                <w:szCs w:val="21"/>
              </w:rPr>
            </w:pPr>
            <w:r>
              <w:rPr>
                <w:sz w:val="21"/>
                <w:szCs w:val="21"/>
                <w:spacing w:val="-1"/>
              </w:rPr>
              <w:t>014300000</w:t>
            </w:r>
          </w:p>
          <w:p>
            <w:pPr>
              <w:pStyle w:val="TableText"/>
              <w:ind w:left="160"/>
              <w:spacing w:line="232" w:lineRule="auto"/>
              <w:rPr>
                <w:sz w:val="21"/>
                <w:szCs w:val="21"/>
              </w:rPr>
            </w:pPr>
            <w:r>
              <w:rPr>
                <w:sz w:val="21"/>
                <w:szCs w:val="21"/>
                <w:spacing w:val="-2"/>
              </w:rPr>
              <w:t>060000</w:t>
            </w:r>
          </w:p>
        </w:tc>
        <w:tc>
          <w:tcPr>
            <w:tcW w:w="460" w:type="dxa"/>
            <w:vAlign w:val="top"/>
          </w:tcPr>
          <w:p>
            <w:pPr>
              <w:pStyle w:val="TableText"/>
              <w:ind w:left="160"/>
              <w:spacing w:before="308" w:line="182" w:lineRule="auto"/>
              <w:rPr>
                <w:sz w:val="21"/>
                <w:szCs w:val="21"/>
              </w:rPr>
            </w:pPr>
            <w:r>
              <w:rPr>
                <w:sz w:val="21"/>
                <w:szCs w:val="21"/>
              </w:rPr>
              <w:t>E</w:t>
            </w:r>
          </w:p>
        </w:tc>
        <w:tc>
          <w:tcPr>
            <w:tcW w:w="1139" w:type="dxa"/>
            <w:vAlign w:val="top"/>
          </w:tcPr>
          <w:p>
            <w:pPr>
              <w:pStyle w:val="TableText"/>
              <w:ind w:left="450" w:right="37" w:hanging="419"/>
              <w:spacing w:before="142" w:line="211" w:lineRule="auto"/>
              <w:rPr>
                <w:sz w:val="21"/>
                <w:szCs w:val="21"/>
              </w:rPr>
            </w:pPr>
            <w:r>
              <w:rPr>
                <w:sz w:val="21"/>
                <w:szCs w:val="21"/>
                <w:spacing w:val="2"/>
              </w:rPr>
              <w:t>小夹板调整</w:t>
            </w:r>
            <w:r>
              <w:rPr>
                <w:sz w:val="21"/>
                <w:szCs w:val="21"/>
              </w:rPr>
              <w:t xml:space="preserve"> </w:t>
            </w:r>
            <w:r>
              <w:rPr>
                <w:sz w:val="21"/>
                <w:szCs w:val="21"/>
              </w:rPr>
              <w:t>术</w:t>
            </w:r>
          </w:p>
        </w:tc>
        <w:tc>
          <w:tcPr>
            <w:tcW w:w="1709" w:type="dxa"/>
            <w:vAlign w:val="top"/>
          </w:tcPr>
          <w:p>
            <w:pPr>
              <w:pStyle w:val="TableText"/>
              <w:ind w:left="12"/>
              <w:spacing w:before="23" w:line="198" w:lineRule="auto"/>
              <w:jc w:val="both"/>
              <w:rPr>
                <w:sz w:val="21"/>
                <w:szCs w:val="21"/>
              </w:rPr>
            </w:pPr>
            <w:r>
              <w:rPr>
                <w:sz w:val="21"/>
                <w:szCs w:val="21"/>
                <w:spacing w:val="-4"/>
              </w:rPr>
              <w:t>根据患者复诊情况</w:t>
            </w:r>
            <w:r>
              <w:rPr>
                <w:sz w:val="21"/>
                <w:szCs w:val="21"/>
                <w:spacing w:val="6"/>
              </w:rPr>
              <w:t xml:space="preserve"> </w:t>
            </w:r>
            <w:r>
              <w:rPr>
                <w:sz w:val="21"/>
                <w:szCs w:val="21"/>
              </w:rPr>
              <w:t>对小夹板等外固定</w:t>
            </w:r>
            <w:r>
              <w:rPr>
                <w:sz w:val="21"/>
                <w:szCs w:val="21"/>
                <w:spacing w:val="5"/>
              </w:rPr>
              <w:t xml:space="preserve"> </w:t>
            </w:r>
            <w:r>
              <w:rPr>
                <w:sz w:val="21"/>
                <w:szCs w:val="21"/>
                <w:spacing w:val="-3"/>
              </w:rPr>
              <w:t>装置进行调整。</w:t>
            </w:r>
          </w:p>
        </w:tc>
        <w:tc>
          <w:tcPr>
            <w:tcW w:w="4447" w:type="dxa"/>
            <w:vAlign w:val="top"/>
          </w:tcPr>
          <w:p>
            <w:pPr>
              <w:pStyle w:val="TableText"/>
              <w:ind w:left="13" w:right="22"/>
              <w:spacing w:before="152" w:line="206" w:lineRule="auto"/>
              <w:rPr>
                <w:sz w:val="21"/>
                <w:szCs w:val="21"/>
              </w:rPr>
            </w:pPr>
            <w:r>
              <w:rPr>
                <w:sz w:val="21"/>
                <w:szCs w:val="21"/>
                <w:spacing w:val="-1"/>
              </w:rPr>
              <w:t>所定价格涵盖观察、调整等步骤所需的人力资源</w:t>
            </w:r>
            <w:r>
              <w:rPr>
                <w:sz w:val="21"/>
                <w:szCs w:val="21"/>
                <w:spacing w:val="11"/>
              </w:rPr>
              <w:t xml:space="preserve"> </w:t>
            </w:r>
            <w:r>
              <w:rPr>
                <w:sz w:val="21"/>
                <w:szCs w:val="21"/>
                <w:spacing w:val="-1"/>
              </w:rPr>
              <w:t>和基本物质资源消耗。</w:t>
            </w:r>
          </w:p>
        </w:tc>
        <w:tc>
          <w:tcPr>
            <w:tcW w:w="539" w:type="dxa"/>
            <w:vAlign w:val="top"/>
          </w:tcPr>
          <w:p>
            <w:pPr>
              <w:pStyle w:val="TableText"/>
              <w:ind w:left="56"/>
              <w:spacing w:before="253" w:line="219" w:lineRule="auto"/>
              <w:rPr>
                <w:sz w:val="21"/>
                <w:szCs w:val="21"/>
              </w:rPr>
            </w:pPr>
            <w:r>
              <w:rPr>
                <w:sz w:val="21"/>
                <w:szCs w:val="21"/>
                <w:spacing w:val="-3"/>
              </w:rPr>
              <w:t>部位</w:t>
            </w:r>
          </w:p>
        </w:tc>
        <w:tc>
          <w:tcPr>
            <w:tcW w:w="979" w:type="dxa"/>
            <w:vAlign w:val="top"/>
          </w:tcPr>
          <w:p>
            <w:pPr>
              <w:rPr>
                <w:rFonts w:ascii="Arial"/>
                <w:sz w:val="21"/>
              </w:rPr>
            </w:pPr>
            <w:r/>
          </w:p>
        </w:tc>
        <w:tc>
          <w:tcPr>
            <w:tcW w:w="719" w:type="dxa"/>
            <w:vAlign w:val="top"/>
          </w:tcPr>
          <w:p>
            <w:pPr>
              <w:pStyle w:val="TableText"/>
              <w:ind w:left="88"/>
              <w:spacing w:before="274" w:line="239" w:lineRule="auto"/>
              <w:rPr>
                <w:sz w:val="21"/>
                <w:szCs w:val="21"/>
              </w:rPr>
            </w:pPr>
            <w:r>
              <w:rPr>
                <w:sz w:val="21"/>
                <w:szCs w:val="21"/>
                <w:spacing w:val="-2"/>
              </w:rPr>
              <w:t>30.00</w:t>
            </w:r>
          </w:p>
        </w:tc>
        <w:tc>
          <w:tcPr>
            <w:tcW w:w="750" w:type="dxa"/>
            <w:vAlign w:val="top"/>
          </w:tcPr>
          <w:p>
            <w:pPr>
              <w:pStyle w:val="TableText"/>
              <w:ind w:left="108"/>
              <w:spacing w:before="274" w:line="239" w:lineRule="auto"/>
              <w:rPr>
                <w:sz w:val="21"/>
                <w:szCs w:val="21"/>
              </w:rPr>
            </w:pPr>
            <w:r>
              <w:rPr>
                <w:sz w:val="21"/>
                <w:szCs w:val="21"/>
                <w:spacing w:val="-2"/>
              </w:rPr>
              <w:t>26.00</w:t>
            </w:r>
          </w:p>
        </w:tc>
        <w:tc>
          <w:tcPr>
            <w:tcW w:w="769" w:type="dxa"/>
            <w:vAlign w:val="top"/>
          </w:tcPr>
          <w:p>
            <w:pPr>
              <w:pStyle w:val="TableText"/>
              <w:ind w:left="119"/>
              <w:spacing w:before="274" w:line="239" w:lineRule="auto"/>
              <w:rPr>
                <w:sz w:val="21"/>
                <w:szCs w:val="21"/>
              </w:rPr>
            </w:pPr>
            <w:r>
              <w:rPr>
                <w:sz w:val="21"/>
                <w:szCs w:val="21"/>
                <w:spacing w:val="-2"/>
              </w:rPr>
              <w:t>23.00</w:t>
            </w:r>
          </w:p>
        </w:tc>
        <w:tc>
          <w:tcPr>
            <w:tcW w:w="435" w:type="dxa"/>
            <w:vAlign w:val="top"/>
          </w:tcPr>
          <w:p>
            <w:pPr>
              <w:pStyle w:val="TableText"/>
              <w:ind w:left="110"/>
              <w:spacing w:before="256" w:line="222" w:lineRule="auto"/>
              <w:rPr>
                <w:sz w:val="21"/>
                <w:szCs w:val="21"/>
              </w:rPr>
            </w:pPr>
            <w:r>
              <w:rPr>
                <w:sz w:val="21"/>
                <w:szCs w:val="21"/>
              </w:rPr>
              <w:t>甲</w:t>
            </w:r>
          </w:p>
        </w:tc>
      </w:tr>
      <w:tr>
        <w:trPr>
          <w:trHeight w:val="979" w:hRule="atLeast"/>
        </w:trPr>
        <w:tc>
          <w:tcPr>
            <w:tcW w:w="375" w:type="dxa"/>
            <w:vAlign w:val="top"/>
          </w:tcPr>
          <w:p>
            <w:pPr>
              <w:spacing w:line="344" w:lineRule="auto"/>
              <w:rPr>
                <w:rFonts w:ascii="Arial"/>
                <w:sz w:val="21"/>
              </w:rPr>
            </w:pPr>
            <w:r/>
          </w:p>
          <w:p>
            <w:pPr>
              <w:pStyle w:val="TableText"/>
              <w:ind w:left="74"/>
              <w:spacing w:before="68"/>
              <w:rPr>
                <w:sz w:val="21"/>
                <w:szCs w:val="21"/>
              </w:rPr>
            </w:pPr>
            <w:r>
              <w:rPr>
                <w:sz w:val="21"/>
                <w:szCs w:val="21"/>
                <w:spacing w:val="-6"/>
              </w:rPr>
              <w:t>13</w:t>
            </w:r>
          </w:p>
        </w:tc>
        <w:tc>
          <w:tcPr>
            <w:tcW w:w="979" w:type="dxa"/>
            <w:vAlign w:val="top"/>
          </w:tcPr>
          <w:p>
            <w:pPr>
              <w:spacing w:line="265" w:lineRule="auto"/>
              <w:rPr>
                <w:rFonts w:ascii="Arial"/>
                <w:sz w:val="21"/>
              </w:rPr>
            </w:pPr>
            <w:r/>
          </w:p>
          <w:p>
            <w:pPr>
              <w:pStyle w:val="TableText"/>
              <w:spacing w:before="69" w:line="202"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060001</w:t>
            </w:r>
          </w:p>
        </w:tc>
        <w:tc>
          <w:tcPr>
            <w:tcW w:w="460" w:type="dxa"/>
            <w:vAlign w:val="top"/>
          </w:tcPr>
          <w:p>
            <w:pPr>
              <w:spacing w:line="379"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pStyle w:val="TableText"/>
              <w:ind w:left="140" w:right="37" w:hanging="109"/>
              <w:spacing w:before="143" w:line="214" w:lineRule="auto"/>
              <w:rPr>
                <w:sz w:val="21"/>
                <w:szCs w:val="21"/>
              </w:rPr>
            </w:pPr>
            <w:r>
              <w:rPr>
                <w:sz w:val="21"/>
                <w:szCs w:val="21"/>
                <w:spacing w:val="2"/>
              </w:rPr>
              <w:t>小夹板调整</w:t>
            </w:r>
            <w:r>
              <w:rPr>
                <w:sz w:val="21"/>
                <w:szCs w:val="21"/>
              </w:rPr>
              <w:t xml:space="preserve"> </w:t>
            </w:r>
            <w:r>
              <w:rPr>
                <w:sz w:val="21"/>
                <w:szCs w:val="21"/>
                <w:spacing w:val="-3"/>
              </w:rPr>
              <w:t>术一儿童</w:t>
            </w:r>
            <w:r>
              <w:rPr>
                <w:sz w:val="21"/>
                <w:szCs w:val="21"/>
              </w:rPr>
              <w:t xml:space="preserve">  </w:t>
            </w:r>
            <w:r>
              <w:rPr>
                <w:sz w:val="21"/>
                <w:szCs w:val="21"/>
                <w:spacing w:val="36"/>
              </w:rPr>
              <w:t>(加收)</w:t>
            </w:r>
          </w:p>
        </w:tc>
        <w:tc>
          <w:tcPr>
            <w:tcW w:w="1709" w:type="dxa"/>
            <w:vAlign w:val="top"/>
          </w:tcPr>
          <w:p>
            <w:pPr>
              <w:pStyle w:val="TableText"/>
              <w:ind w:left="12"/>
              <w:spacing w:before="22" w:line="208" w:lineRule="auto"/>
              <w:rPr>
                <w:sz w:val="21"/>
                <w:szCs w:val="21"/>
              </w:rPr>
            </w:pPr>
            <w:r>
              <w:rPr>
                <w:sz w:val="21"/>
                <w:szCs w:val="21"/>
                <w:spacing w:val="-3"/>
              </w:rPr>
              <w:t>根据儿童患者复诊</w:t>
            </w:r>
            <w:r>
              <w:rPr>
                <w:sz w:val="21"/>
                <w:szCs w:val="21"/>
              </w:rPr>
              <w:t xml:space="preserve"> </w:t>
            </w:r>
            <w:r>
              <w:rPr>
                <w:sz w:val="21"/>
                <w:szCs w:val="21"/>
              </w:rPr>
              <w:t>情况对小夹板等外</w:t>
            </w:r>
            <w:r>
              <w:rPr>
                <w:sz w:val="21"/>
                <w:szCs w:val="21"/>
                <w:spacing w:val="5"/>
              </w:rPr>
              <w:t xml:space="preserve"> </w:t>
            </w:r>
            <w:r>
              <w:rPr>
                <w:sz w:val="21"/>
                <w:szCs w:val="21"/>
              </w:rPr>
              <w:t>固定装置进行调</w:t>
            </w:r>
          </w:p>
          <w:p>
            <w:pPr>
              <w:pStyle w:val="TableText"/>
              <w:ind w:left="12"/>
              <w:spacing w:line="207" w:lineRule="auto"/>
              <w:rPr>
                <w:sz w:val="21"/>
                <w:szCs w:val="21"/>
              </w:rPr>
            </w:pPr>
            <w:r>
              <w:rPr>
                <w:sz w:val="21"/>
                <w:szCs w:val="21"/>
                <w:spacing w:val="-2"/>
              </w:rPr>
              <w:t>整。</w:t>
            </w:r>
          </w:p>
        </w:tc>
        <w:tc>
          <w:tcPr>
            <w:tcW w:w="4447" w:type="dxa"/>
            <w:vAlign w:val="top"/>
          </w:tcPr>
          <w:p>
            <w:pPr>
              <w:rPr>
                <w:rFonts w:ascii="Arial"/>
                <w:sz w:val="21"/>
              </w:rPr>
            </w:pPr>
            <w:r/>
          </w:p>
        </w:tc>
        <w:tc>
          <w:tcPr>
            <w:tcW w:w="539" w:type="dxa"/>
            <w:vAlign w:val="top"/>
          </w:tcPr>
          <w:p>
            <w:pPr>
              <w:spacing w:line="324" w:lineRule="auto"/>
              <w:rPr>
                <w:rFonts w:ascii="Arial"/>
                <w:sz w:val="21"/>
              </w:rPr>
            </w:pPr>
            <w:r/>
          </w:p>
          <w:p>
            <w:pPr>
              <w:pStyle w:val="TableText"/>
              <w:ind w:left="56"/>
              <w:spacing w:before="68" w:line="219" w:lineRule="auto"/>
              <w:rPr>
                <w:sz w:val="21"/>
                <w:szCs w:val="21"/>
              </w:rPr>
            </w:pPr>
            <w:r>
              <w:rPr>
                <w:sz w:val="21"/>
                <w:szCs w:val="21"/>
                <w:spacing w:val="-3"/>
              </w:rPr>
              <w:t>部位</w:t>
            </w:r>
          </w:p>
        </w:tc>
        <w:tc>
          <w:tcPr>
            <w:tcW w:w="979" w:type="dxa"/>
            <w:vAlign w:val="top"/>
          </w:tcPr>
          <w:p>
            <w:pPr>
              <w:rPr>
                <w:rFonts w:ascii="Arial"/>
                <w:sz w:val="21"/>
              </w:rPr>
            </w:pPr>
            <w:r/>
          </w:p>
        </w:tc>
        <w:tc>
          <w:tcPr>
            <w:tcW w:w="719" w:type="dxa"/>
            <w:vAlign w:val="top"/>
          </w:tcPr>
          <w:p>
            <w:pPr>
              <w:spacing w:line="344" w:lineRule="auto"/>
              <w:rPr>
                <w:rFonts w:ascii="Arial"/>
                <w:sz w:val="21"/>
              </w:rPr>
            </w:pPr>
            <w:r/>
          </w:p>
          <w:p>
            <w:pPr>
              <w:pStyle w:val="TableText"/>
              <w:ind w:left="147"/>
              <w:spacing w:before="69" w:line="239" w:lineRule="auto"/>
              <w:rPr>
                <w:sz w:val="21"/>
                <w:szCs w:val="21"/>
              </w:rPr>
            </w:pPr>
            <w:r>
              <w:rPr>
                <w:sz w:val="21"/>
                <w:szCs w:val="21"/>
                <w:spacing w:val="-3"/>
              </w:rPr>
              <w:t>2.00</w:t>
            </w:r>
          </w:p>
        </w:tc>
        <w:tc>
          <w:tcPr>
            <w:tcW w:w="750" w:type="dxa"/>
            <w:vAlign w:val="top"/>
          </w:tcPr>
          <w:p>
            <w:pPr>
              <w:spacing w:line="344" w:lineRule="auto"/>
              <w:rPr>
                <w:rFonts w:ascii="Arial"/>
                <w:sz w:val="21"/>
              </w:rPr>
            </w:pPr>
            <w:r/>
          </w:p>
          <w:p>
            <w:pPr>
              <w:pStyle w:val="TableText"/>
              <w:ind w:left="158"/>
              <w:spacing w:before="69" w:line="239" w:lineRule="auto"/>
              <w:rPr>
                <w:sz w:val="21"/>
                <w:szCs w:val="21"/>
              </w:rPr>
            </w:pPr>
            <w:r>
              <w:rPr>
                <w:sz w:val="21"/>
                <w:szCs w:val="21"/>
                <w:spacing w:val="-3"/>
              </w:rPr>
              <w:t>2.00</w:t>
            </w:r>
          </w:p>
        </w:tc>
        <w:tc>
          <w:tcPr>
            <w:tcW w:w="769" w:type="dxa"/>
            <w:vAlign w:val="top"/>
          </w:tcPr>
          <w:p>
            <w:pPr>
              <w:spacing w:line="344" w:lineRule="auto"/>
              <w:rPr>
                <w:rFonts w:ascii="Arial"/>
                <w:sz w:val="21"/>
              </w:rPr>
            </w:pPr>
            <w:r/>
          </w:p>
          <w:p>
            <w:pPr>
              <w:pStyle w:val="TableText"/>
              <w:ind w:left="168"/>
              <w:spacing w:before="69" w:line="239" w:lineRule="auto"/>
              <w:rPr>
                <w:sz w:val="21"/>
                <w:szCs w:val="21"/>
              </w:rPr>
            </w:pPr>
            <w:r>
              <w:rPr>
                <w:sz w:val="21"/>
                <w:szCs w:val="21"/>
                <w:spacing w:val="-3"/>
              </w:rPr>
              <w:t>2.00</w:t>
            </w:r>
          </w:p>
        </w:tc>
        <w:tc>
          <w:tcPr>
            <w:tcW w:w="435" w:type="dxa"/>
            <w:vAlign w:val="top"/>
          </w:tcPr>
          <w:p>
            <w:pPr>
              <w:spacing w:line="327" w:lineRule="auto"/>
              <w:rPr>
                <w:rFonts w:ascii="Arial"/>
                <w:sz w:val="21"/>
              </w:rPr>
            </w:pPr>
            <w:r/>
          </w:p>
          <w:p>
            <w:pPr>
              <w:pStyle w:val="TableText"/>
              <w:ind w:left="110"/>
              <w:spacing w:before="68" w:line="222" w:lineRule="auto"/>
              <w:rPr>
                <w:sz w:val="21"/>
                <w:szCs w:val="21"/>
              </w:rPr>
            </w:pPr>
            <w:r>
              <w:rPr>
                <w:sz w:val="21"/>
                <w:szCs w:val="21"/>
              </w:rPr>
              <w:t>甲</w:t>
            </w:r>
          </w:p>
        </w:tc>
      </w:tr>
      <w:tr>
        <w:trPr>
          <w:trHeight w:val="709" w:hRule="atLeast"/>
        </w:trPr>
        <w:tc>
          <w:tcPr>
            <w:tcW w:w="375" w:type="dxa"/>
            <w:vAlign w:val="top"/>
          </w:tcPr>
          <w:p>
            <w:pPr>
              <w:pStyle w:val="TableText"/>
              <w:ind w:left="74"/>
              <w:spacing w:before="276" w:line="241" w:lineRule="auto"/>
              <w:rPr>
                <w:sz w:val="21"/>
                <w:szCs w:val="21"/>
              </w:rPr>
            </w:pPr>
            <w:r>
              <w:rPr>
                <w:sz w:val="21"/>
                <w:szCs w:val="21"/>
                <w:spacing w:val="-6"/>
              </w:rPr>
              <w:t>14</w:t>
            </w:r>
          </w:p>
        </w:tc>
        <w:tc>
          <w:tcPr>
            <w:tcW w:w="979" w:type="dxa"/>
            <w:vAlign w:val="top"/>
          </w:tcPr>
          <w:p>
            <w:pPr>
              <w:pStyle w:val="TableText"/>
              <w:spacing w:before="186" w:line="211"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070000</w:t>
            </w:r>
          </w:p>
        </w:tc>
        <w:tc>
          <w:tcPr>
            <w:tcW w:w="460" w:type="dxa"/>
            <w:vAlign w:val="top"/>
          </w:tcPr>
          <w:p>
            <w:pPr>
              <w:rPr>
                <w:rFonts w:ascii="Arial"/>
                <w:sz w:val="21"/>
              </w:rPr>
            </w:pPr>
            <w:r/>
          </w:p>
          <w:p>
            <w:pPr>
              <w:pStyle w:val="TableText"/>
              <w:ind w:left="160"/>
              <w:spacing w:before="68" w:line="183" w:lineRule="auto"/>
              <w:rPr>
                <w:sz w:val="21"/>
                <w:szCs w:val="21"/>
              </w:rPr>
            </w:pPr>
            <w:r>
              <w:rPr>
                <w:sz w:val="21"/>
                <w:szCs w:val="21"/>
              </w:rPr>
              <w:t>G</w:t>
            </w:r>
          </w:p>
        </w:tc>
        <w:tc>
          <w:tcPr>
            <w:tcW w:w="1139" w:type="dxa"/>
            <w:vAlign w:val="top"/>
          </w:tcPr>
          <w:p>
            <w:pPr>
              <w:pStyle w:val="TableText"/>
              <w:ind w:left="31"/>
              <w:spacing w:before="115" w:line="219" w:lineRule="auto"/>
              <w:rPr>
                <w:sz w:val="21"/>
                <w:szCs w:val="21"/>
              </w:rPr>
            </w:pPr>
            <w:r>
              <w:rPr>
                <w:sz w:val="21"/>
                <w:szCs w:val="21"/>
                <w:spacing w:val="5"/>
              </w:rPr>
              <w:t>中医复位内</w:t>
            </w:r>
          </w:p>
          <w:p>
            <w:pPr>
              <w:pStyle w:val="TableText"/>
              <w:ind w:left="241"/>
              <w:spacing w:before="10" w:line="219" w:lineRule="auto"/>
              <w:rPr>
                <w:sz w:val="21"/>
                <w:szCs w:val="21"/>
              </w:rPr>
            </w:pPr>
            <w:r>
              <w:rPr>
                <w:sz w:val="21"/>
                <w:szCs w:val="21"/>
                <w:spacing w:val="3"/>
              </w:rPr>
              <w:t>固定术</w:t>
            </w:r>
          </w:p>
        </w:tc>
        <w:tc>
          <w:tcPr>
            <w:tcW w:w="1709" w:type="dxa"/>
            <w:vAlign w:val="top"/>
          </w:tcPr>
          <w:p>
            <w:pPr>
              <w:pStyle w:val="TableText"/>
              <w:ind w:left="12"/>
              <w:spacing w:before="16" w:line="200" w:lineRule="auto"/>
              <w:jc w:val="both"/>
              <w:rPr>
                <w:sz w:val="21"/>
                <w:szCs w:val="21"/>
              </w:rPr>
            </w:pPr>
            <w:r>
              <w:rPr>
                <w:sz w:val="21"/>
                <w:szCs w:val="21"/>
                <w:spacing w:val="-2"/>
              </w:rPr>
              <w:t>使用各种针具、钉</w:t>
            </w:r>
            <w:r>
              <w:rPr>
                <w:sz w:val="21"/>
                <w:szCs w:val="21"/>
                <w:spacing w:val="4"/>
              </w:rPr>
              <w:t xml:space="preserve"> </w:t>
            </w:r>
            <w:r>
              <w:rPr>
                <w:sz w:val="21"/>
                <w:szCs w:val="21"/>
                <w:spacing w:val="-25"/>
              </w:rPr>
              <w:t>具，以内固</w:t>
            </w:r>
            <w:r>
              <w:rPr>
                <w:sz w:val="21"/>
                <w:szCs w:val="21"/>
                <w:spacing w:val="-24"/>
              </w:rPr>
              <w:t>定方式</w:t>
            </w:r>
            <w:r>
              <w:rPr>
                <w:sz w:val="21"/>
                <w:szCs w:val="21"/>
                <w:spacing w:val="-10"/>
              </w:rPr>
              <w:t>复</w:t>
            </w:r>
            <w:r>
              <w:rPr>
                <w:sz w:val="21"/>
                <w:szCs w:val="21"/>
                <w:spacing w:val="2"/>
              </w:rPr>
              <w:t xml:space="preserve"> </w:t>
            </w:r>
            <w:r>
              <w:rPr>
                <w:sz w:val="21"/>
                <w:szCs w:val="21"/>
                <w:spacing w:val="-1"/>
              </w:rPr>
              <w:t>位固定骨折部位。</w:t>
            </w:r>
          </w:p>
        </w:tc>
        <w:tc>
          <w:tcPr>
            <w:tcW w:w="4447" w:type="dxa"/>
            <w:vAlign w:val="top"/>
          </w:tcPr>
          <w:p>
            <w:pPr>
              <w:pStyle w:val="TableText"/>
              <w:ind w:left="13"/>
              <w:spacing w:before="13" w:line="201" w:lineRule="auto"/>
              <w:jc w:val="both"/>
              <w:rPr>
                <w:sz w:val="21"/>
                <w:szCs w:val="21"/>
              </w:rPr>
            </w:pPr>
            <w:r>
              <w:rPr>
                <w:sz w:val="21"/>
                <w:szCs w:val="21"/>
                <w:spacing w:val="-1"/>
              </w:rPr>
              <w:t>所定价格涵盖摆位、消毒、进针、牵拉复位、撬</w:t>
            </w:r>
            <w:r>
              <w:rPr>
                <w:sz w:val="21"/>
                <w:szCs w:val="21"/>
                <w:spacing w:val="2"/>
              </w:rPr>
              <w:t xml:space="preserve"> </w:t>
            </w:r>
            <w:r>
              <w:rPr>
                <w:sz w:val="21"/>
                <w:szCs w:val="21"/>
              </w:rPr>
              <w:t>拨、包扎固定等步骤所需的人力资源和基本物质</w:t>
            </w:r>
            <w:r>
              <w:rPr>
                <w:sz w:val="21"/>
                <w:szCs w:val="21"/>
                <w:spacing w:val="12"/>
              </w:rPr>
              <w:t xml:space="preserve"> </w:t>
            </w:r>
            <w:r>
              <w:rPr>
                <w:sz w:val="21"/>
                <w:szCs w:val="21"/>
                <w:spacing w:val="-2"/>
              </w:rPr>
              <w:t>资源消耗。</w:t>
            </w:r>
          </w:p>
        </w:tc>
        <w:tc>
          <w:tcPr>
            <w:tcW w:w="539" w:type="dxa"/>
            <w:vAlign w:val="top"/>
          </w:tcPr>
          <w:p>
            <w:pPr>
              <w:pStyle w:val="TableText"/>
              <w:ind w:left="56"/>
              <w:spacing w:before="115" w:line="211" w:lineRule="auto"/>
              <w:rPr>
                <w:sz w:val="21"/>
                <w:szCs w:val="21"/>
              </w:rPr>
            </w:pPr>
            <w:r>
              <w:rPr>
                <w:sz w:val="21"/>
                <w:szCs w:val="21"/>
                <w:spacing w:val="-3"/>
              </w:rPr>
              <w:t>每处</w:t>
            </w:r>
          </w:p>
          <w:p>
            <w:pPr>
              <w:pStyle w:val="TableText"/>
              <w:ind w:left="56"/>
              <w:spacing w:line="219" w:lineRule="auto"/>
              <w:rPr>
                <w:sz w:val="21"/>
                <w:szCs w:val="21"/>
              </w:rPr>
            </w:pPr>
            <w:r>
              <w:rPr>
                <w:sz w:val="21"/>
                <w:szCs w:val="21"/>
                <w:spacing w:val="-3"/>
              </w:rPr>
              <w:t>骨折</w:t>
            </w:r>
          </w:p>
        </w:tc>
        <w:tc>
          <w:tcPr>
            <w:tcW w:w="979" w:type="dxa"/>
            <w:vAlign w:val="top"/>
          </w:tcPr>
          <w:p>
            <w:pPr>
              <w:rPr>
                <w:rFonts w:ascii="Arial"/>
                <w:sz w:val="21"/>
              </w:rPr>
            </w:pPr>
            <w:r/>
          </w:p>
        </w:tc>
        <w:tc>
          <w:tcPr>
            <w:tcW w:w="719" w:type="dxa"/>
            <w:vAlign w:val="top"/>
          </w:tcPr>
          <w:p>
            <w:pPr>
              <w:pStyle w:val="TableText"/>
              <w:ind w:left="37"/>
              <w:spacing w:before="276" w:line="239" w:lineRule="auto"/>
              <w:rPr>
                <w:sz w:val="21"/>
                <w:szCs w:val="21"/>
              </w:rPr>
            </w:pPr>
            <w:r>
              <w:rPr>
                <w:sz w:val="21"/>
                <w:szCs w:val="21"/>
                <w:spacing w:val="-2"/>
              </w:rPr>
              <w:t>600.00</w:t>
            </w:r>
          </w:p>
        </w:tc>
        <w:tc>
          <w:tcPr>
            <w:tcW w:w="750" w:type="dxa"/>
            <w:vAlign w:val="top"/>
          </w:tcPr>
          <w:p>
            <w:pPr>
              <w:pStyle w:val="TableText"/>
              <w:ind w:left="59"/>
              <w:spacing w:before="276" w:line="239" w:lineRule="auto"/>
              <w:rPr>
                <w:sz w:val="21"/>
                <w:szCs w:val="21"/>
              </w:rPr>
            </w:pPr>
            <w:r>
              <w:rPr>
                <w:sz w:val="21"/>
                <w:szCs w:val="21"/>
                <w:spacing w:val="-2"/>
              </w:rPr>
              <w:t>510.00</w:t>
            </w:r>
          </w:p>
        </w:tc>
        <w:tc>
          <w:tcPr>
            <w:tcW w:w="769" w:type="dxa"/>
            <w:vAlign w:val="top"/>
          </w:tcPr>
          <w:p>
            <w:pPr>
              <w:pStyle w:val="TableText"/>
              <w:ind w:left="69"/>
              <w:spacing w:before="276" w:line="239" w:lineRule="auto"/>
              <w:rPr>
                <w:sz w:val="21"/>
                <w:szCs w:val="21"/>
              </w:rPr>
            </w:pPr>
            <w:r>
              <w:rPr>
                <w:sz w:val="21"/>
                <w:szCs w:val="21"/>
                <w:spacing w:val="-2"/>
              </w:rPr>
              <w:t>434.00</w:t>
            </w:r>
          </w:p>
        </w:tc>
        <w:tc>
          <w:tcPr>
            <w:tcW w:w="435" w:type="dxa"/>
            <w:vAlign w:val="top"/>
          </w:tcPr>
          <w:p>
            <w:pPr>
              <w:pStyle w:val="TableText"/>
              <w:ind w:left="110"/>
              <w:spacing w:before="259" w:line="222" w:lineRule="auto"/>
              <w:rPr>
                <w:sz w:val="21"/>
                <w:szCs w:val="21"/>
              </w:rPr>
            </w:pPr>
            <w:r>
              <w:rPr>
                <w:sz w:val="21"/>
                <w:szCs w:val="21"/>
              </w:rPr>
              <w:t>甲</w:t>
            </w:r>
          </w:p>
        </w:tc>
      </w:tr>
      <w:tr>
        <w:trPr>
          <w:trHeight w:val="959" w:hRule="atLeast"/>
        </w:trPr>
        <w:tc>
          <w:tcPr>
            <w:tcW w:w="375" w:type="dxa"/>
            <w:vAlign w:val="top"/>
          </w:tcPr>
          <w:p>
            <w:pPr>
              <w:spacing w:line="336" w:lineRule="auto"/>
              <w:rPr>
                <w:rFonts w:ascii="Arial"/>
                <w:sz w:val="21"/>
              </w:rPr>
            </w:pPr>
            <w:r/>
          </w:p>
          <w:p>
            <w:pPr>
              <w:pStyle w:val="TableText"/>
              <w:ind w:left="74"/>
              <w:spacing w:before="69"/>
              <w:rPr>
                <w:sz w:val="21"/>
                <w:szCs w:val="21"/>
              </w:rPr>
            </w:pPr>
            <w:r>
              <w:rPr>
                <w:sz w:val="21"/>
                <w:szCs w:val="21"/>
                <w:spacing w:val="-6"/>
              </w:rPr>
              <w:t>15</w:t>
            </w:r>
          </w:p>
        </w:tc>
        <w:tc>
          <w:tcPr>
            <w:tcW w:w="979" w:type="dxa"/>
            <w:vAlign w:val="top"/>
          </w:tcPr>
          <w:p>
            <w:pPr>
              <w:spacing w:line="257" w:lineRule="auto"/>
              <w:rPr>
                <w:rFonts w:ascii="Arial"/>
                <w:sz w:val="21"/>
              </w:rPr>
            </w:pPr>
            <w:r/>
          </w:p>
          <w:p>
            <w:pPr>
              <w:pStyle w:val="TableText"/>
              <w:spacing w:before="68" w:line="211"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070001</w:t>
            </w:r>
          </w:p>
        </w:tc>
        <w:tc>
          <w:tcPr>
            <w:tcW w:w="460" w:type="dxa"/>
            <w:vAlign w:val="top"/>
          </w:tcPr>
          <w:p>
            <w:pPr>
              <w:spacing w:line="370" w:lineRule="auto"/>
              <w:rPr>
                <w:rFonts w:ascii="Arial"/>
                <w:sz w:val="21"/>
              </w:rPr>
            </w:pPr>
            <w:r/>
          </w:p>
          <w:p>
            <w:pPr>
              <w:pStyle w:val="TableText"/>
              <w:ind w:left="160"/>
              <w:spacing w:before="68" w:line="183" w:lineRule="auto"/>
              <w:rPr>
                <w:sz w:val="21"/>
                <w:szCs w:val="21"/>
              </w:rPr>
            </w:pPr>
            <w:r>
              <w:rPr>
                <w:sz w:val="21"/>
                <w:szCs w:val="21"/>
              </w:rPr>
              <w:t>G</w:t>
            </w:r>
          </w:p>
        </w:tc>
        <w:tc>
          <w:tcPr>
            <w:tcW w:w="1139" w:type="dxa"/>
            <w:vAlign w:val="top"/>
          </w:tcPr>
          <w:p>
            <w:pPr>
              <w:pStyle w:val="TableText"/>
              <w:ind w:left="31"/>
              <w:spacing w:before="136" w:line="219" w:lineRule="auto"/>
              <w:rPr>
                <w:sz w:val="21"/>
                <w:szCs w:val="21"/>
              </w:rPr>
            </w:pPr>
            <w:r>
              <w:rPr>
                <w:sz w:val="21"/>
                <w:szCs w:val="21"/>
                <w:spacing w:val="5"/>
              </w:rPr>
              <w:t>中医复位内</w:t>
            </w:r>
          </w:p>
          <w:p>
            <w:pPr>
              <w:pStyle w:val="TableText"/>
              <w:ind w:left="140" w:right="88" w:hanging="59"/>
              <w:spacing w:line="215" w:lineRule="auto"/>
              <w:rPr>
                <w:sz w:val="21"/>
                <w:szCs w:val="21"/>
              </w:rPr>
            </w:pPr>
            <w:r>
              <w:rPr>
                <w:sz w:val="21"/>
                <w:szCs w:val="21"/>
                <w:spacing w:val="2"/>
              </w:rPr>
              <w:t>固定术-儿 </w:t>
            </w:r>
            <w:r>
              <w:rPr>
                <w:sz w:val="21"/>
                <w:szCs w:val="21"/>
                <w:spacing w:val="9"/>
              </w:rPr>
              <w:t>童(加收)</w:t>
            </w:r>
          </w:p>
        </w:tc>
        <w:tc>
          <w:tcPr>
            <w:tcW w:w="1709" w:type="dxa"/>
            <w:vAlign w:val="top"/>
          </w:tcPr>
          <w:p>
            <w:pPr>
              <w:pStyle w:val="TableText"/>
              <w:ind w:left="12"/>
              <w:spacing w:before="25" w:line="203" w:lineRule="auto"/>
              <w:jc w:val="both"/>
              <w:rPr>
                <w:sz w:val="21"/>
                <w:szCs w:val="21"/>
              </w:rPr>
            </w:pPr>
            <w:r>
              <w:rPr>
                <w:sz w:val="21"/>
                <w:szCs w:val="21"/>
                <w:spacing w:val="-2"/>
              </w:rPr>
              <w:t>使用各种针具、钉</w:t>
            </w:r>
            <w:r>
              <w:rPr>
                <w:sz w:val="21"/>
                <w:szCs w:val="21"/>
                <w:spacing w:val="5"/>
              </w:rPr>
              <w:t xml:space="preserve"> </w:t>
            </w:r>
            <w:r>
              <w:rPr>
                <w:sz w:val="21"/>
                <w:szCs w:val="21"/>
              </w:rPr>
              <w:t>具，以内固定方式</w:t>
            </w:r>
            <w:r>
              <w:rPr>
                <w:sz w:val="21"/>
                <w:szCs w:val="21"/>
                <w:spacing w:val="5"/>
              </w:rPr>
              <w:t xml:space="preserve"> </w:t>
            </w:r>
            <w:r>
              <w:rPr>
                <w:sz w:val="21"/>
                <w:szCs w:val="21"/>
              </w:rPr>
              <w:t>复位固定儿童骨折</w:t>
            </w:r>
            <w:r>
              <w:rPr>
                <w:sz w:val="21"/>
                <w:szCs w:val="21"/>
                <w:spacing w:val="4"/>
              </w:rPr>
              <w:t xml:space="preserve"> </w:t>
            </w:r>
            <w:r>
              <w:rPr>
                <w:sz w:val="21"/>
                <w:szCs w:val="21"/>
                <w:spacing w:val="-2"/>
              </w:rPr>
              <w:t>部位。</w:t>
            </w:r>
          </w:p>
        </w:tc>
        <w:tc>
          <w:tcPr>
            <w:tcW w:w="4447" w:type="dxa"/>
            <w:vAlign w:val="top"/>
          </w:tcPr>
          <w:p>
            <w:pPr>
              <w:rPr>
                <w:rFonts w:ascii="Arial"/>
                <w:sz w:val="21"/>
              </w:rPr>
            </w:pPr>
            <w:r/>
          </w:p>
        </w:tc>
        <w:tc>
          <w:tcPr>
            <w:tcW w:w="539" w:type="dxa"/>
            <w:vAlign w:val="top"/>
          </w:tcPr>
          <w:p>
            <w:pPr>
              <w:pStyle w:val="TableText"/>
              <w:ind w:left="56"/>
              <w:spacing w:before="256" w:line="211" w:lineRule="auto"/>
              <w:rPr>
                <w:sz w:val="21"/>
                <w:szCs w:val="21"/>
              </w:rPr>
            </w:pPr>
            <w:r>
              <w:rPr>
                <w:sz w:val="21"/>
                <w:szCs w:val="21"/>
                <w:spacing w:val="-3"/>
              </w:rPr>
              <w:t>每处</w:t>
            </w:r>
          </w:p>
          <w:p>
            <w:pPr>
              <w:pStyle w:val="TableText"/>
              <w:ind w:left="56"/>
              <w:spacing w:line="219" w:lineRule="auto"/>
              <w:rPr>
                <w:sz w:val="21"/>
                <w:szCs w:val="21"/>
              </w:rPr>
            </w:pPr>
            <w:r>
              <w:rPr>
                <w:sz w:val="21"/>
                <w:szCs w:val="21"/>
                <w:spacing w:val="-3"/>
              </w:rPr>
              <w:t>骨折</w:t>
            </w:r>
          </w:p>
        </w:tc>
        <w:tc>
          <w:tcPr>
            <w:tcW w:w="979" w:type="dxa"/>
            <w:vAlign w:val="top"/>
          </w:tcPr>
          <w:p>
            <w:pPr>
              <w:rPr>
                <w:rFonts w:ascii="Arial"/>
                <w:sz w:val="21"/>
              </w:rPr>
            </w:pPr>
            <w:r/>
          </w:p>
        </w:tc>
        <w:tc>
          <w:tcPr>
            <w:tcW w:w="719" w:type="dxa"/>
            <w:vAlign w:val="top"/>
          </w:tcPr>
          <w:p>
            <w:pPr>
              <w:spacing w:line="337" w:lineRule="auto"/>
              <w:rPr>
                <w:rFonts w:ascii="Arial"/>
                <w:sz w:val="21"/>
              </w:rPr>
            </w:pPr>
            <w:r/>
          </w:p>
          <w:p>
            <w:pPr>
              <w:pStyle w:val="TableText"/>
              <w:ind w:left="37"/>
              <w:spacing w:before="68" w:line="239" w:lineRule="auto"/>
              <w:rPr>
                <w:sz w:val="21"/>
                <w:szCs w:val="21"/>
              </w:rPr>
            </w:pPr>
            <w:r>
              <w:rPr>
                <w:sz w:val="21"/>
                <w:szCs w:val="21"/>
                <w:spacing w:val="-4"/>
              </w:rPr>
              <w:t>150.00</w:t>
            </w:r>
          </w:p>
        </w:tc>
        <w:tc>
          <w:tcPr>
            <w:tcW w:w="750" w:type="dxa"/>
            <w:vAlign w:val="top"/>
          </w:tcPr>
          <w:p>
            <w:pPr>
              <w:spacing w:line="337" w:lineRule="auto"/>
              <w:rPr>
                <w:rFonts w:ascii="Arial"/>
                <w:sz w:val="21"/>
              </w:rPr>
            </w:pPr>
            <w:r/>
          </w:p>
          <w:p>
            <w:pPr>
              <w:pStyle w:val="TableText"/>
              <w:ind w:left="59"/>
              <w:spacing w:before="68" w:line="239" w:lineRule="auto"/>
              <w:rPr>
                <w:sz w:val="21"/>
                <w:szCs w:val="21"/>
              </w:rPr>
            </w:pPr>
            <w:r>
              <w:rPr>
                <w:sz w:val="21"/>
                <w:szCs w:val="21"/>
                <w:spacing w:val="-4"/>
              </w:rPr>
              <w:t>128.00</w:t>
            </w:r>
          </w:p>
        </w:tc>
        <w:tc>
          <w:tcPr>
            <w:tcW w:w="769" w:type="dxa"/>
            <w:vAlign w:val="top"/>
          </w:tcPr>
          <w:p>
            <w:pPr>
              <w:spacing w:line="337" w:lineRule="auto"/>
              <w:rPr>
                <w:rFonts w:ascii="Arial"/>
                <w:sz w:val="21"/>
              </w:rPr>
            </w:pPr>
            <w:r/>
          </w:p>
          <w:p>
            <w:pPr>
              <w:pStyle w:val="TableText"/>
              <w:ind w:left="69"/>
              <w:spacing w:before="68" w:line="239" w:lineRule="auto"/>
              <w:rPr>
                <w:sz w:val="21"/>
                <w:szCs w:val="21"/>
              </w:rPr>
            </w:pPr>
            <w:r>
              <w:rPr>
                <w:sz w:val="21"/>
                <w:szCs w:val="21"/>
                <w:spacing w:val="-4"/>
              </w:rPr>
              <w:t>109.00</w:t>
            </w:r>
          </w:p>
        </w:tc>
        <w:tc>
          <w:tcPr>
            <w:tcW w:w="435" w:type="dxa"/>
            <w:vAlign w:val="top"/>
          </w:tcPr>
          <w:p>
            <w:pPr>
              <w:spacing w:line="319" w:lineRule="auto"/>
              <w:rPr>
                <w:rFonts w:ascii="Arial"/>
                <w:sz w:val="21"/>
              </w:rPr>
            </w:pPr>
            <w:r/>
          </w:p>
          <w:p>
            <w:pPr>
              <w:pStyle w:val="TableText"/>
              <w:ind w:left="110"/>
              <w:spacing w:before="69" w:line="222" w:lineRule="auto"/>
              <w:rPr>
                <w:sz w:val="21"/>
                <w:szCs w:val="21"/>
              </w:rPr>
            </w:pPr>
            <w:r>
              <w:rPr>
                <w:sz w:val="21"/>
                <w:szCs w:val="21"/>
              </w:rPr>
              <w:t>甲</w:t>
            </w:r>
          </w:p>
        </w:tc>
      </w:tr>
      <w:tr>
        <w:trPr>
          <w:trHeight w:val="974" w:hRule="atLeast"/>
        </w:trPr>
        <w:tc>
          <w:tcPr>
            <w:tcW w:w="375" w:type="dxa"/>
            <w:vAlign w:val="top"/>
          </w:tcPr>
          <w:p>
            <w:pPr>
              <w:spacing w:line="337" w:lineRule="auto"/>
              <w:rPr>
                <w:rFonts w:ascii="Arial"/>
                <w:sz w:val="21"/>
              </w:rPr>
            </w:pPr>
            <w:r/>
          </w:p>
          <w:p>
            <w:pPr>
              <w:pStyle w:val="TableText"/>
              <w:ind w:left="74"/>
              <w:spacing w:before="68"/>
              <w:rPr>
                <w:sz w:val="21"/>
                <w:szCs w:val="21"/>
              </w:rPr>
            </w:pPr>
            <w:r>
              <w:rPr>
                <w:sz w:val="21"/>
                <w:szCs w:val="21"/>
                <w:spacing w:val="-6"/>
              </w:rPr>
              <w:t>16</w:t>
            </w:r>
          </w:p>
        </w:tc>
        <w:tc>
          <w:tcPr>
            <w:tcW w:w="979" w:type="dxa"/>
            <w:vAlign w:val="top"/>
          </w:tcPr>
          <w:p>
            <w:pPr>
              <w:spacing w:line="248" w:lineRule="auto"/>
              <w:rPr>
                <w:rFonts w:ascii="Arial"/>
                <w:sz w:val="21"/>
              </w:rPr>
            </w:pPr>
            <w:r/>
          </w:p>
          <w:p>
            <w:pPr>
              <w:pStyle w:val="TableText"/>
              <w:spacing w:before="68" w:line="220" w:lineRule="auto"/>
              <w:rPr>
                <w:sz w:val="21"/>
                <w:szCs w:val="21"/>
              </w:rPr>
            </w:pPr>
            <w:r>
              <w:rPr>
                <w:sz w:val="21"/>
                <w:szCs w:val="21"/>
                <w:spacing w:val="-1"/>
              </w:rPr>
              <w:t>014300000</w:t>
            </w:r>
          </w:p>
          <w:p>
            <w:pPr>
              <w:pStyle w:val="TableText"/>
              <w:ind w:left="160"/>
              <w:spacing w:line="239" w:lineRule="auto"/>
              <w:rPr>
                <w:sz w:val="21"/>
                <w:szCs w:val="21"/>
              </w:rPr>
            </w:pPr>
            <w:r>
              <w:rPr>
                <w:sz w:val="21"/>
                <w:szCs w:val="21"/>
                <w:spacing w:val="-2"/>
              </w:rPr>
              <w:t>080000</w:t>
            </w:r>
          </w:p>
        </w:tc>
        <w:tc>
          <w:tcPr>
            <w:tcW w:w="460" w:type="dxa"/>
            <w:vAlign w:val="top"/>
          </w:tcPr>
          <w:p>
            <w:pPr>
              <w:spacing w:line="372" w:lineRule="auto"/>
              <w:rPr>
                <w:rFonts w:ascii="Arial"/>
                <w:sz w:val="21"/>
              </w:rPr>
            </w:pPr>
            <w:r/>
          </w:p>
          <w:p>
            <w:pPr>
              <w:pStyle w:val="TableText"/>
              <w:ind w:left="160"/>
              <w:spacing w:before="68" w:line="182" w:lineRule="auto"/>
              <w:rPr>
                <w:sz w:val="21"/>
                <w:szCs w:val="21"/>
              </w:rPr>
            </w:pPr>
            <w:r>
              <w:rPr>
                <w:sz w:val="21"/>
                <w:szCs w:val="21"/>
              </w:rPr>
              <w:t>E</w:t>
            </w:r>
          </w:p>
        </w:tc>
        <w:tc>
          <w:tcPr>
            <w:tcW w:w="1139" w:type="dxa"/>
            <w:vAlign w:val="top"/>
          </w:tcPr>
          <w:p>
            <w:pPr>
              <w:spacing w:line="317" w:lineRule="auto"/>
              <w:rPr>
                <w:rFonts w:ascii="Arial"/>
                <w:sz w:val="21"/>
              </w:rPr>
            </w:pPr>
            <w:r/>
          </w:p>
          <w:p>
            <w:pPr>
              <w:pStyle w:val="TableText"/>
              <w:ind w:left="31"/>
              <w:spacing w:before="68" w:line="219" w:lineRule="auto"/>
              <w:rPr>
                <w:sz w:val="21"/>
                <w:szCs w:val="21"/>
              </w:rPr>
            </w:pPr>
            <w:r>
              <w:rPr>
                <w:sz w:val="21"/>
                <w:szCs w:val="21"/>
                <w:spacing w:val="-2"/>
              </w:rPr>
              <w:t>手法松解术</w:t>
            </w:r>
          </w:p>
        </w:tc>
        <w:tc>
          <w:tcPr>
            <w:tcW w:w="1709" w:type="dxa"/>
            <w:vAlign w:val="top"/>
          </w:tcPr>
          <w:p>
            <w:pPr>
              <w:pStyle w:val="TableText"/>
              <w:ind w:left="12"/>
              <w:spacing w:before="49" w:line="201" w:lineRule="auto"/>
              <w:jc w:val="both"/>
              <w:rPr>
                <w:sz w:val="21"/>
                <w:szCs w:val="21"/>
              </w:rPr>
            </w:pPr>
            <w:r>
              <w:rPr>
                <w:sz w:val="21"/>
                <w:szCs w:val="21"/>
              </w:rPr>
              <w:t>通过理筋、松筋、</w:t>
            </w:r>
            <w:r>
              <w:rPr>
                <w:sz w:val="21"/>
                <w:szCs w:val="21"/>
                <w:spacing w:val="5"/>
              </w:rPr>
              <w:t xml:space="preserve"> </w:t>
            </w:r>
            <w:r>
              <w:rPr>
                <w:sz w:val="21"/>
                <w:szCs w:val="21"/>
                <w:spacing w:val="-11"/>
              </w:rPr>
              <w:t>弹拨等手法疏通经</w:t>
            </w:r>
            <w:r>
              <w:rPr>
                <w:sz w:val="21"/>
                <w:szCs w:val="21"/>
                <w:spacing w:val="1"/>
              </w:rPr>
              <w:t xml:space="preserve">  </w:t>
            </w:r>
            <w:r>
              <w:rPr>
                <w:sz w:val="21"/>
                <w:szCs w:val="21"/>
                <w:spacing w:val="-13"/>
              </w:rPr>
              <w:t>络、松解粘连、滑</w:t>
            </w:r>
            <w:r>
              <w:rPr>
                <w:sz w:val="21"/>
                <w:szCs w:val="21"/>
                <w:spacing w:val="1"/>
              </w:rPr>
              <w:t xml:space="preserve">  </w:t>
            </w:r>
            <w:r>
              <w:rPr>
                <w:sz w:val="21"/>
                <w:szCs w:val="21"/>
                <w:spacing w:val="-9"/>
              </w:rPr>
              <w:t>利关节。</w:t>
            </w:r>
          </w:p>
        </w:tc>
        <w:tc>
          <w:tcPr>
            <w:tcW w:w="4447" w:type="dxa"/>
            <w:vAlign w:val="top"/>
          </w:tcPr>
          <w:p>
            <w:pPr>
              <w:pStyle w:val="TableText"/>
              <w:ind w:left="13" w:right="4"/>
              <w:spacing w:before="156" w:line="214" w:lineRule="auto"/>
              <w:jc w:val="both"/>
              <w:rPr>
                <w:sz w:val="21"/>
                <w:szCs w:val="21"/>
              </w:rPr>
            </w:pPr>
            <w:r>
              <w:rPr>
                <w:sz w:val="21"/>
                <w:szCs w:val="21"/>
                <w:spacing w:val="-1"/>
              </w:rPr>
              <w:t>所定价格涵盖摆位、手法疏通等步骤，以及必要</w:t>
            </w:r>
            <w:r>
              <w:rPr>
                <w:sz w:val="21"/>
                <w:szCs w:val="21"/>
                <w:spacing w:val="11"/>
              </w:rPr>
              <w:t xml:space="preserve"> </w:t>
            </w:r>
            <w:r>
              <w:rPr>
                <w:sz w:val="21"/>
                <w:szCs w:val="21"/>
              </w:rPr>
              <w:t>时使用辅助器械所需的人力资源和基本物质资源</w:t>
            </w:r>
            <w:r>
              <w:rPr>
                <w:sz w:val="21"/>
                <w:szCs w:val="21"/>
                <w:spacing w:val="8"/>
              </w:rPr>
              <w:t xml:space="preserve"> </w:t>
            </w:r>
            <w:r>
              <w:rPr>
                <w:sz w:val="21"/>
                <w:szCs w:val="21"/>
                <w:spacing w:val="-2"/>
              </w:rPr>
              <w:t>消耗。</w:t>
            </w:r>
          </w:p>
        </w:tc>
        <w:tc>
          <w:tcPr>
            <w:tcW w:w="539" w:type="dxa"/>
            <w:vAlign w:val="top"/>
          </w:tcPr>
          <w:p>
            <w:pPr>
              <w:spacing w:line="317" w:lineRule="auto"/>
              <w:rPr>
                <w:rFonts w:ascii="Arial"/>
                <w:sz w:val="21"/>
              </w:rPr>
            </w:pPr>
            <w:r/>
          </w:p>
          <w:p>
            <w:pPr>
              <w:pStyle w:val="TableText"/>
              <w:ind w:left="156"/>
              <w:spacing w:before="68" w:line="219" w:lineRule="auto"/>
              <w:rPr>
                <w:sz w:val="21"/>
                <w:szCs w:val="21"/>
              </w:rPr>
            </w:pPr>
            <w:r>
              <w:rPr>
                <w:sz w:val="21"/>
                <w:szCs w:val="21"/>
              </w:rPr>
              <w:t>次</w:t>
            </w:r>
          </w:p>
        </w:tc>
        <w:tc>
          <w:tcPr>
            <w:tcW w:w="979" w:type="dxa"/>
            <w:vAlign w:val="top"/>
            <w:textDirection w:val="tbRlV"/>
          </w:tcPr>
          <w:p>
            <w:pPr>
              <w:pStyle w:val="TableText"/>
              <w:spacing w:before="79" w:line="166" w:lineRule="auto"/>
              <w:rPr/>
            </w:pPr>
            <w:r>
              <w:rPr>
                <w:spacing w:val="10"/>
              </w:rPr>
              <w:t>部推收</w:t>
            </w:r>
          </w:p>
          <w:p>
            <w:pPr>
              <w:pStyle w:val="TableText"/>
              <w:ind w:left="37" w:hanging="37"/>
              <w:spacing w:line="284" w:lineRule="auto"/>
              <w:rPr>
                <w:sz w:val="21"/>
                <w:szCs w:val="21"/>
              </w:rPr>
            </w:pPr>
            <w:r>
              <w:rPr>
                <w:sz w:val="21"/>
                <w:szCs w:val="21"/>
                <w:spacing w:val="-14"/>
              </w:rPr>
              <w:t>同医时</w:t>
            </w:r>
            <w:r>
              <w:rPr>
                <w:sz w:val="21"/>
                <w:szCs w:val="21"/>
              </w:rPr>
              <w:t xml:space="preserve">    </w:t>
            </w:r>
            <w:r>
              <w:rPr>
                <w:sz w:val="12"/>
                <w:szCs w:val="12"/>
                <w:spacing w:val="-7"/>
                <w:position w:val="-9"/>
              </w:rPr>
              <w:t>高          </w:t>
            </w:r>
            <w:r>
              <w:rPr>
                <w:sz w:val="21"/>
                <w:szCs w:val="21"/>
                <w:spacing w:val="-33"/>
                <w:w w:val="84"/>
              </w:rPr>
              <w:t>费</w:t>
            </w:r>
            <w:r>
              <w:rPr>
                <w:sz w:val="21"/>
                <w:szCs w:val="21"/>
                <w:spacing w:val="-31"/>
                <w:w w:val="84"/>
              </w:rPr>
              <w:t>。</w:t>
            </w:r>
          </w:p>
        </w:tc>
        <w:tc>
          <w:tcPr>
            <w:tcW w:w="719" w:type="dxa"/>
            <w:vAlign w:val="top"/>
          </w:tcPr>
          <w:p>
            <w:pPr>
              <w:spacing w:line="338" w:lineRule="auto"/>
              <w:rPr>
                <w:rFonts w:ascii="Arial"/>
                <w:sz w:val="21"/>
              </w:rPr>
            </w:pPr>
            <w:r/>
          </w:p>
          <w:p>
            <w:pPr>
              <w:pStyle w:val="TableText"/>
              <w:ind w:left="37"/>
              <w:spacing w:before="68" w:line="239" w:lineRule="auto"/>
              <w:rPr>
                <w:sz w:val="21"/>
                <w:szCs w:val="21"/>
              </w:rPr>
            </w:pPr>
            <w:r>
              <w:rPr>
                <w:sz w:val="21"/>
                <w:szCs w:val="21"/>
                <w:spacing w:val="-4"/>
              </w:rPr>
              <w:t>175.00</w:t>
            </w:r>
          </w:p>
        </w:tc>
        <w:tc>
          <w:tcPr>
            <w:tcW w:w="750" w:type="dxa"/>
            <w:vAlign w:val="top"/>
          </w:tcPr>
          <w:p>
            <w:pPr>
              <w:spacing w:line="338" w:lineRule="auto"/>
              <w:rPr>
                <w:rFonts w:ascii="Arial"/>
                <w:sz w:val="21"/>
              </w:rPr>
            </w:pPr>
            <w:r/>
          </w:p>
          <w:p>
            <w:pPr>
              <w:pStyle w:val="TableText"/>
              <w:ind w:left="59"/>
              <w:spacing w:before="68" w:line="239" w:lineRule="auto"/>
              <w:rPr>
                <w:sz w:val="21"/>
                <w:szCs w:val="21"/>
              </w:rPr>
            </w:pPr>
            <w:r>
              <w:rPr>
                <w:sz w:val="21"/>
                <w:szCs w:val="21"/>
                <w:spacing w:val="-4"/>
              </w:rPr>
              <w:t>149.00</w:t>
            </w:r>
          </w:p>
        </w:tc>
        <w:tc>
          <w:tcPr>
            <w:tcW w:w="769" w:type="dxa"/>
            <w:vAlign w:val="top"/>
          </w:tcPr>
          <w:p>
            <w:pPr>
              <w:spacing w:line="338" w:lineRule="auto"/>
              <w:rPr>
                <w:rFonts w:ascii="Arial"/>
                <w:sz w:val="21"/>
              </w:rPr>
            </w:pPr>
            <w:r/>
          </w:p>
          <w:p>
            <w:pPr>
              <w:pStyle w:val="TableText"/>
              <w:ind w:left="69"/>
              <w:spacing w:before="68" w:line="239" w:lineRule="auto"/>
              <w:rPr>
                <w:sz w:val="21"/>
                <w:szCs w:val="21"/>
              </w:rPr>
            </w:pPr>
            <w:r>
              <w:rPr>
                <w:sz w:val="21"/>
                <w:szCs w:val="21"/>
                <w:spacing w:val="-4"/>
              </w:rPr>
              <w:t>127.00</w:t>
            </w:r>
          </w:p>
        </w:tc>
        <w:tc>
          <w:tcPr>
            <w:tcW w:w="435" w:type="dxa"/>
            <w:vAlign w:val="top"/>
          </w:tcPr>
          <w:p>
            <w:pPr>
              <w:spacing w:line="320" w:lineRule="auto"/>
              <w:rPr>
                <w:rFonts w:ascii="Arial"/>
                <w:sz w:val="21"/>
              </w:rPr>
            </w:pPr>
            <w:r/>
          </w:p>
          <w:p>
            <w:pPr>
              <w:pStyle w:val="TableText"/>
              <w:ind w:left="11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0"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65408" behindDoc="0" locked="0" layoutInCell="0" allowOverlap="1">
                <wp:simplePos x="0" y="0"/>
                <wp:positionH relativeFrom="page">
                  <wp:posOffset>803643</wp:posOffset>
                </wp:positionH>
                <wp:positionV relativeFrom="page">
                  <wp:posOffset>6325448</wp:posOffset>
                </wp:positionV>
                <wp:extent cx="205740" cy="263525"/>
                <wp:effectExtent l="0" t="0" r="0" b="0"/>
                <wp:wrapNone/>
                <wp:docPr id="18" name="TextBox 18"/>
                <wp:cNvGraphicFramePr/>
                <a:graphic>
                  <a:graphicData uri="http://schemas.microsoft.com/office/word/2010/wordprocessingShape">
                    <wps:wsp>
                      <wps:cNvPr id="18" name="TextBox 18"/>
                      <wps:cNvSpPr txBox="1"/>
                      <wps:spPr>
                        <a:xfrm rot="16200000">
                          <a:off x="803643" y="6325448"/>
                          <a:ext cx="205740" cy="26352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8" w:line="182" w:lineRule="auto"/>
                              <w:jc w:val="right"/>
                              <w:rPr>
                                <w:rFonts w:ascii="SimSun" w:hAnsi="SimSun" w:eastAsia="SimSun" w:cs="SimSun"/>
                                <w:sz w:val="29"/>
                                <w:szCs w:val="29"/>
                              </w:rPr>
                            </w:pPr>
                            <w:r>
                              <w:rPr>
                                <w:rFonts w:ascii="SimSun" w:hAnsi="SimSun" w:eastAsia="SimSun" w:cs="SimSun"/>
                                <w:sz w:val="29"/>
                                <w:szCs w:val="29"/>
                                <w:spacing w:val="-6"/>
                                <w:w w:val="41"/>
                              </w:rPr>
                              <w:t>—L—</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 style="position:absolute;margin-left:63.279pt;margin-top:498.067pt;mso-position-vertical-relative:page;mso-position-horizontal-relative:page;width:16.2pt;height:20.75pt;z-index:251665408;rotation:270;" o:allowincell="f" filled="false" stroked="false" type="#_x0000_t202">
                <v:fill on="false"/>
                <v:stroke on="false"/>
                <v:path/>
                <v:imagedata o:title=""/>
                <o:lock v:ext="edit" aspectratio="false"/>
                <v:textbox inset="0mm,0mm,0mm,0mm">
                  <w:txbxContent>
                    <w:p>
                      <w:pPr>
                        <w:spacing w:before="108" w:line="182" w:lineRule="auto"/>
                        <w:jc w:val="right"/>
                        <w:rPr>
                          <w:rFonts w:ascii="SimSun" w:hAnsi="SimSun" w:eastAsia="SimSun" w:cs="SimSun"/>
                          <w:sz w:val="29"/>
                          <w:szCs w:val="29"/>
                        </w:rPr>
                      </w:pPr>
                      <w:r>
                        <w:rPr>
                          <w:rFonts w:ascii="SimSun" w:hAnsi="SimSun" w:eastAsia="SimSun" w:cs="SimSun"/>
                          <w:sz w:val="29"/>
                          <w:szCs w:val="29"/>
                          <w:spacing w:val="-6"/>
                          <w:w w:val="41"/>
                        </w:rPr>
                        <w:t>—L—</w:t>
                      </w:r>
                    </w:p>
                  </w:txbxContent>
                </v:textbox>
              </v:shape>
            </w:pict>
          </mc:Fallback>
        </mc:AlternateContent>
      </w:r>
      <w:r/>
    </w:p>
    <w:p>
      <w:pPr>
        <w:spacing w:before="34"/>
        <w:rPr/>
      </w:pPr>
      <w:r/>
    </w:p>
    <w:tbl>
      <w:tblPr>
        <w:tblStyle w:val="TableNormal"/>
        <w:tblW w:w="13300" w:type="dxa"/>
        <w:tblInd w:w="48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89"/>
        <w:gridCol w:w="450"/>
        <w:gridCol w:w="1149"/>
        <w:gridCol w:w="1699"/>
        <w:gridCol w:w="4447"/>
        <w:gridCol w:w="539"/>
        <w:gridCol w:w="979"/>
        <w:gridCol w:w="719"/>
        <w:gridCol w:w="750"/>
        <w:gridCol w:w="769"/>
        <w:gridCol w:w="435"/>
      </w:tblGrid>
      <w:tr>
        <w:trPr>
          <w:trHeight w:val="425" w:hRule="atLeast"/>
        </w:trPr>
        <w:tc>
          <w:tcPr>
            <w:tcW w:w="375" w:type="dxa"/>
            <w:vAlign w:val="top"/>
            <w:vMerge w:val="restart"/>
            <w:textDirection w:val="tbRlV"/>
            <w:tcBorders>
              <w:bottom w:val="nil"/>
            </w:tcBorders>
          </w:tcPr>
          <w:p>
            <w:pPr>
              <w:pStyle w:val="TableText"/>
              <w:ind w:left="191"/>
              <w:spacing w:before="102" w:line="199" w:lineRule="auto"/>
              <w:rPr/>
            </w:pPr>
            <w:r>
              <w:rPr>
                <w:b/>
                <w:bCs/>
                <w:spacing w:val="-3"/>
              </w:rPr>
              <w:t>序号</w:t>
            </w:r>
          </w:p>
        </w:tc>
        <w:tc>
          <w:tcPr>
            <w:tcW w:w="989" w:type="dxa"/>
            <w:vAlign w:val="top"/>
            <w:vMerge w:val="restart"/>
            <w:tcBorders>
              <w:bottom w:val="nil"/>
            </w:tcBorders>
          </w:tcPr>
          <w:p>
            <w:pPr>
              <w:pStyle w:val="TableText"/>
              <w:ind w:left="82" w:right="94"/>
              <w:spacing w:before="49" w:line="233" w:lineRule="auto"/>
              <w:jc w:val="both"/>
              <w:rPr/>
            </w:pPr>
            <w:r>
              <w:rPr>
                <w:b/>
                <w:bCs/>
                <w:spacing w:val="-5"/>
              </w:rPr>
              <w:t>项目编码</w:t>
            </w:r>
            <w:r>
              <w:rPr/>
              <w:t xml:space="preserve"> </w:t>
            </w:r>
            <w:r>
              <w:rPr>
                <w:b/>
                <w:bCs/>
                <w:spacing w:val="-2"/>
              </w:rPr>
              <w:t>(上传码/</w:t>
            </w:r>
            <w:r>
              <w:rPr/>
              <w:t xml:space="preserve"> </w:t>
            </w:r>
            <w:r>
              <w:rPr>
                <w:b/>
                <w:bCs/>
                <w:spacing w:val="19"/>
              </w:rPr>
              <w:t>国家码)</w:t>
            </w:r>
          </w:p>
        </w:tc>
        <w:tc>
          <w:tcPr>
            <w:tcW w:w="450" w:type="dxa"/>
            <w:vAlign w:val="top"/>
            <w:vMerge w:val="restart"/>
            <w:tcBorders>
              <w:bottom w:val="nil"/>
            </w:tcBorders>
          </w:tcPr>
          <w:p>
            <w:pPr>
              <w:pStyle w:val="TableText"/>
              <w:ind w:left="13"/>
              <w:spacing w:before="180" w:line="219" w:lineRule="auto"/>
              <w:rPr/>
            </w:pPr>
            <w:r>
              <w:rPr>
                <w:b/>
                <w:bCs/>
                <w:spacing w:val="-5"/>
              </w:rPr>
              <w:t>财务</w:t>
            </w:r>
          </w:p>
          <w:p>
            <w:pPr>
              <w:pStyle w:val="TableText"/>
              <w:ind w:left="13"/>
              <w:spacing w:before="2" w:line="219" w:lineRule="auto"/>
              <w:rPr/>
            </w:pPr>
            <w:r>
              <w:rPr>
                <w:b/>
                <w:bCs/>
                <w:spacing w:val="-5"/>
              </w:rPr>
              <w:t>分类</w:t>
            </w:r>
          </w:p>
        </w:tc>
        <w:tc>
          <w:tcPr>
            <w:tcW w:w="1149" w:type="dxa"/>
            <w:vAlign w:val="top"/>
            <w:vMerge w:val="restart"/>
            <w:tcBorders>
              <w:bottom w:val="nil"/>
            </w:tcBorders>
          </w:tcPr>
          <w:p>
            <w:pPr>
              <w:spacing w:line="244" w:lineRule="auto"/>
              <w:rPr>
                <w:rFonts w:ascii="Arial"/>
                <w:sz w:val="21"/>
              </w:rPr>
            </w:pPr>
            <w:r/>
          </w:p>
          <w:p>
            <w:pPr>
              <w:pStyle w:val="TableText"/>
              <w:ind w:left="163"/>
              <w:spacing w:before="65" w:line="220" w:lineRule="auto"/>
              <w:rPr/>
            </w:pPr>
            <w:r>
              <w:rPr>
                <w:b/>
                <w:bCs/>
                <w:spacing w:val="-5"/>
              </w:rPr>
              <w:t>项目名称</w:t>
            </w:r>
          </w:p>
        </w:tc>
        <w:tc>
          <w:tcPr>
            <w:tcW w:w="6146" w:type="dxa"/>
            <w:vAlign w:val="top"/>
            <w:gridSpan w:val="2"/>
          </w:tcPr>
          <w:p>
            <w:pPr>
              <w:pStyle w:val="TableText"/>
              <w:ind w:left="2644"/>
              <w:spacing w:before="110" w:line="219" w:lineRule="auto"/>
              <w:rPr/>
            </w:pPr>
            <w:r>
              <w:rPr>
                <w:b/>
                <w:bCs/>
                <w:spacing w:val="-5"/>
              </w:rPr>
              <w:t>项目内涵</w:t>
            </w:r>
          </w:p>
        </w:tc>
        <w:tc>
          <w:tcPr>
            <w:tcW w:w="539" w:type="dxa"/>
            <w:vAlign w:val="top"/>
            <w:vMerge w:val="restart"/>
            <w:tcBorders>
              <w:bottom w:val="nil"/>
            </w:tcBorders>
          </w:tcPr>
          <w:p>
            <w:pPr>
              <w:pStyle w:val="TableText"/>
              <w:ind w:left="68"/>
              <w:spacing w:before="169" w:line="214" w:lineRule="auto"/>
              <w:rPr/>
            </w:pPr>
            <w:r>
              <w:rPr>
                <w:b/>
                <w:bCs/>
                <w:spacing w:val="-5"/>
              </w:rPr>
              <w:t>计价</w:t>
            </w:r>
          </w:p>
          <w:p>
            <w:pPr>
              <w:pStyle w:val="TableText"/>
              <w:ind w:left="58"/>
              <w:spacing w:line="220" w:lineRule="auto"/>
              <w:rPr/>
            </w:pPr>
            <w:r>
              <w:rPr>
                <w:b/>
                <w:bCs/>
                <w:spacing w:val="-5"/>
              </w:rPr>
              <w:t>单位</w:t>
            </w:r>
          </w:p>
        </w:tc>
        <w:tc>
          <w:tcPr>
            <w:tcW w:w="979" w:type="dxa"/>
            <w:vAlign w:val="top"/>
            <w:vMerge w:val="restart"/>
            <w:tcBorders>
              <w:bottom w:val="nil"/>
            </w:tcBorders>
          </w:tcPr>
          <w:p>
            <w:pPr>
              <w:spacing w:line="242" w:lineRule="auto"/>
              <w:rPr>
                <w:rFonts w:ascii="Arial"/>
                <w:sz w:val="21"/>
              </w:rPr>
            </w:pPr>
            <w:r/>
          </w:p>
          <w:p>
            <w:pPr>
              <w:pStyle w:val="TableText"/>
              <w:ind w:left="79"/>
              <w:spacing w:before="65" w:line="218" w:lineRule="auto"/>
              <w:rPr/>
            </w:pPr>
            <w:r>
              <w:rPr>
                <w:b/>
                <w:bCs/>
                <w:spacing w:val="1"/>
              </w:rPr>
              <w:t>计价说明</w:t>
            </w:r>
          </w:p>
        </w:tc>
        <w:tc>
          <w:tcPr>
            <w:tcW w:w="719" w:type="dxa"/>
            <w:vAlign w:val="top"/>
            <w:vMerge w:val="restart"/>
            <w:tcBorders>
              <w:bottom w:val="nil"/>
            </w:tcBorders>
          </w:tcPr>
          <w:p>
            <w:pPr>
              <w:pStyle w:val="TableText"/>
              <w:ind w:left="160"/>
              <w:spacing w:before="40" w:line="219" w:lineRule="auto"/>
              <w:rPr/>
            </w:pPr>
            <w:r>
              <w:rPr>
                <w:b/>
                <w:bCs/>
                <w:spacing w:val="-5"/>
              </w:rPr>
              <w:t>最高</w:t>
            </w:r>
          </w:p>
          <w:p>
            <w:pPr>
              <w:pStyle w:val="TableText"/>
              <w:ind w:left="160"/>
              <w:spacing w:before="20" w:line="218" w:lineRule="auto"/>
              <w:rPr/>
            </w:pPr>
            <w:r>
              <w:rPr>
                <w:b/>
                <w:bCs/>
                <w:spacing w:val="-1"/>
              </w:rPr>
              <w:t>限价</w:t>
            </w:r>
          </w:p>
          <w:p>
            <w:pPr>
              <w:pStyle w:val="TableText"/>
              <w:ind w:right="10"/>
              <w:spacing w:before="18" w:line="221" w:lineRule="auto"/>
              <w:jc w:val="right"/>
              <w:rPr/>
            </w:pPr>
            <w:r>
              <w:rPr>
                <w:b/>
                <w:bCs/>
                <w:spacing w:val="7"/>
              </w:rPr>
              <w:t>(三级)</w:t>
            </w:r>
          </w:p>
        </w:tc>
        <w:tc>
          <w:tcPr>
            <w:tcW w:w="750" w:type="dxa"/>
            <w:vAlign w:val="top"/>
            <w:vMerge w:val="restart"/>
            <w:tcBorders>
              <w:bottom w:val="nil"/>
            </w:tcBorders>
          </w:tcPr>
          <w:p>
            <w:pPr>
              <w:pStyle w:val="TableText"/>
              <w:ind w:left="171"/>
              <w:spacing w:before="40" w:line="219" w:lineRule="auto"/>
              <w:rPr/>
            </w:pPr>
            <w:r>
              <w:rPr>
                <w:b/>
                <w:bCs/>
                <w:spacing w:val="-5"/>
              </w:rPr>
              <w:t>最高</w:t>
            </w:r>
          </w:p>
          <w:p>
            <w:pPr>
              <w:pStyle w:val="TableText"/>
              <w:ind w:left="171"/>
              <w:spacing w:before="20" w:line="218" w:lineRule="auto"/>
              <w:rPr/>
            </w:pPr>
            <w:r>
              <w:rPr>
                <w:b/>
                <w:bCs/>
                <w:spacing w:val="-1"/>
              </w:rPr>
              <w:t>限价</w:t>
            </w:r>
          </w:p>
          <w:p>
            <w:pPr>
              <w:pStyle w:val="TableText"/>
              <w:spacing w:before="18" w:line="221" w:lineRule="auto"/>
              <w:jc w:val="right"/>
              <w:rPr/>
            </w:pPr>
            <w:r>
              <w:rPr>
                <w:b/>
                <w:bCs/>
                <w:spacing w:val="-6"/>
              </w:rPr>
              <w:t>(二级)</w:t>
            </w:r>
          </w:p>
        </w:tc>
        <w:tc>
          <w:tcPr>
            <w:tcW w:w="769" w:type="dxa"/>
            <w:vAlign w:val="top"/>
            <w:vMerge w:val="restart"/>
            <w:tcBorders>
              <w:bottom w:val="nil"/>
            </w:tcBorders>
          </w:tcPr>
          <w:p>
            <w:pPr>
              <w:pStyle w:val="TableText"/>
              <w:ind w:left="181"/>
              <w:spacing w:before="40" w:line="219" w:lineRule="auto"/>
              <w:rPr/>
            </w:pPr>
            <w:r>
              <w:rPr>
                <w:b/>
                <w:bCs/>
                <w:spacing w:val="-5"/>
              </w:rPr>
              <w:t>最高</w:t>
            </w:r>
          </w:p>
          <w:p>
            <w:pPr>
              <w:pStyle w:val="TableText"/>
              <w:ind w:left="181"/>
              <w:spacing w:before="10" w:line="218" w:lineRule="auto"/>
              <w:rPr/>
            </w:pPr>
            <w:r>
              <w:rPr>
                <w:b/>
                <w:bCs/>
                <w:spacing w:val="-1"/>
              </w:rPr>
              <w:t>限价</w:t>
            </w:r>
          </w:p>
          <w:p>
            <w:pPr>
              <w:pStyle w:val="TableText"/>
              <w:spacing w:before="28" w:line="221" w:lineRule="auto"/>
              <w:jc w:val="right"/>
              <w:rPr/>
            </w:pPr>
            <w:r>
              <w:rPr>
                <w:b/>
                <w:bCs/>
                <w:spacing w:val="-3"/>
              </w:rPr>
              <w:t>(一级)</w:t>
            </w:r>
          </w:p>
        </w:tc>
        <w:tc>
          <w:tcPr>
            <w:tcW w:w="435" w:type="dxa"/>
            <w:vAlign w:val="top"/>
            <w:vMerge w:val="restart"/>
            <w:tcBorders>
              <w:bottom w:val="nil"/>
            </w:tcBorders>
          </w:tcPr>
          <w:p>
            <w:pPr>
              <w:pStyle w:val="TableText"/>
              <w:ind w:left="12"/>
              <w:spacing w:before="170" w:line="219" w:lineRule="auto"/>
              <w:rPr/>
            </w:pPr>
            <w:r>
              <w:rPr>
                <w:b/>
                <w:bCs/>
                <w:spacing w:val="-5"/>
              </w:rPr>
              <w:t>支付</w:t>
            </w:r>
          </w:p>
          <w:p>
            <w:pPr>
              <w:pStyle w:val="TableText"/>
              <w:ind w:left="12"/>
              <w:spacing w:before="12" w:line="219" w:lineRule="auto"/>
              <w:rPr/>
            </w:pPr>
            <w:r>
              <w:rPr>
                <w:b/>
                <w:bCs/>
                <w:spacing w:val="-5"/>
              </w:rPr>
              <w:t>类别</w:t>
            </w:r>
          </w:p>
        </w:tc>
      </w:tr>
      <w:tr>
        <w:trPr>
          <w:trHeight w:val="389" w:hRule="atLeast"/>
        </w:trPr>
        <w:tc>
          <w:tcPr>
            <w:tcW w:w="375" w:type="dxa"/>
            <w:vAlign w:val="top"/>
            <w:vMerge w:val="continue"/>
            <w:textDirection w:val="tbRlV"/>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450"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1699" w:type="dxa"/>
            <w:vAlign w:val="top"/>
          </w:tcPr>
          <w:p>
            <w:pPr>
              <w:pStyle w:val="TableText"/>
              <w:ind w:left="444"/>
              <w:spacing w:before="95" w:line="219" w:lineRule="auto"/>
              <w:rPr/>
            </w:pPr>
            <w:r>
              <w:rPr>
                <w:b/>
                <w:bCs/>
                <w:spacing w:val="2"/>
              </w:rPr>
              <w:t>服务产出</w:t>
            </w:r>
          </w:p>
        </w:tc>
        <w:tc>
          <w:tcPr>
            <w:tcW w:w="4447" w:type="dxa"/>
            <w:vAlign w:val="top"/>
          </w:tcPr>
          <w:p>
            <w:pPr>
              <w:pStyle w:val="TableText"/>
              <w:ind w:left="1815"/>
              <w:spacing w:before="93" w:line="218" w:lineRule="auto"/>
              <w:rPr/>
            </w:pPr>
            <w:r>
              <w:rPr>
                <w:b/>
                <w:bCs/>
                <w:spacing w:val="-4"/>
              </w:rPr>
              <w:t>价格构成</w:t>
            </w:r>
          </w:p>
        </w:tc>
        <w:tc>
          <w:tcPr>
            <w:tcW w:w="539" w:type="dxa"/>
            <w:vAlign w:val="top"/>
            <w:vMerge w:val="continue"/>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750" w:type="dxa"/>
            <w:vAlign w:val="top"/>
            <w:vMerge w:val="continue"/>
            <w:tcBorders>
              <w:top w:val="nil"/>
            </w:tcBorders>
          </w:tcPr>
          <w:p>
            <w:pPr>
              <w:rPr>
                <w:rFonts w:ascii="Arial"/>
                <w:sz w:val="21"/>
              </w:rPr>
            </w:pPr>
            <w:r/>
          </w:p>
        </w:tc>
        <w:tc>
          <w:tcPr>
            <w:tcW w:w="769" w:type="dxa"/>
            <w:vAlign w:val="top"/>
            <w:vMerge w:val="continue"/>
            <w:tcBorders>
              <w:top w:val="nil"/>
            </w:tcBorders>
          </w:tcPr>
          <w:p>
            <w:pPr>
              <w:rPr>
                <w:rFonts w:ascii="Arial"/>
                <w:sz w:val="21"/>
              </w:rPr>
            </w:pPr>
            <w:r/>
          </w:p>
        </w:tc>
        <w:tc>
          <w:tcPr>
            <w:tcW w:w="435" w:type="dxa"/>
            <w:vAlign w:val="top"/>
            <w:vMerge w:val="continue"/>
            <w:tcBorders>
              <w:top w:val="nil"/>
            </w:tcBorders>
          </w:tcPr>
          <w:p>
            <w:pPr>
              <w:rPr>
                <w:rFonts w:ascii="Arial"/>
                <w:sz w:val="21"/>
              </w:rPr>
            </w:pPr>
            <w:r/>
          </w:p>
        </w:tc>
      </w:tr>
      <w:tr>
        <w:trPr>
          <w:trHeight w:val="869" w:hRule="atLeast"/>
        </w:trPr>
        <w:tc>
          <w:tcPr>
            <w:tcW w:w="375" w:type="dxa"/>
            <w:vAlign w:val="top"/>
          </w:tcPr>
          <w:p>
            <w:pPr>
              <w:spacing w:line="291" w:lineRule="auto"/>
              <w:rPr>
                <w:rFonts w:ascii="Arial"/>
                <w:sz w:val="21"/>
              </w:rPr>
            </w:pPr>
            <w:r/>
          </w:p>
          <w:p>
            <w:pPr>
              <w:pStyle w:val="TableText"/>
              <w:ind w:left="74"/>
              <w:spacing w:before="65"/>
              <w:rPr/>
            </w:pPr>
            <w:r>
              <w:rPr>
                <w:spacing w:val="-6"/>
              </w:rPr>
              <w:t>17</w:t>
            </w:r>
          </w:p>
        </w:tc>
        <w:tc>
          <w:tcPr>
            <w:tcW w:w="989" w:type="dxa"/>
            <w:vAlign w:val="top"/>
          </w:tcPr>
          <w:p>
            <w:pPr>
              <w:pStyle w:val="TableText"/>
              <w:ind w:left="30"/>
              <w:spacing w:before="258" w:line="222" w:lineRule="auto"/>
              <w:rPr/>
            </w:pPr>
            <w:r>
              <w:rPr>
                <w:spacing w:val="-1"/>
              </w:rPr>
              <w:t>014300000</w:t>
            </w:r>
          </w:p>
          <w:p>
            <w:pPr>
              <w:pStyle w:val="TableText"/>
              <w:ind w:left="180"/>
              <w:spacing w:line="239" w:lineRule="auto"/>
              <w:rPr/>
            </w:pPr>
            <w:r>
              <w:rPr>
                <w:spacing w:val="-2"/>
              </w:rPr>
              <w:t>080001</w:t>
            </w:r>
          </w:p>
        </w:tc>
        <w:tc>
          <w:tcPr>
            <w:tcW w:w="450" w:type="dxa"/>
            <w:vAlign w:val="top"/>
          </w:tcPr>
          <w:p>
            <w:pPr>
              <w:spacing w:line="324" w:lineRule="auto"/>
              <w:rPr>
                <w:rFonts w:ascii="Arial"/>
                <w:sz w:val="21"/>
              </w:rPr>
            </w:pPr>
            <w:r/>
          </w:p>
          <w:p>
            <w:pPr>
              <w:pStyle w:val="TableText"/>
              <w:ind w:left="161"/>
              <w:spacing w:before="65" w:line="182" w:lineRule="auto"/>
              <w:rPr/>
            </w:pPr>
            <w:r>
              <w:rPr/>
              <w:t>E</w:t>
            </w:r>
          </w:p>
        </w:tc>
        <w:tc>
          <w:tcPr>
            <w:tcW w:w="1149" w:type="dxa"/>
            <w:vAlign w:val="top"/>
          </w:tcPr>
          <w:p>
            <w:pPr>
              <w:pStyle w:val="TableText"/>
              <w:ind w:left="61"/>
              <w:spacing w:before="119" w:line="203" w:lineRule="auto"/>
              <w:rPr/>
            </w:pPr>
            <w:r>
              <w:rPr>
                <w:spacing w:val="-2"/>
              </w:rPr>
              <w:t>手法松解术</w:t>
            </w:r>
          </w:p>
          <w:p>
            <w:pPr>
              <w:pStyle w:val="TableText"/>
              <w:ind w:left="261"/>
              <w:spacing w:line="203" w:lineRule="auto"/>
              <w:rPr/>
            </w:pPr>
            <w:r>
              <w:rPr>
                <w:spacing w:val="3"/>
              </w:rPr>
              <w:t>一儿童</w:t>
            </w:r>
          </w:p>
          <w:p>
            <w:pPr>
              <w:pStyle w:val="TableText"/>
              <w:ind w:left="261"/>
              <w:spacing w:line="219" w:lineRule="auto"/>
              <w:rPr/>
            </w:pPr>
            <w:r>
              <w:rPr>
                <w:spacing w:val="10"/>
              </w:rPr>
              <w:t>(加收)</w:t>
            </w:r>
          </w:p>
        </w:tc>
        <w:tc>
          <w:tcPr>
            <w:tcW w:w="1699" w:type="dxa"/>
            <w:vAlign w:val="top"/>
          </w:tcPr>
          <w:p>
            <w:pPr>
              <w:pStyle w:val="TableText"/>
              <w:ind w:left="12" w:firstLine="28"/>
              <w:spacing w:before="9" w:line="196" w:lineRule="auto"/>
              <w:jc w:val="both"/>
              <w:rPr/>
            </w:pPr>
            <w:r>
              <w:rPr>
                <w:spacing w:val="2"/>
              </w:rPr>
              <w:t>通过理筋、松筋、</w:t>
            </w:r>
            <w:r>
              <w:rPr>
                <w:spacing w:val="6"/>
              </w:rPr>
              <w:t xml:space="preserve"> </w:t>
            </w:r>
            <w:r>
              <w:rPr>
                <w:spacing w:val="-8"/>
              </w:rPr>
              <w:t>弹拨等手法疏通儿</w:t>
            </w:r>
            <w:r>
              <w:rPr>
                <w:spacing w:val="2"/>
              </w:rPr>
              <w:t xml:space="preserve">  </w:t>
            </w:r>
            <w:r>
              <w:rPr>
                <w:spacing w:val="-14"/>
              </w:rPr>
              <w:t>童经络、松解粘连、</w:t>
            </w:r>
            <w:r>
              <w:rPr>
                <w:spacing w:val="1"/>
              </w:rPr>
              <w:t xml:space="preserve"> </w:t>
            </w:r>
            <w:r>
              <w:rPr>
                <w:spacing w:val="-7"/>
              </w:rPr>
              <w:t>滑利关节。</w:t>
            </w:r>
          </w:p>
        </w:tc>
        <w:tc>
          <w:tcPr>
            <w:tcW w:w="4447" w:type="dxa"/>
            <w:vAlign w:val="top"/>
          </w:tcPr>
          <w:p>
            <w:pPr>
              <w:rPr>
                <w:rFonts w:ascii="Arial"/>
                <w:sz w:val="21"/>
              </w:rPr>
            </w:pPr>
            <w:r/>
          </w:p>
        </w:tc>
        <w:tc>
          <w:tcPr>
            <w:tcW w:w="539" w:type="dxa"/>
            <w:vAlign w:val="top"/>
          </w:tcPr>
          <w:p>
            <w:pPr>
              <w:spacing w:line="272" w:lineRule="auto"/>
              <w:rPr>
                <w:rFonts w:ascii="Arial"/>
                <w:sz w:val="21"/>
              </w:rPr>
            </w:pPr>
            <w:r/>
          </w:p>
          <w:p>
            <w:pPr>
              <w:pStyle w:val="TableText"/>
              <w:ind w:left="166"/>
              <w:spacing w:before="65" w:line="219" w:lineRule="auto"/>
              <w:rPr/>
            </w:pPr>
            <w:r>
              <w:rPr/>
              <w:t>次</w:t>
            </w:r>
          </w:p>
        </w:tc>
        <w:tc>
          <w:tcPr>
            <w:tcW w:w="979" w:type="dxa"/>
            <w:vAlign w:val="top"/>
            <w:textDirection w:val="tbRlV"/>
          </w:tcPr>
          <w:p>
            <w:pPr>
              <w:pStyle w:val="TableText"/>
              <w:ind w:right="81" w:firstLine="1"/>
              <w:spacing w:before="49" w:line="215" w:lineRule="auto"/>
              <w:rPr/>
            </w:pPr>
            <w:r>
              <w:rPr>
                <w:spacing w:val="-4"/>
              </w:rPr>
              <w:t>部推收</w:t>
            </w:r>
            <w:r>
              <w:rPr/>
              <w:t xml:space="preserve">   </w:t>
            </w:r>
            <w:r>
              <w:rPr>
                <w:spacing w:val="6"/>
              </w:rPr>
              <w:t>同医时</w:t>
            </w:r>
            <w:r>
              <w:rPr/>
              <w:t xml:space="preserve">  </w:t>
            </w:r>
            <w:r>
              <w:rPr/>
              <w:t>与中同   </w:t>
            </w:r>
            <w:r>
              <w:rPr>
                <w:spacing w:val="-4"/>
              </w:rPr>
              <w:t>不位拿费</w:t>
            </w:r>
          </w:p>
        </w:tc>
        <w:tc>
          <w:tcPr>
            <w:tcW w:w="719" w:type="dxa"/>
            <w:vAlign w:val="top"/>
          </w:tcPr>
          <w:p>
            <w:pPr>
              <w:spacing w:line="292" w:lineRule="auto"/>
              <w:rPr>
                <w:rFonts w:ascii="Arial"/>
                <w:sz w:val="21"/>
              </w:rPr>
            </w:pPr>
            <w:r/>
          </w:p>
          <w:p>
            <w:pPr>
              <w:pStyle w:val="TableText"/>
              <w:ind w:left="108"/>
              <w:spacing w:before="65" w:line="239" w:lineRule="auto"/>
              <w:rPr/>
            </w:pPr>
            <w:r>
              <w:rPr>
                <w:spacing w:val="-4"/>
              </w:rPr>
              <w:t>18.00</w:t>
            </w:r>
          </w:p>
        </w:tc>
        <w:tc>
          <w:tcPr>
            <w:tcW w:w="750" w:type="dxa"/>
            <w:vAlign w:val="top"/>
          </w:tcPr>
          <w:p>
            <w:pPr>
              <w:spacing w:line="292" w:lineRule="auto"/>
              <w:rPr>
                <w:rFonts w:ascii="Arial"/>
                <w:sz w:val="21"/>
              </w:rPr>
            </w:pPr>
            <w:r/>
          </w:p>
          <w:p>
            <w:pPr>
              <w:pStyle w:val="TableText"/>
              <w:ind w:left="119"/>
              <w:spacing w:before="65" w:line="239" w:lineRule="auto"/>
              <w:rPr/>
            </w:pPr>
            <w:r>
              <w:rPr>
                <w:spacing w:val="-4"/>
              </w:rPr>
              <w:t>16.00</w:t>
            </w:r>
          </w:p>
        </w:tc>
        <w:tc>
          <w:tcPr>
            <w:tcW w:w="769" w:type="dxa"/>
            <w:vAlign w:val="top"/>
          </w:tcPr>
          <w:p>
            <w:pPr>
              <w:spacing w:line="292" w:lineRule="auto"/>
              <w:rPr>
                <w:rFonts w:ascii="Arial"/>
                <w:sz w:val="21"/>
              </w:rPr>
            </w:pPr>
            <w:r/>
          </w:p>
          <w:p>
            <w:pPr>
              <w:pStyle w:val="TableText"/>
              <w:ind w:left="129"/>
              <w:spacing w:before="65" w:line="239" w:lineRule="auto"/>
              <w:rPr/>
            </w:pPr>
            <w:r>
              <w:rPr>
                <w:spacing w:val="-4"/>
              </w:rPr>
              <w:t>14.00</w:t>
            </w:r>
          </w:p>
        </w:tc>
        <w:tc>
          <w:tcPr>
            <w:tcW w:w="435" w:type="dxa"/>
            <w:vAlign w:val="top"/>
          </w:tcPr>
          <w:p>
            <w:pPr>
              <w:spacing w:line="275" w:lineRule="auto"/>
              <w:rPr>
                <w:rFonts w:ascii="Arial"/>
                <w:sz w:val="21"/>
              </w:rPr>
            </w:pPr>
            <w:r/>
          </w:p>
          <w:p>
            <w:pPr>
              <w:pStyle w:val="TableText"/>
              <w:ind w:left="110"/>
              <w:spacing w:before="65" w:line="222" w:lineRule="auto"/>
              <w:rPr/>
            </w:pPr>
            <w:r>
              <w:rPr/>
              <w:t>甲</w:t>
            </w:r>
          </w:p>
        </w:tc>
      </w:tr>
      <w:tr>
        <w:trPr>
          <w:trHeight w:val="439" w:hRule="atLeast"/>
        </w:trPr>
        <w:tc>
          <w:tcPr>
            <w:tcW w:w="375" w:type="dxa"/>
            <w:vAlign w:val="top"/>
          </w:tcPr>
          <w:p>
            <w:pPr>
              <w:pStyle w:val="TableText"/>
              <w:ind w:left="74"/>
              <w:spacing w:before="139"/>
              <w:rPr/>
            </w:pPr>
            <w:r>
              <w:rPr>
                <w:spacing w:val="-6"/>
              </w:rPr>
              <w:t>18</w:t>
            </w:r>
          </w:p>
        </w:tc>
        <w:tc>
          <w:tcPr>
            <w:tcW w:w="989" w:type="dxa"/>
            <w:vAlign w:val="top"/>
          </w:tcPr>
          <w:p>
            <w:pPr>
              <w:pStyle w:val="TableText"/>
              <w:ind w:left="30"/>
              <w:spacing w:before="60" w:line="194" w:lineRule="auto"/>
              <w:rPr/>
            </w:pPr>
            <w:r>
              <w:rPr>
                <w:spacing w:val="-1"/>
              </w:rPr>
              <w:t>014300000</w:t>
            </w:r>
          </w:p>
          <w:p>
            <w:pPr>
              <w:pStyle w:val="TableText"/>
              <w:ind w:left="180"/>
              <w:spacing w:line="158" w:lineRule="exact"/>
              <w:rPr/>
            </w:pPr>
            <w:r>
              <w:rPr>
                <w:spacing w:val="-2"/>
                <w:position w:val="-2"/>
              </w:rPr>
              <w:t>090000</w:t>
            </w:r>
          </w:p>
        </w:tc>
        <w:tc>
          <w:tcPr>
            <w:tcW w:w="450" w:type="dxa"/>
            <w:vAlign w:val="top"/>
          </w:tcPr>
          <w:p>
            <w:pPr>
              <w:pStyle w:val="TableText"/>
              <w:ind w:left="161"/>
              <w:spacing w:before="172" w:line="182" w:lineRule="auto"/>
              <w:rPr/>
            </w:pPr>
            <w:r>
              <w:rPr/>
              <w:t>E</w:t>
            </w:r>
          </w:p>
        </w:tc>
        <w:tc>
          <w:tcPr>
            <w:tcW w:w="1149" w:type="dxa"/>
            <w:vAlign w:val="top"/>
          </w:tcPr>
          <w:p>
            <w:pPr>
              <w:pStyle w:val="TableText"/>
              <w:ind w:left="61"/>
              <w:spacing w:before="120" w:line="219" w:lineRule="auto"/>
              <w:rPr/>
            </w:pPr>
            <w:r>
              <w:rPr>
                <w:spacing w:val="-2"/>
              </w:rPr>
              <w:t>手法挤压术</w:t>
            </w:r>
          </w:p>
        </w:tc>
        <w:tc>
          <w:tcPr>
            <w:tcW w:w="1699" w:type="dxa"/>
            <w:vAlign w:val="top"/>
          </w:tcPr>
          <w:p>
            <w:pPr>
              <w:pStyle w:val="TableText"/>
              <w:ind w:left="12" w:firstLine="28"/>
              <w:spacing w:before="10" w:line="193" w:lineRule="auto"/>
              <w:rPr/>
            </w:pPr>
            <w:r>
              <w:rPr>
                <w:spacing w:val="-9"/>
              </w:rPr>
              <w:t>通过抚触挤压腱鞘</w:t>
            </w:r>
            <w:r>
              <w:rPr>
                <w:spacing w:val="2"/>
              </w:rPr>
              <w:t xml:space="preserve">  </w:t>
            </w:r>
            <w:r>
              <w:rPr>
                <w:spacing w:val="-14"/>
              </w:rPr>
              <w:t>囊肿，使囊肿破裂。</w:t>
            </w:r>
          </w:p>
        </w:tc>
        <w:tc>
          <w:tcPr>
            <w:tcW w:w="4447" w:type="dxa"/>
            <w:vAlign w:val="top"/>
          </w:tcPr>
          <w:p>
            <w:pPr>
              <w:pStyle w:val="TableText"/>
              <w:ind w:left="42" w:right="131" w:firstLine="70"/>
              <w:spacing w:before="8" w:line="194" w:lineRule="auto"/>
              <w:rPr/>
            </w:pPr>
            <w:r>
              <w:rPr>
                <w:spacing w:val="-1"/>
              </w:rPr>
              <w:t>所定价格涵盖定位、抚触、挤压等步骤所需的人</w:t>
            </w:r>
            <w:r>
              <w:rPr>
                <w:spacing w:val="12"/>
              </w:rPr>
              <w:t xml:space="preserve"> </w:t>
            </w:r>
            <w:r>
              <w:rPr/>
              <w:t>力资源和基本物质资源消耗。</w:t>
            </w:r>
          </w:p>
        </w:tc>
        <w:tc>
          <w:tcPr>
            <w:tcW w:w="539" w:type="dxa"/>
            <w:vAlign w:val="top"/>
          </w:tcPr>
          <w:p>
            <w:pPr>
              <w:pStyle w:val="TableText"/>
              <w:ind w:left="166"/>
              <w:spacing w:before="120" w:line="219" w:lineRule="auto"/>
              <w:rPr/>
            </w:pPr>
            <w:r>
              <w:rPr/>
              <w:t>次</w:t>
            </w:r>
          </w:p>
        </w:tc>
        <w:tc>
          <w:tcPr>
            <w:tcW w:w="979" w:type="dxa"/>
            <w:vAlign w:val="top"/>
          </w:tcPr>
          <w:p>
            <w:pPr>
              <w:rPr>
                <w:rFonts w:ascii="Arial"/>
                <w:sz w:val="21"/>
              </w:rPr>
            </w:pPr>
            <w:r/>
          </w:p>
        </w:tc>
        <w:tc>
          <w:tcPr>
            <w:tcW w:w="719" w:type="dxa"/>
            <w:vAlign w:val="top"/>
          </w:tcPr>
          <w:p>
            <w:pPr>
              <w:pStyle w:val="TableText"/>
              <w:ind w:left="108"/>
              <w:spacing w:before="140" w:line="239" w:lineRule="auto"/>
              <w:rPr/>
            </w:pPr>
            <w:r>
              <w:rPr>
                <w:spacing w:val="-2"/>
              </w:rPr>
              <w:t>50.00</w:t>
            </w:r>
          </w:p>
        </w:tc>
        <w:tc>
          <w:tcPr>
            <w:tcW w:w="750" w:type="dxa"/>
            <w:vAlign w:val="top"/>
          </w:tcPr>
          <w:p>
            <w:pPr>
              <w:pStyle w:val="TableText"/>
              <w:ind w:left="119"/>
              <w:spacing w:before="140" w:line="239" w:lineRule="auto"/>
              <w:rPr/>
            </w:pPr>
            <w:r>
              <w:rPr>
                <w:spacing w:val="-2"/>
              </w:rPr>
              <w:t>43.00</w:t>
            </w:r>
          </w:p>
        </w:tc>
        <w:tc>
          <w:tcPr>
            <w:tcW w:w="769" w:type="dxa"/>
            <w:vAlign w:val="top"/>
          </w:tcPr>
          <w:p>
            <w:pPr>
              <w:pStyle w:val="TableText"/>
              <w:ind w:left="129"/>
              <w:spacing w:before="140" w:line="239" w:lineRule="auto"/>
              <w:rPr/>
            </w:pPr>
            <w:r>
              <w:rPr>
                <w:spacing w:val="-2"/>
              </w:rPr>
              <w:t>37.00</w:t>
            </w:r>
          </w:p>
        </w:tc>
        <w:tc>
          <w:tcPr>
            <w:tcW w:w="435" w:type="dxa"/>
            <w:vAlign w:val="top"/>
          </w:tcPr>
          <w:p>
            <w:pPr>
              <w:pStyle w:val="TableText"/>
              <w:ind w:left="110"/>
              <w:spacing w:before="123" w:line="222" w:lineRule="auto"/>
              <w:rPr/>
            </w:pPr>
            <w:r>
              <w:rPr/>
              <w:t>甲</w:t>
            </w:r>
          </w:p>
        </w:tc>
      </w:tr>
      <w:tr>
        <w:trPr>
          <w:trHeight w:val="659" w:hRule="atLeast"/>
        </w:trPr>
        <w:tc>
          <w:tcPr>
            <w:tcW w:w="375" w:type="dxa"/>
            <w:vAlign w:val="top"/>
          </w:tcPr>
          <w:p>
            <w:pPr>
              <w:pStyle w:val="TableText"/>
              <w:ind w:left="74"/>
              <w:spacing w:before="250"/>
              <w:rPr/>
            </w:pPr>
            <w:r>
              <w:rPr>
                <w:spacing w:val="-6"/>
              </w:rPr>
              <w:t>19</w:t>
            </w:r>
          </w:p>
        </w:tc>
        <w:tc>
          <w:tcPr>
            <w:tcW w:w="989" w:type="dxa"/>
            <w:vAlign w:val="top"/>
          </w:tcPr>
          <w:p>
            <w:pPr>
              <w:pStyle w:val="TableText"/>
              <w:ind w:left="30"/>
              <w:spacing w:before="151" w:line="212" w:lineRule="auto"/>
              <w:rPr/>
            </w:pPr>
            <w:r>
              <w:rPr>
                <w:spacing w:val="-1"/>
              </w:rPr>
              <w:t>014300000</w:t>
            </w:r>
          </w:p>
          <w:p>
            <w:pPr>
              <w:pStyle w:val="TableText"/>
              <w:ind w:left="180"/>
              <w:spacing w:line="239" w:lineRule="auto"/>
              <w:rPr/>
            </w:pPr>
            <w:r>
              <w:rPr>
                <w:spacing w:val="-2"/>
              </w:rPr>
              <w:t>090001</w:t>
            </w:r>
          </w:p>
        </w:tc>
        <w:tc>
          <w:tcPr>
            <w:tcW w:w="450" w:type="dxa"/>
            <w:vAlign w:val="top"/>
          </w:tcPr>
          <w:p>
            <w:pPr>
              <w:pStyle w:val="TableText"/>
              <w:ind w:left="161"/>
              <w:spacing w:before="283" w:line="182" w:lineRule="auto"/>
              <w:rPr/>
            </w:pPr>
            <w:r>
              <w:rPr/>
              <w:t>E</w:t>
            </w:r>
          </w:p>
        </w:tc>
        <w:tc>
          <w:tcPr>
            <w:tcW w:w="1149" w:type="dxa"/>
            <w:vAlign w:val="top"/>
          </w:tcPr>
          <w:p>
            <w:pPr>
              <w:pStyle w:val="TableText"/>
              <w:ind w:left="61"/>
              <w:spacing w:before="11" w:line="203" w:lineRule="auto"/>
              <w:rPr/>
            </w:pPr>
            <w:r>
              <w:rPr>
                <w:spacing w:val="-2"/>
              </w:rPr>
              <w:t>手法挤压术</w:t>
            </w:r>
          </w:p>
          <w:p>
            <w:pPr>
              <w:pStyle w:val="TableText"/>
              <w:ind w:left="361"/>
              <w:spacing w:line="193" w:lineRule="auto"/>
              <w:rPr/>
            </w:pPr>
            <w:r>
              <w:rPr>
                <w:spacing w:val="4"/>
              </w:rPr>
              <w:t>儿童</w:t>
            </w:r>
          </w:p>
          <w:p>
            <w:pPr>
              <w:pStyle w:val="TableText"/>
              <w:ind w:left="271"/>
              <w:spacing w:before="1" w:line="191" w:lineRule="auto"/>
              <w:rPr/>
            </w:pPr>
            <w:r>
              <w:rPr>
                <w:spacing w:val="10"/>
              </w:rPr>
              <w:t>(加收)</w:t>
            </w:r>
          </w:p>
        </w:tc>
        <w:tc>
          <w:tcPr>
            <w:tcW w:w="1699" w:type="dxa"/>
            <w:vAlign w:val="top"/>
          </w:tcPr>
          <w:p>
            <w:pPr>
              <w:pStyle w:val="TableText"/>
              <w:ind w:left="12" w:right="54" w:firstLine="29"/>
              <w:spacing w:before="12" w:line="196" w:lineRule="auto"/>
              <w:jc w:val="both"/>
              <w:rPr/>
            </w:pPr>
            <w:r>
              <w:rPr>
                <w:spacing w:val="-1"/>
              </w:rPr>
              <w:t>通过抚触挤压儿童</w:t>
            </w:r>
            <w:r>
              <w:rPr/>
              <w:t xml:space="preserve"> </w:t>
            </w:r>
            <w:r>
              <w:rPr>
                <w:spacing w:val="2"/>
              </w:rPr>
              <w:t>腱鞘囊肿，使囊肿</w:t>
            </w:r>
            <w:r>
              <w:rPr/>
              <w:t xml:space="preserve"> </w:t>
            </w:r>
            <w:r>
              <w:rPr>
                <w:spacing w:val="-1"/>
              </w:rPr>
              <w:t>破裂。</w:t>
            </w:r>
          </w:p>
        </w:tc>
        <w:tc>
          <w:tcPr>
            <w:tcW w:w="4447" w:type="dxa"/>
            <w:vAlign w:val="top"/>
          </w:tcPr>
          <w:p>
            <w:pPr>
              <w:rPr>
                <w:rFonts w:ascii="Arial"/>
                <w:sz w:val="21"/>
              </w:rPr>
            </w:pPr>
            <w:r/>
          </w:p>
        </w:tc>
        <w:tc>
          <w:tcPr>
            <w:tcW w:w="539" w:type="dxa"/>
            <w:vAlign w:val="top"/>
          </w:tcPr>
          <w:p>
            <w:pPr>
              <w:pStyle w:val="TableText"/>
              <w:ind w:left="166"/>
              <w:spacing w:before="231" w:line="219" w:lineRule="auto"/>
              <w:rPr/>
            </w:pPr>
            <w:r>
              <w:rPr/>
              <w:t>次</w:t>
            </w:r>
          </w:p>
        </w:tc>
        <w:tc>
          <w:tcPr>
            <w:tcW w:w="979" w:type="dxa"/>
            <w:vAlign w:val="top"/>
          </w:tcPr>
          <w:p>
            <w:pPr>
              <w:rPr>
                <w:rFonts w:ascii="Arial"/>
                <w:sz w:val="21"/>
              </w:rPr>
            </w:pPr>
            <w:r/>
          </w:p>
        </w:tc>
        <w:tc>
          <w:tcPr>
            <w:tcW w:w="719" w:type="dxa"/>
            <w:vAlign w:val="top"/>
          </w:tcPr>
          <w:p>
            <w:pPr>
              <w:pStyle w:val="TableText"/>
              <w:ind w:left="158"/>
              <w:spacing w:before="251" w:line="239" w:lineRule="auto"/>
              <w:rPr/>
            </w:pPr>
            <w:r>
              <w:rPr>
                <w:spacing w:val="-3"/>
              </w:rPr>
              <w:t>5.00</w:t>
            </w:r>
          </w:p>
        </w:tc>
        <w:tc>
          <w:tcPr>
            <w:tcW w:w="750" w:type="dxa"/>
            <w:vAlign w:val="top"/>
          </w:tcPr>
          <w:p>
            <w:pPr>
              <w:pStyle w:val="TableText"/>
              <w:ind w:left="169"/>
              <w:spacing w:before="251" w:line="239" w:lineRule="auto"/>
              <w:rPr/>
            </w:pPr>
            <w:r>
              <w:rPr>
                <w:spacing w:val="-3"/>
              </w:rPr>
              <w:t>5.00</w:t>
            </w:r>
          </w:p>
        </w:tc>
        <w:tc>
          <w:tcPr>
            <w:tcW w:w="769" w:type="dxa"/>
            <w:vAlign w:val="top"/>
          </w:tcPr>
          <w:p>
            <w:pPr>
              <w:pStyle w:val="TableText"/>
              <w:ind w:left="179"/>
              <w:spacing w:before="251" w:line="239" w:lineRule="auto"/>
              <w:rPr/>
            </w:pPr>
            <w:r>
              <w:rPr>
                <w:spacing w:val="-3"/>
              </w:rPr>
              <w:t>5.00</w:t>
            </w:r>
          </w:p>
        </w:tc>
        <w:tc>
          <w:tcPr>
            <w:tcW w:w="435" w:type="dxa"/>
            <w:vAlign w:val="top"/>
          </w:tcPr>
          <w:p>
            <w:pPr>
              <w:pStyle w:val="TableText"/>
              <w:ind w:left="110"/>
              <w:spacing w:before="234" w:line="222" w:lineRule="auto"/>
              <w:rPr/>
            </w:pPr>
            <w:r>
              <w:rPr/>
              <w:t>甲</w:t>
            </w:r>
          </w:p>
        </w:tc>
      </w:tr>
      <w:tr>
        <w:trPr>
          <w:trHeight w:val="5761" w:hRule="atLeast"/>
        </w:trPr>
        <w:tc>
          <w:tcPr>
            <w:tcW w:w="375"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74"/>
              <w:spacing w:before="65"/>
              <w:rPr/>
            </w:pPr>
            <w:r>
              <w:rPr>
                <w:spacing w:val="-3"/>
              </w:rPr>
              <w:t>20</w:t>
            </w:r>
          </w:p>
        </w:tc>
        <w:tc>
          <w:tcPr>
            <w:tcW w:w="98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79"/>
              <w:spacing w:before="65"/>
              <w:rPr/>
            </w:pPr>
            <w:r>
              <w:rPr>
                <w:spacing w:val="-2"/>
              </w:rPr>
              <w:t>0146</w:t>
            </w:r>
          </w:p>
        </w:tc>
        <w:tc>
          <w:tcPr>
            <w:tcW w:w="450" w:type="dxa"/>
            <w:vAlign w:val="top"/>
            <w:textDirection w:val="tbRlV"/>
          </w:tcPr>
          <w:p>
            <w:pPr>
              <w:pStyle w:val="TableText"/>
              <w:ind w:left="2562"/>
              <w:spacing w:before="137" w:line="200" w:lineRule="auto"/>
              <w:rPr/>
            </w:pPr>
            <w:r>
              <w:rPr/>
              <w:t>分类项</w:t>
            </w:r>
          </w:p>
        </w:tc>
        <w:tc>
          <w:tcPr>
            <w:tcW w:w="1149"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61"/>
              <w:spacing w:before="65" w:line="219" w:lineRule="auto"/>
              <w:rPr/>
            </w:pPr>
            <w:r>
              <w:rPr>
                <w:spacing w:val="1"/>
              </w:rPr>
              <w:t>中医特殊</w:t>
            </w:r>
          </w:p>
          <w:p>
            <w:pPr>
              <w:pStyle w:val="TableText"/>
              <w:ind w:left="361"/>
              <w:spacing w:before="13" w:line="220" w:lineRule="auto"/>
              <w:rPr/>
            </w:pPr>
            <w:r>
              <w:rPr>
                <w:spacing w:val="-2"/>
              </w:rPr>
              <w:t>疗法</w:t>
            </w:r>
          </w:p>
        </w:tc>
        <w:tc>
          <w:tcPr>
            <w:tcW w:w="9902" w:type="dxa"/>
            <w:vAlign w:val="top"/>
            <w:gridSpan w:val="7"/>
          </w:tcPr>
          <w:p>
            <w:pPr>
              <w:pStyle w:val="TableText"/>
              <w:ind w:left="12" w:firstLine="378"/>
              <w:spacing w:before="31" w:line="201" w:lineRule="auto"/>
              <w:rPr/>
            </w:pPr>
            <w:r>
              <w:rPr>
                <w:spacing w:val="-10"/>
              </w:rPr>
              <w:t>1.本指南以中医特殊疗法为重点，按照中医特殊疗法治疗方式的服务产出</w:t>
            </w:r>
            <w:r>
              <w:rPr>
                <w:spacing w:val="-11"/>
              </w:rPr>
              <w:t>设立价格项目。根据《深化医疗服务价格</w:t>
            </w:r>
            <w:r>
              <w:rPr/>
              <w:t xml:space="preserve"> </w:t>
            </w:r>
            <w:r>
              <w:rPr>
                <w:spacing w:val="-10"/>
              </w:rPr>
              <w:t>改革试点方案》(医保发〔2021)41号〕“厘清价格项目与临床诊疗技术规范、医疗机构成本要素、不同应用场景和收费</w:t>
            </w:r>
            <w:r>
              <w:rPr>
                <w:spacing w:val="14"/>
              </w:rPr>
              <w:t xml:space="preserve"> </w:t>
            </w:r>
            <w:r>
              <w:rPr>
                <w:spacing w:val="-10"/>
              </w:rPr>
              <w:t>标准等的政策边界。分类整合现行价格项目，实现价格项目与操作步骤、诊疗部位等技术细节脱钩，增强现行价格</w:t>
            </w:r>
            <w:r>
              <w:rPr>
                <w:spacing w:val="-11"/>
              </w:rPr>
              <w:t>项目</w:t>
            </w:r>
            <w:r>
              <w:rPr/>
              <w:t xml:space="preserve"> </w:t>
            </w:r>
            <w:r>
              <w:rPr>
                <w:spacing w:val="-10"/>
              </w:rPr>
              <w:t>对医疗技术和医疗活动改良创新的兼容性”要求，</w:t>
            </w:r>
            <w:r>
              <w:rPr>
                <w:spacing w:val="-11"/>
              </w:rPr>
              <w:t>各类中医特殊疗法类项目在操作层面存在差异，但在价格项目和定价</w:t>
            </w:r>
            <w:r>
              <w:rPr/>
              <w:t xml:space="preserve"> </w:t>
            </w:r>
            <w:r>
              <w:rPr>
                <w:spacing w:val="-10"/>
              </w:rPr>
              <w:t>水平层面具备合并同类项的条件，立项指南对目</w:t>
            </w:r>
            <w:r>
              <w:rPr>
                <w:spacing w:val="-11"/>
              </w:rPr>
              <w:t>前常用的中医特殊疗法类项目进行了合并。地方医保部门制定“中医特</w:t>
            </w:r>
            <w:r>
              <w:rPr/>
              <w:t xml:space="preserve"> </w:t>
            </w:r>
            <w:r>
              <w:rPr>
                <w:spacing w:val="-10"/>
              </w:rPr>
              <w:t>殊疗法类”医疗服务项目价格时，要充分体现技术劳务</w:t>
            </w:r>
            <w:r>
              <w:rPr>
                <w:spacing w:val="-11"/>
              </w:rPr>
              <w:t>价值，使收费水平覆盖绝大部分中医特殊疗法类项目，使整合前</w:t>
            </w:r>
            <w:r>
              <w:rPr/>
              <w:t xml:space="preserve"> </w:t>
            </w:r>
            <w:r>
              <w:rPr>
                <w:spacing w:val="-10"/>
              </w:rPr>
              <w:t>后的中医特殊疗法类项目收费水平大体相当；立项</w:t>
            </w:r>
            <w:r>
              <w:rPr>
                <w:spacing w:val="-11"/>
              </w:rPr>
              <w:t>指南所定价格属于政府指导价为最高限价，不浮不限；同时，医疗机</w:t>
            </w:r>
            <w:r>
              <w:rPr/>
              <w:t xml:space="preserve"> </w:t>
            </w:r>
            <w:r>
              <w:rPr>
                <w:spacing w:val="-10"/>
              </w:rPr>
              <w:t>构、医务人员实施中医特殊疗法过程中有关创新改良</w:t>
            </w:r>
            <w:r>
              <w:rPr>
                <w:spacing w:val="-11"/>
              </w:rPr>
              <w:t>，采取“现有项目兼容”的方式简化处理，无需申报新增医疗服务</w:t>
            </w:r>
            <w:r>
              <w:rPr/>
              <w:t xml:space="preserve"> </w:t>
            </w:r>
            <w:r>
              <w:rPr>
                <w:spacing w:val="-10"/>
              </w:rPr>
              <w:t>价格项目，直接按照对应的整合项目执行即可，地方价格</w:t>
            </w:r>
            <w:r>
              <w:rPr>
                <w:spacing w:val="-11"/>
              </w:rPr>
              <w:t>政策与《全国医疗服务价格规范》不一致时，医疗机构收费依</w:t>
            </w:r>
            <w:r>
              <w:rPr/>
              <w:t xml:space="preserve"> </w:t>
            </w:r>
            <w:r>
              <w:rPr>
                <w:spacing w:val="-1"/>
              </w:rPr>
              <w:t>据应以当地价格政策为准。</w:t>
            </w:r>
          </w:p>
          <w:p>
            <w:pPr>
              <w:pStyle w:val="TableText"/>
              <w:ind w:left="12" w:firstLine="336"/>
              <w:spacing w:line="196" w:lineRule="auto"/>
              <w:rPr/>
            </w:pPr>
            <w:r>
              <w:rPr>
                <w:spacing w:val="-12"/>
              </w:rPr>
              <w:t>2.本指南所称的“价格构成”,指项目价格应涵盖的各类资源消耗，用于确定计价单元的</w:t>
            </w:r>
            <w:r>
              <w:rPr>
                <w:spacing w:val="-13"/>
              </w:rPr>
              <w:t>边界，是各级医疗保障部门</w:t>
            </w:r>
            <w:r>
              <w:rPr/>
              <w:t xml:space="preserve"> </w:t>
            </w:r>
            <w:r>
              <w:rPr>
                <w:spacing w:val="-13"/>
              </w:rPr>
              <w:t>制定调整项目价格考虑的测算因子，不应作为</w:t>
            </w:r>
            <w:r>
              <w:rPr>
                <w:spacing w:val="-14"/>
              </w:rPr>
              <w:t>临床技术标准理解，不是实际操作方式、路径、步骤、程序的强制性要求，</w:t>
            </w:r>
            <w:r>
              <w:rPr/>
              <w:t xml:space="preserve"> </w:t>
            </w:r>
            <w:r>
              <w:rPr>
                <w:spacing w:val="-12"/>
              </w:rPr>
              <w:t>价格构成中包含，但个别临床实践中非必要、未发生的，无需强制要求公立医疗机构减计费用。所列“设备投入”包括</w:t>
            </w:r>
            <w:r>
              <w:rPr>
                <w:spacing w:val="5"/>
              </w:rPr>
              <w:t xml:space="preserve">  </w:t>
            </w:r>
            <w:r>
              <w:rPr>
                <w:spacing w:val="-2"/>
              </w:rPr>
              <w:t>但不限于操作设备、器具及固定资产投入。</w:t>
            </w:r>
          </w:p>
          <w:p>
            <w:pPr>
              <w:pStyle w:val="TableText"/>
              <w:ind w:left="12" w:firstLine="366"/>
              <w:spacing w:before="1" w:line="194" w:lineRule="auto"/>
              <w:rPr/>
            </w:pPr>
            <w:r>
              <w:rPr>
                <w:spacing w:val="-13"/>
              </w:rPr>
              <w:t>3.本指南所称“加收项”,指同一项目以不同方式提供或在不同场景应用时，确有必要制定差异化收费标准而细分的</w:t>
            </w:r>
            <w:r>
              <w:rPr>
                <w:spacing w:val="2"/>
              </w:rPr>
              <w:t xml:space="preserve">  </w:t>
            </w:r>
            <w:r>
              <w:rPr>
                <w:spacing w:val="-13"/>
              </w:rPr>
              <w:t>一类子项，包括在原项目价格基础上增加或减少收费的情况，具体的加/减收标准(加/减收率或加/减收金额)由各地依权</w:t>
            </w:r>
            <w:r>
              <w:rPr>
                <w:spacing w:val="1"/>
              </w:rPr>
              <w:t xml:space="preserve">  </w:t>
            </w:r>
            <w:r>
              <w:rPr>
                <w:spacing w:val="-6"/>
              </w:rPr>
              <w:t>限制定；实际应用中，同时涉及多个加收项的，以项目单价为基础计算各项的加减</w:t>
            </w:r>
            <w:r>
              <w:rPr>
                <w:spacing w:val="-7"/>
              </w:rPr>
              <w:t>收水平后，求和得出加减收金额。</w:t>
            </w:r>
            <w:r>
              <w:rPr/>
              <w:t xml:space="preserve"> </w:t>
            </w:r>
            <w:r>
              <w:rPr>
                <w:spacing w:val="-13"/>
              </w:rPr>
              <w:t>4.本指南所称“扩展项”,指同一项目下以不同方式提供或在不同场景应用时，只扩展价格项目适用范围、不额</w:t>
            </w:r>
            <w:r>
              <w:rPr>
                <w:spacing w:val="-14"/>
              </w:rPr>
              <w:t>外加价的</w:t>
            </w:r>
            <w:r>
              <w:rPr/>
              <w:t xml:space="preserve">  </w:t>
            </w:r>
            <w:r>
              <w:rPr>
                <w:spacing w:val="-2"/>
              </w:rPr>
              <w:t>一类子项，子项的价格按主项目执行。</w:t>
            </w:r>
          </w:p>
          <w:p>
            <w:pPr>
              <w:pStyle w:val="TableText"/>
              <w:ind w:left="12" w:firstLine="318"/>
              <w:spacing w:before="3" w:line="195" w:lineRule="auto"/>
              <w:rPr/>
            </w:pPr>
            <w:r>
              <w:rPr>
                <w:spacing w:val="-9"/>
              </w:rPr>
              <w:t>5.本指南所称“基本物耗”指原则上限于不应或不必要与医疗服务项目分割的易耗品，包</w:t>
            </w:r>
            <w:r>
              <w:rPr>
                <w:spacing w:val="-10"/>
              </w:rPr>
              <w:t>括但不限于各类消杀灭菌</w:t>
            </w:r>
            <w:r>
              <w:rPr/>
              <w:t xml:space="preserve"> </w:t>
            </w:r>
            <w:r>
              <w:rPr>
                <w:spacing w:val="-10"/>
              </w:rPr>
              <w:t>用品、标签、储存用品、清洁用品、个人防护用品、垃圾处理用品、冲洗液、润滑剂、棉球、棉签、纱布(垫)、护(尿)</w:t>
            </w:r>
            <w:r>
              <w:rPr>
                <w:spacing w:val="18"/>
              </w:rPr>
              <w:t xml:space="preserve"> </w:t>
            </w:r>
            <w:r>
              <w:rPr>
                <w:spacing w:val="-10"/>
              </w:rPr>
              <w:t>垫、手术巾(单)、治疗巾(单)、中单、治疗护理盘(包)、手术包、注射器、防渗漏垫、悬吊巾、压垫、棉垫、可复用的</w:t>
            </w:r>
            <w:r>
              <w:rPr>
                <w:spacing w:val="2"/>
              </w:rPr>
              <w:t xml:space="preserve"> </w:t>
            </w:r>
            <w:r>
              <w:rPr>
                <w:spacing w:val="-11"/>
              </w:rPr>
              <w:t>操作器具、各种针具刀具等。基本物耗成本计入项目价格，不另行收费。除基本物耗以外的其他耗材，按照实际采购价</w:t>
            </w:r>
            <w:r>
              <w:rPr>
                <w:spacing w:val="17"/>
              </w:rPr>
              <w:t xml:space="preserve"> </w:t>
            </w:r>
            <w:r>
              <w:rPr>
                <w:spacing w:val="-1"/>
              </w:rPr>
              <w:t>格零差率另行收费。</w:t>
            </w:r>
          </w:p>
          <w:p>
            <w:pPr>
              <w:pStyle w:val="TableText"/>
              <w:ind w:left="381"/>
              <w:spacing w:before="1" w:line="193" w:lineRule="auto"/>
              <w:rPr/>
            </w:pPr>
            <w:r>
              <w:rPr/>
              <w:t>6.本指南所称的“儿童”是指6岁及以下未成年人。</w:t>
            </w:r>
          </w:p>
          <w:p>
            <w:pPr>
              <w:pStyle w:val="TableText"/>
              <w:ind w:left="12" w:firstLine="369"/>
              <w:spacing w:before="2" w:line="174" w:lineRule="auto"/>
              <w:rPr>
                <w:sz w:val="19"/>
                <w:szCs w:val="19"/>
              </w:rPr>
            </w:pPr>
            <w:r>
              <w:rPr>
                <w:spacing w:val="-13"/>
              </w:rPr>
              <w:t>7.本指南中涉及“包括……”“……等”的，属于开放型表述，所指对象不仅局限</w:t>
            </w:r>
            <w:r>
              <w:rPr>
                <w:spacing w:val="-14"/>
              </w:rPr>
              <w:t>于表述中列明的事项，也包括未列</w:t>
            </w:r>
            <w:r>
              <w:rPr/>
              <w:t xml:space="preserve"> </w:t>
            </w:r>
            <w:r>
              <w:rPr>
                <w:sz w:val="19"/>
                <w:szCs w:val="19"/>
                <w:spacing w:val="-1"/>
              </w:rPr>
              <w:t>明的同类事项。</w:t>
            </w:r>
          </w:p>
        </w:tc>
        <w:tc>
          <w:tcPr>
            <w:tcW w:w="435"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0" w:right="25" w:hanging="100"/>
              <w:spacing w:before="65" w:line="234" w:lineRule="auto"/>
              <w:rPr/>
            </w:pPr>
            <w:r>
              <w:rPr>
                <w:spacing w:val="-6"/>
              </w:rPr>
              <w:t>分类</w:t>
            </w:r>
            <w:r>
              <w:rPr/>
              <w:t xml:space="preserve"> </w:t>
            </w:r>
            <w:r>
              <w:rPr/>
              <w:t>项</w:t>
            </w:r>
          </w:p>
        </w:tc>
      </w:tr>
    </w:tbl>
    <w:p>
      <w:pPr>
        <w:rPr>
          <w:rFonts w:ascii="Arial"/>
          <w:sz w:val="21"/>
        </w:rPr>
      </w:pPr>
      <w:r/>
    </w:p>
    <w:p>
      <w:pPr>
        <w:sectPr>
          <w:pgSz w:w="16840" w:h="11910"/>
          <w:pgMar w:top="1012" w:right="1724" w:bottom="400" w:left="1328" w:header="0" w:footer="0" w:gutter="0"/>
        </w:sectPr>
        <w:rPr>
          <w:rFonts w:ascii="Arial" w:hAnsi="Arial" w:eastAsia="Arial" w:cs="Arial"/>
          <w:sz w:val="21"/>
          <w:szCs w:val="21"/>
        </w:rPr>
      </w:pPr>
    </w:p>
    <w:p>
      <w:pPr>
        <w:spacing w:before="35"/>
        <w:rPr/>
      </w:pPr>
      <w:r>
        <w:pict>
          <v:shape id="_x0000_s10" style="position:absolute;margin-left:65.5012pt;margin-top:108.696pt;mso-position-vertical-relative:page;mso-position-horizontal-relative:page;width:10.15pt;height:13.05pt;z-index:251666432;" o:allowincell="f" filled="false" stroked="false" type="#_x0000_t202">
            <v:fill on="false"/>
            <v:stroke on="false"/>
            <v:path/>
            <v:imagedata o:title=""/>
            <o:lock v:ext="edit" aspectratio="false"/>
            <v:textbox inset="0mm,0mm,0mm,0mm">
              <w:txbxContent>
                <w:p>
                  <w:pPr>
                    <w:ind w:left="20"/>
                    <w:spacing w:before="19"/>
                    <w:rPr>
                      <w:rFonts w:ascii="SimSun" w:hAnsi="SimSun" w:eastAsia="SimSun" w:cs="SimSun"/>
                      <w:sz w:val="17"/>
                      <w:szCs w:val="17"/>
                    </w:rPr>
                  </w:pPr>
                  <w:r>
                    <w:rPr>
                      <w:rFonts w:ascii="SimSun" w:hAnsi="SimSun" w:eastAsia="SimSun" w:cs="SimSun"/>
                      <w:sz w:val="17"/>
                      <w:szCs w:val="17"/>
                      <w:spacing w:val="-2"/>
                    </w:rPr>
                    <w:t>00</w:t>
                  </w:r>
                </w:p>
              </w:txbxContent>
            </v:textbox>
          </v:shape>
        </w:pict>
      </w:r>
      <w:r/>
    </w:p>
    <w:p>
      <w:pPr>
        <w:spacing w:before="34"/>
        <w:rPr/>
      </w:pPr>
      <w:r/>
    </w:p>
    <w:tbl>
      <w:tblPr>
        <w:tblStyle w:val="TableNormal"/>
        <w:tblW w:w="13309" w:type="dxa"/>
        <w:tblInd w:w="47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89"/>
        <w:gridCol w:w="470"/>
        <w:gridCol w:w="1149"/>
        <w:gridCol w:w="1679"/>
        <w:gridCol w:w="4457"/>
        <w:gridCol w:w="530"/>
        <w:gridCol w:w="989"/>
        <w:gridCol w:w="719"/>
        <w:gridCol w:w="749"/>
        <w:gridCol w:w="769"/>
        <w:gridCol w:w="434"/>
      </w:tblGrid>
      <w:tr>
        <w:trPr>
          <w:trHeight w:val="425" w:hRule="atLeast"/>
        </w:trPr>
        <w:tc>
          <w:tcPr>
            <w:tcW w:w="375" w:type="dxa"/>
            <w:vAlign w:val="top"/>
            <w:vMerge w:val="restart"/>
            <w:textDirection w:val="tbRlV"/>
            <w:tcBorders>
              <w:bottom w:val="nil"/>
            </w:tcBorders>
          </w:tcPr>
          <w:p>
            <w:pPr>
              <w:pStyle w:val="TableText"/>
              <w:ind w:left="181"/>
              <w:spacing w:before="92" w:line="199" w:lineRule="auto"/>
              <w:rPr>
                <w:sz w:val="21"/>
                <w:szCs w:val="21"/>
              </w:rPr>
            </w:pPr>
            <w:r>
              <w:rPr>
                <w:sz w:val="21"/>
                <w:szCs w:val="21"/>
                <w:b/>
                <w:bCs/>
                <w:spacing w:val="-3"/>
              </w:rPr>
              <w:t>序号</w:t>
            </w:r>
          </w:p>
        </w:tc>
        <w:tc>
          <w:tcPr>
            <w:tcW w:w="989" w:type="dxa"/>
            <w:vAlign w:val="top"/>
            <w:vMerge w:val="restart"/>
            <w:tcBorders>
              <w:bottom w:val="nil"/>
            </w:tcBorders>
          </w:tcPr>
          <w:p>
            <w:pPr>
              <w:pStyle w:val="TableText"/>
              <w:ind w:left="63" w:right="73"/>
              <w:spacing w:before="49" w:line="222" w:lineRule="auto"/>
              <w:jc w:val="both"/>
              <w:rPr>
                <w:sz w:val="21"/>
                <w:szCs w:val="21"/>
              </w:rPr>
            </w:pPr>
            <w:r>
              <w:rPr>
                <w:sz w:val="21"/>
                <w:szCs w:val="21"/>
                <w:b/>
                <w:bCs/>
                <w:spacing w:val="-6"/>
              </w:rPr>
              <w:t>项目编码</w:t>
            </w:r>
            <w:r>
              <w:rPr>
                <w:sz w:val="21"/>
                <w:szCs w:val="21"/>
                <w:spacing w:val="2"/>
              </w:rPr>
              <w:t xml:space="preserve"> </w:t>
            </w:r>
            <w:r>
              <w:rPr>
                <w:sz w:val="21"/>
                <w:szCs w:val="21"/>
                <w:b/>
                <w:bCs/>
                <w:spacing w:val="-2"/>
              </w:rPr>
              <w:t>(上传码/</w:t>
            </w:r>
            <w:r>
              <w:rPr>
                <w:sz w:val="21"/>
                <w:szCs w:val="21"/>
              </w:rPr>
              <w:t xml:space="preserve"> </w:t>
            </w:r>
            <w:r>
              <w:rPr>
                <w:sz w:val="21"/>
                <w:szCs w:val="21"/>
                <w:b/>
                <w:bCs/>
                <w:spacing w:val="21"/>
              </w:rPr>
              <w:t>国家码)</w:t>
            </w:r>
          </w:p>
        </w:tc>
        <w:tc>
          <w:tcPr>
            <w:tcW w:w="470" w:type="dxa"/>
            <w:vAlign w:val="top"/>
            <w:vMerge w:val="restart"/>
            <w:tcBorders>
              <w:bottom w:val="nil"/>
            </w:tcBorders>
          </w:tcPr>
          <w:p>
            <w:pPr>
              <w:pStyle w:val="TableText"/>
              <w:ind w:left="14"/>
              <w:spacing w:before="180" w:line="211" w:lineRule="auto"/>
              <w:rPr>
                <w:sz w:val="21"/>
                <w:szCs w:val="21"/>
              </w:rPr>
            </w:pPr>
            <w:r>
              <w:rPr>
                <w:sz w:val="21"/>
                <w:szCs w:val="21"/>
                <w:b/>
                <w:bCs/>
                <w:spacing w:val="-5"/>
              </w:rPr>
              <w:t>财务</w:t>
            </w:r>
          </w:p>
          <w:p>
            <w:pPr>
              <w:pStyle w:val="TableText"/>
              <w:ind w:left="14"/>
              <w:spacing w:line="219" w:lineRule="auto"/>
              <w:rPr>
                <w:sz w:val="21"/>
                <w:szCs w:val="21"/>
              </w:rPr>
            </w:pPr>
            <w:r>
              <w:rPr>
                <w:sz w:val="21"/>
                <w:szCs w:val="21"/>
                <w:b/>
                <w:bCs/>
                <w:spacing w:val="-5"/>
              </w:rPr>
              <w:t>分类</w:t>
            </w:r>
          </w:p>
        </w:tc>
        <w:tc>
          <w:tcPr>
            <w:tcW w:w="1149" w:type="dxa"/>
            <w:vAlign w:val="top"/>
            <w:vMerge w:val="restart"/>
            <w:tcBorders>
              <w:bottom w:val="nil"/>
            </w:tcBorders>
          </w:tcPr>
          <w:p>
            <w:pPr>
              <w:spacing w:line="241" w:lineRule="auto"/>
              <w:rPr>
                <w:rFonts w:ascii="Arial"/>
                <w:sz w:val="21"/>
              </w:rPr>
            </w:pPr>
            <w:r/>
          </w:p>
          <w:p>
            <w:pPr>
              <w:pStyle w:val="TableText"/>
              <w:ind w:left="144"/>
              <w:spacing w:before="68" w:line="220" w:lineRule="auto"/>
              <w:rPr>
                <w:sz w:val="21"/>
                <w:szCs w:val="21"/>
              </w:rPr>
            </w:pPr>
            <w:r>
              <w:rPr>
                <w:sz w:val="21"/>
                <w:szCs w:val="21"/>
                <w:b/>
                <w:bCs/>
                <w:spacing w:val="-5"/>
              </w:rPr>
              <w:t>项目名称</w:t>
            </w:r>
          </w:p>
        </w:tc>
        <w:tc>
          <w:tcPr>
            <w:tcW w:w="6136" w:type="dxa"/>
            <w:vAlign w:val="top"/>
            <w:gridSpan w:val="2"/>
          </w:tcPr>
          <w:p>
            <w:pPr>
              <w:pStyle w:val="TableText"/>
              <w:ind w:left="2635"/>
              <w:spacing w:before="110" w:line="219" w:lineRule="auto"/>
              <w:rPr>
                <w:sz w:val="21"/>
                <w:szCs w:val="21"/>
              </w:rPr>
            </w:pPr>
            <w:r>
              <w:rPr>
                <w:sz w:val="21"/>
                <w:szCs w:val="21"/>
                <w:b/>
                <w:bCs/>
                <w:spacing w:val="-5"/>
              </w:rPr>
              <w:t>项目内涵</w:t>
            </w:r>
          </w:p>
        </w:tc>
        <w:tc>
          <w:tcPr>
            <w:tcW w:w="530" w:type="dxa"/>
            <w:vAlign w:val="top"/>
            <w:vMerge w:val="restart"/>
            <w:tcBorders>
              <w:bottom w:val="nil"/>
            </w:tcBorders>
          </w:tcPr>
          <w:p>
            <w:pPr>
              <w:pStyle w:val="TableText"/>
              <w:ind w:left="49"/>
              <w:spacing w:before="169" w:line="204" w:lineRule="auto"/>
              <w:rPr>
                <w:sz w:val="21"/>
                <w:szCs w:val="21"/>
              </w:rPr>
            </w:pPr>
            <w:r>
              <w:rPr>
                <w:sz w:val="21"/>
                <w:szCs w:val="21"/>
                <w:b/>
                <w:bCs/>
                <w:spacing w:val="-5"/>
              </w:rPr>
              <w:t>计价</w:t>
            </w:r>
          </w:p>
          <w:p>
            <w:pPr>
              <w:pStyle w:val="TableText"/>
              <w:ind w:left="58"/>
              <w:spacing w:line="220" w:lineRule="auto"/>
              <w:rPr>
                <w:sz w:val="21"/>
                <w:szCs w:val="21"/>
              </w:rPr>
            </w:pPr>
            <w:r>
              <w:rPr>
                <w:sz w:val="21"/>
                <w:szCs w:val="21"/>
                <w:b/>
                <w:bCs/>
                <w:spacing w:val="-5"/>
              </w:rPr>
              <w:t>单位</w:t>
            </w:r>
          </w:p>
        </w:tc>
        <w:tc>
          <w:tcPr>
            <w:tcW w:w="989" w:type="dxa"/>
            <w:vAlign w:val="top"/>
            <w:vMerge w:val="restart"/>
            <w:tcBorders>
              <w:bottom w:val="nil"/>
            </w:tcBorders>
          </w:tcPr>
          <w:p>
            <w:pPr>
              <w:pStyle w:val="TableText"/>
              <w:ind w:left="69"/>
              <w:spacing w:before="308" w:line="218" w:lineRule="auto"/>
              <w:rPr>
                <w:sz w:val="21"/>
                <w:szCs w:val="21"/>
              </w:rPr>
            </w:pPr>
            <w:r>
              <w:rPr>
                <w:sz w:val="21"/>
                <w:szCs w:val="21"/>
                <w:b/>
                <w:bCs/>
                <w:spacing w:val="2"/>
              </w:rPr>
              <w:t>计价说明</w:t>
            </w:r>
          </w:p>
        </w:tc>
        <w:tc>
          <w:tcPr>
            <w:tcW w:w="719" w:type="dxa"/>
            <w:vAlign w:val="top"/>
            <w:vMerge w:val="restart"/>
            <w:tcBorders>
              <w:bottom w:val="nil"/>
            </w:tcBorders>
          </w:tcPr>
          <w:p>
            <w:pPr>
              <w:pStyle w:val="TableText"/>
              <w:ind w:left="149"/>
              <w:spacing w:before="40" w:line="219" w:lineRule="auto"/>
              <w:rPr>
                <w:sz w:val="21"/>
                <w:szCs w:val="21"/>
              </w:rPr>
            </w:pPr>
            <w:r>
              <w:rPr>
                <w:sz w:val="21"/>
                <w:szCs w:val="21"/>
                <w:b/>
                <w:bCs/>
                <w:spacing w:val="-5"/>
              </w:rPr>
              <w:t>最高</w:t>
            </w:r>
          </w:p>
          <w:p>
            <w:pPr>
              <w:pStyle w:val="TableText"/>
              <w:ind w:left="149"/>
              <w:spacing w:before="8" w:line="218" w:lineRule="auto"/>
              <w:rPr>
                <w:sz w:val="21"/>
                <w:szCs w:val="21"/>
              </w:rPr>
            </w:pPr>
            <w:r>
              <w:rPr>
                <w:sz w:val="21"/>
                <w:szCs w:val="21"/>
                <w:b/>
                <w:bCs/>
                <w:spacing w:val="-1"/>
              </w:rPr>
              <w:t>限价</w:t>
            </w:r>
          </w:p>
          <w:p>
            <w:pPr>
              <w:pStyle w:val="TableText"/>
              <w:spacing w:before="6" w:line="221" w:lineRule="auto"/>
              <w:jc w:val="right"/>
              <w:rPr>
                <w:sz w:val="21"/>
                <w:szCs w:val="21"/>
              </w:rPr>
            </w:pPr>
            <w:r>
              <w:rPr>
                <w:sz w:val="21"/>
                <w:szCs w:val="21"/>
                <w:b/>
                <w:bCs/>
                <w:spacing w:val="7"/>
              </w:rPr>
              <w:t>(三级)</w:t>
            </w:r>
          </w:p>
        </w:tc>
        <w:tc>
          <w:tcPr>
            <w:tcW w:w="749" w:type="dxa"/>
            <w:vAlign w:val="top"/>
            <w:vMerge w:val="restart"/>
            <w:tcBorders>
              <w:bottom w:val="nil"/>
            </w:tcBorders>
          </w:tcPr>
          <w:p>
            <w:pPr>
              <w:pStyle w:val="TableText"/>
              <w:ind w:left="160"/>
              <w:spacing w:before="40" w:line="219" w:lineRule="auto"/>
              <w:rPr>
                <w:sz w:val="21"/>
                <w:szCs w:val="21"/>
              </w:rPr>
            </w:pPr>
            <w:r>
              <w:rPr>
                <w:sz w:val="21"/>
                <w:szCs w:val="21"/>
                <w:b/>
                <w:bCs/>
                <w:spacing w:val="-5"/>
              </w:rPr>
              <w:t>最高</w:t>
            </w:r>
          </w:p>
          <w:p>
            <w:pPr>
              <w:pStyle w:val="TableText"/>
              <w:ind w:left="160"/>
              <w:spacing w:before="8" w:line="218" w:lineRule="auto"/>
              <w:rPr>
                <w:sz w:val="21"/>
                <w:szCs w:val="21"/>
              </w:rPr>
            </w:pPr>
            <w:r>
              <w:rPr>
                <w:sz w:val="21"/>
                <w:szCs w:val="21"/>
                <w:b/>
                <w:bCs/>
                <w:spacing w:val="-1"/>
              </w:rPr>
              <w:t>限价</w:t>
            </w:r>
          </w:p>
          <w:p>
            <w:pPr>
              <w:pStyle w:val="TableText"/>
              <w:spacing w:before="6" w:line="221" w:lineRule="auto"/>
              <w:jc w:val="right"/>
              <w:rPr>
                <w:sz w:val="21"/>
                <w:szCs w:val="21"/>
              </w:rPr>
            </w:pPr>
            <w:r>
              <w:rPr>
                <w:sz w:val="21"/>
                <w:szCs w:val="21"/>
                <w:b/>
                <w:bCs/>
                <w:spacing w:val="-13"/>
              </w:rPr>
              <w:t>(二级)</w:t>
            </w:r>
          </w:p>
        </w:tc>
        <w:tc>
          <w:tcPr>
            <w:tcW w:w="769" w:type="dxa"/>
            <w:vAlign w:val="top"/>
            <w:vMerge w:val="restart"/>
            <w:tcBorders>
              <w:bottom w:val="nil"/>
            </w:tcBorders>
          </w:tcPr>
          <w:p>
            <w:pPr>
              <w:pStyle w:val="TableText"/>
              <w:ind w:left="171"/>
              <w:spacing w:before="40" w:line="218" w:lineRule="auto"/>
              <w:rPr>
                <w:sz w:val="21"/>
                <w:szCs w:val="21"/>
              </w:rPr>
            </w:pPr>
            <w:r>
              <w:rPr>
                <w:sz w:val="21"/>
                <w:szCs w:val="21"/>
                <w:b/>
                <w:bCs/>
                <w:spacing w:val="-5"/>
              </w:rPr>
              <w:t>最高</w:t>
            </w:r>
          </w:p>
          <w:p>
            <w:pPr>
              <w:pStyle w:val="TableText"/>
              <w:ind w:left="17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11"/>
              </w:rPr>
              <w:t>(一级)</w:t>
            </w:r>
          </w:p>
        </w:tc>
        <w:tc>
          <w:tcPr>
            <w:tcW w:w="434" w:type="dxa"/>
            <w:vAlign w:val="top"/>
            <w:vMerge w:val="restart"/>
            <w:tcBorders>
              <w:bottom w:val="nil"/>
            </w:tcBorders>
          </w:tcPr>
          <w:p>
            <w:pPr>
              <w:pStyle w:val="TableText"/>
              <w:spacing w:before="170" w:line="219" w:lineRule="auto"/>
              <w:jc w:val="right"/>
              <w:rPr>
                <w:sz w:val="21"/>
                <w:szCs w:val="21"/>
              </w:rPr>
            </w:pPr>
            <w:r>
              <w:rPr>
                <w:sz w:val="21"/>
                <w:szCs w:val="21"/>
                <w:b/>
                <w:bCs/>
                <w:spacing w:val="-15"/>
              </w:rPr>
              <w:t>支</w:t>
            </w:r>
            <w:r>
              <w:rPr>
                <w:sz w:val="21"/>
                <w:szCs w:val="21"/>
                <w:b/>
                <w:bCs/>
                <w:spacing w:val="-9"/>
              </w:rPr>
              <w:t>付</w:t>
            </w:r>
          </w:p>
          <w:p>
            <w:pPr>
              <w:pStyle w:val="TableText"/>
              <w:spacing w:line="219" w:lineRule="auto"/>
              <w:jc w:val="right"/>
              <w:rPr>
                <w:sz w:val="21"/>
                <w:szCs w:val="21"/>
              </w:rPr>
            </w:pPr>
            <w:r>
              <w:rPr>
                <w:sz w:val="21"/>
                <w:szCs w:val="21"/>
                <w:b/>
                <w:bCs/>
                <w:spacing w:val="-12"/>
              </w:rPr>
              <w:t>类别</w:t>
            </w:r>
          </w:p>
        </w:tc>
      </w:tr>
      <w:tr>
        <w:trPr>
          <w:trHeight w:val="389" w:hRule="atLeast"/>
        </w:trPr>
        <w:tc>
          <w:tcPr>
            <w:tcW w:w="375" w:type="dxa"/>
            <w:vAlign w:val="top"/>
            <w:vMerge w:val="continue"/>
            <w:textDirection w:val="tbRlV"/>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470"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1679" w:type="dxa"/>
            <w:vAlign w:val="top"/>
          </w:tcPr>
          <w:p>
            <w:pPr>
              <w:pStyle w:val="TableText"/>
              <w:ind w:left="414"/>
              <w:spacing w:before="85" w:line="219" w:lineRule="auto"/>
              <w:rPr>
                <w:sz w:val="21"/>
                <w:szCs w:val="21"/>
              </w:rPr>
            </w:pPr>
            <w:r>
              <w:rPr>
                <w:sz w:val="21"/>
                <w:szCs w:val="21"/>
                <w:b/>
                <w:bCs/>
                <w:spacing w:val="2"/>
              </w:rPr>
              <w:t>服务产出</w:t>
            </w:r>
          </w:p>
        </w:tc>
        <w:tc>
          <w:tcPr>
            <w:tcW w:w="4457" w:type="dxa"/>
            <w:vAlign w:val="top"/>
          </w:tcPr>
          <w:p>
            <w:pPr>
              <w:pStyle w:val="TableText"/>
              <w:ind w:left="1816"/>
              <w:spacing w:before="83" w:line="218" w:lineRule="auto"/>
              <w:rPr>
                <w:sz w:val="21"/>
                <w:szCs w:val="21"/>
              </w:rPr>
            </w:pPr>
            <w:r>
              <w:rPr>
                <w:sz w:val="21"/>
                <w:szCs w:val="21"/>
                <w:b/>
                <w:bCs/>
                <w:spacing w:val="-4"/>
              </w:rPr>
              <w:t>价格构成</w:t>
            </w:r>
          </w:p>
        </w:tc>
        <w:tc>
          <w:tcPr>
            <w:tcW w:w="530"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769" w:type="dxa"/>
            <w:vAlign w:val="top"/>
            <w:vMerge w:val="continue"/>
            <w:tcBorders>
              <w:top w:val="nil"/>
            </w:tcBorders>
          </w:tcPr>
          <w:p>
            <w:pPr>
              <w:rPr>
                <w:rFonts w:ascii="Arial"/>
                <w:sz w:val="21"/>
              </w:rPr>
            </w:pPr>
            <w:r/>
          </w:p>
        </w:tc>
        <w:tc>
          <w:tcPr>
            <w:tcW w:w="434" w:type="dxa"/>
            <w:vAlign w:val="top"/>
            <w:vMerge w:val="continue"/>
            <w:tcBorders>
              <w:top w:val="nil"/>
            </w:tcBorders>
          </w:tcPr>
          <w:p>
            <w:pPr>
              <w:rPr>
                <w:rFonts w:ascii="Arial"/>
                <w:sz w:val="21"/>
              </w:rPr>
            </w:pPr>
            <w:r/>
          </w:p>
        </w:tc>
      </w:tr>
      <w:tr>
        <w:trPr>
          <w:trHeight w:val="1189" w:hRule="atLeast"/>
        </w:trPr>
        <w:tc>
          <w:tcPr>
            <w:tcW w:w="375" w:type="dxa"/>
            <w:vAlign w:val="top"/>
          </w:tcPr>
          <w:p>
            <w:pPr>
              <w:spacing w:line="439" w:lineRule="auto"/>
              <w:rPr>
                <w:rFonts w:ascii="Arial"/>
                <w:sz w:val="21"/>
              </w:rPr>
            </w:pPr>
            <w:r/>
          </w:p>
          <w:p>
            <w:pPr>
              <w:pStyle w:val="TableText"/>
              <w:ind w:left="74"/>
              <w:spacing w:before="68" w:line="241" w:lineRule="auto"/>
              <w:rPr>
                <w:sz w:val="21"/>
                <w:szCs w:val="21"/>
              </w:rPr>
            </w:pPr>
            <w:r>
              <w:rPr>
                <w:sz w:val="21"/>
                <w:szCs w:val="21"/>
                <w:spacing w:val="-3"/>
              </w:rPr>
              <w:t>21</w:t>
            </w:r>
          </w:p>
        </w:tc>
        <w:tc>
          <w:tcPr>
            <w:tcW w:w="989" w:type="dxa"/>
            <w:vAlign w:val="top"/>
          </w:tcPr>
          <w:p>
            <w:pPr>
              <w:spacing w:line="349" w:lineRule="auto"/>
              <w:rPr>
                <w:rFonts w:ascii="Arial"/>
                <w:sz w:val="21"/>
              </w:rPr>
            </w:pPr>
            <w:r/>
          </w:p>
          <w:p>
            <w:pPr>
              <w:pStyle w:val="TableText"/>
              <w:ind w:left="10"/>
              <w:spacing w:before="69" w:line="220" w:lineRule="auto"/>
              <w:rPr>
                <w:sz w:val="21"/>
                <w:szCs w:val="21"/>
              </w:rPr>
            </w:pPr>
            <w:r>
              <w:rPr>
                <w:sz w:val="21"/>
                <w:szCs w:val="21"/>
                <w:spacing w:val="-1"/>
              </w:rPr>
              <w:t>014600000</w:t>
            </w:r>
          </w:p>
          <w:p>
            <w:pPr>
              <w:pStyle w:val="TableText"/>
              <w:ind w:left="169"/>
              <w:spacing w:line="239" w:lineRule="auto"/>
              <w:rPr>
                <w:sz w:val="21"/>
                <w:szCs w:val="21"/>
              </w:rPr>
            </w:pPr>
            <w:r>
              <w:rPr>
                <w:sz w:val="21"/>
                <w:szCs w:val="21"/>
                <w:spacing w:val="-2"/>
              </w:rPr>
              <w:t>010000</w:t>
            </w:r>
          </w:p>
        </w:tc>
        <w:tc>
          <w:tcPr>
            <w:tcW w:w="470" w:type="dxa"/>
            <w:vAlign w:val="top"/>
          </w:tcPr>
          <w:p>
            <w:pPr>
              <w:spacing w:line="473" w:lineRule="auto"/>
              <w:rPr>
                <w:rFonts w:ascii="Arial"/>
                <w:sz w:val="21"/>
              </w:rPr>
            </w:pPr>
            <w:r/>
          </w:p>
          <w:p>
            <w:pPr>
              <w:pStyle w:val="TableText"/>
              <w:ind w:left="171"/>
              <w:spacing w:before="69" w:line="182" w:lineRule="auto"/>
              <w:rPr>
                <w:sz w:val="21"/>
                <w:szCs w:val="21"/>
              </w:rPr>
            </w:pPr>
            <w:r>
              <w:rPr>
                <w:sz w:val="21"/>
                <w:szCs w:val="21"/>
              </w:rPr>
              <w:t>E</w:t>
            </w:r>
          </w:p>
        </w:tc>
        <w:tc>
          <w:tcPr>
            <w:tcW w:w="1149" w:type="dxa"/>
            <w:vAlign w:val="top"/>
          </w:tcPr>
          <w:p>
            <w:pPr>
              <w:spacing w:line="290" w:lineRule="auto"/>
              <w:rPr>
                <w:rFonts w:ascii="Arial"/>
                <w:sz w:val="21"/>
              </w:rPr>
            </w:pPr>
            <w:r/>
          </w:p>
          <w:p>
            <w:pPr>
              <w:pStyle w:val="TableText"/>
              <w:ind w:left="351" w:right="1" w:hanging="310"/>
              <w:spacing w:before="68" w:line="231" w:lineRule="auto"/>
              <w:rPr>
                <w:sz w:val="21"/>
                <w:szCs w:val="21"/>
              </w:rPr>
            </w:pPr>
            <w:r>
              <w:rPr>
                <w:sz w:val="21"/>
                <w:szCs w:val="21"/>
                <w:spacing w:val="7"/>
              </w:rPr>
              <w:t>针刀(钩活)</w:t>
            </w:r>
            <w:r>
              <w:rPr>
                <w:sz w:val="21"/>
                <w:szCs w:val="21"/>
                <w:spacing w:val="3"/>
              </w:rPr>
              <w:t xml:space="preserve"> </w:t>
            </w:r>
            <w:r>
              <w:rPr>
                <w:sz w:val="21"/>
                <w:szCs w:val="21"/>
                <w:spacing w:val="-2"/>
              </w:rPr>
              <w:t>疗法</w:t>
            </w:r>
          </w:p>
        </w:tc>
        <w:tc>
          <w:tcPr>
            <w:tcW w:w="1679" w:type="dxa"/>
            <w:vAlign w:val="top"/>
          </w:tcPr>
          <w:p>
            <w:pPr>
              <w:pStyle w:val="TableText"/>
              <w:ind w:left="12"/>
              <w:spacing w:before="30" w:line="202" w:lineRule="auto"/>
              <w:jc w:val="both"/>
              <w:rPr>
                <w:sz w:val="21"/>
                <w:szCs w:val="21"/>
              </w:rPr>
            </w:pPr>
            <w:r>
              <w:rPr>
                <w:sz w:val="21"/>
                <w:szCs w:val="21"/>
                <w:spacing w:val="-23"/>
                <w:w w:val="94"/>
              </w:rPr>
              <w:t>使用针刀、铍针、刃</w:t>
            </w:r>
            <w:r>
              <w:rPr>
                <w:sz w:val="21"/>
                <w:szCs w:val="21"/>
                <w:spacing w:val="5"/>
              </w:rPr>
              <w:t xml:space="preserve"> </w:t>
            </w:r>
            <w:r>
              <w:rPr>
                <w:sz w:val="21"/>
                <w:szCs w:val="21"/>
                <w:spacing w:val="-20"/>
                <w:w w:val="92"/>
              </w:rPr>
              <w:t>针等各种针刀具，对</w:t>
            </w:r>
            <w:r>
              <w:rPr>
                <w:sz w:val="21"/>
                <w:szCs w:val="21"/>
                <w:spacing w:val="2"/>
              </w:rPr>
              <w:t xml:space="preserve">  </w:t>
            </w:r>
            <w:r>
              <w:rPr>
                <w:sz w:val="21"/>
                <w:szCs w:val="21"/>
                <w:spacing w:val="-21"/>
                <w:w w:val="97"/>
              </w:rPr>
              <w:t>病变组织松解剥离，</w:t>
            </w:r>
            <w:r>
              <w:rPr>
                <w:sz w:val="21"/>
                <w:szCs w:val="21"/>
                <w:spacing w:val="11"/>
              </w:rPr>
              <w:t xml:space="preserve"> </w:t>
            </w:r>
            <w:r>
              <w:rPr>
                <w:sz w:val="21"/>
                <w:szCs w:val="21"/>
                <w:spacing w:val="-13"/>
              </w:rPr>
              <w:t>起到缓解症状或治</w:t>
            </w:r>
            <w:r>
              <w:rPr>
                <w:sz w:val="21"/>
                <w:szCs w:val="21"/>
              </w:rPr>
              <w:t xml:space="preserve"> </w:t>
            </w:r>
            <w:r>
              <w:rPr>
                <w:sz w:val="21"/>
                <w:szCs w:val="21"/>
                <w:spacing w:val="-10"/>
              </w:rPr>
              <w:t>疗疾病的作用。</w:t>
            </w:r>
          </w:p>
        </w:tc>
        <w:tc>
          <w:tcPr>
            <w:tcW w:w="4457" w:type="dxa"/>
            <w:vAlign w:val="top"/>
          </w:tcPr>
          <w:p>
            <w:pPr>
              <w:spacing w:line="308" w:lineRule="auto"/>
              <w:rPr>
                <w:rFonts w:ascii="Arial"/>
                <w:sz w:val="21"/>
              </w:rPr>
            </w:pPr>
            <w:r/>
          </w:p>
          <w:p>
            <w:pPr>
              <w:pStyle w:val="TableText"/>
              <w:ind w:left="22"/>
              <w:spacing w:before="68" w:line="222" w:lineRule="auto"/>
              <w:rPr>
                <w:sz w:val="21"/>
                <w:szCs w:val="21"/>
              </w:rPr>
            </w:pPr>
            <w:r>
              <w:rPr>
                <w:sz w:val="21"/>
                <w:szCs w:val="21"/>
              </w:rPr>
              <w:t>所定价格涵盖定位、穿刺、剥离、包扎等人力资</w:t>
            </w:r>
            <w:r>
              <w:rPr>
                <w:sz w:val="21"/>
                <w:szCs w:val="21"/>
                <w:spacing w:val="13"/>
              </w:rPr>
              <w:t xml:space="preserve"> </w:t>
            </w:r>
            <w:r>
              <w:rPr>
                <w:sz w:val="21"/>
                <w:szCs w:val="21"/>
                <w:spacing w:val="-1"/>
              </w:rPr>
              <w:t>源和基本物质资源消耗。</w:t>
            </w:r>
          </w:p>
        </w:tc>
        <w:tc>
          <w:tcPr>
            <w:tcW w:w="530" w:type="dxa"/>
            <w:vAlign w:val="top"/>
          </w:tcPr>
          <w:p>
            <w:pPr>
              <w:spacing w:line="419" w:lineRule="auto"/>
              <w:rPr>
                <w:rFonts w:ascii="Arial"/>
                <w:sz w:val="21"/>
              </w:rPr>
            </w:pPr>
            <w:r/>
          </w:p>
          <w:p>
            <w:pPr>
              <w:pStyle w:val="TableText"/>
              <w:ind w:left="46"/>
              <w:spacing w:before="68" w:line="219" w:lineRule="auto"/>
              <w:rPr>
                <w:sz w:val="21"/>
                <w:szCs w:val="21"/>
              </w:rPr>
            </w:pPr>
            <w:r>
              <w:rPr>
                <w:sz w:val="21"/>
                <w:szCs w:val="21"/>
                <w:spacing w:val="-3"/>
              </w:rPr>
              <w:t>部位</w:t>
            </w:r>
          </w:p>
        </w:tc>
        <w:tc>
          <w:tcPr>
            <w:tcW w:w="989" w:type="dxa"/>
            <w:vAlign w:val="top"/>
          </w:tcPr>
          <w:p>
            <w:pPr>
              <w:pStyle w:val="TableText"/>
              <w:ind w:left="16" w:firstLine="46"/>
              <w:spacing w:before="240" w:line="221" w:lineRule="auto"/>
              <w:rPr>
                <w:sz w:val="21"/>
                <w:szCs w:val="21"/>
              </w:rPr>
            </w:pPr>
            <w:r>
              <w:rPr>
                <w:sz w:val="21"/>
                <w:szCs w:val="21"/>
                <w:spacing w:val="-14"/>
              </w:rPr>
              <w:t>每日计费</w:t>
            </w:r>
            <w:r>
              <w:rPr>
                <w:sz w:val="21"/>
                <w:szCs w:val="21"/>
              </w:rPr>
              <w:t xml:space="preserve">  </w:t>
            </w:r>
            <w:r>
              <w:rPr>
                <w:sz w:val="21"/>
                <w:szCs w:val="21"/>
                <w:spacing w:val="-16"/>
                <w:w w:val="98"/>
              </w:rPr>
              <w:t>不得超过</w:t>
            </w:r>
            <w:r>
              <w:rPr>
                <w:sz w:val="21"/>
                <w:szCs w:val="21"/>
                <w:spacing w:val="1"/>
              </w:rPr>
              <w:t xml:space="preserve">   </w:t>
            </w:r>
            <w:r>
              <w:rPr>
                <w:sz w:val="21"/>
                <w:szCs w:val="21"/>
                <w:spacing w:val="-18"/>
              </w:rPr>
              <w:t>四个部位。</w:t>
            </w:r>
          </w:p>
        </w:tc>
        <w:tc>
          <w:tcPr>
            <w:tcW w:w="719" w:type="dxa"/>
            <w:vAlign w:val="top"/>
          </w:tcPr>
          <w:p>
            <w:pPr>
              <w:spacing w:line="439" w:lineRule="auto"/>
              <w:rPr>
                <w:rFonts w:ascii="Arial"/>
                <w:sz w:val="21"/>
              </w:rPr>
            </w:pPr>
            <w:r/>
          </w:p>
          <w:p>
            <w:pPr>
              <w:pStyle w:val="TableText"/>
              <w:ind w:left="86"/>
              <w:spacing w:before="68" w:line="239" w:lineRule="auto"/>
              <w:rPr>
                <w:sz w:val="21"/>
                <w:szCs w:val="21"/>
              </w:rPr>
            </w:pPr>
            <w:r>
              <w:rPr>
                <w:sz w:val="21"/>
                <w:szCs w:val="21"/>
                <w:spacing w:val="-2"/>
              </w:rPr>
              <w:t>00.00</w:t>
            </w:r>
          </w:p>
        </w:tc>
        <w:tc>
          <w:tcPr>
            <w:tcW w:w="749" w:type="dxa"/>
            <w:vAlign w:val="top"/>
          </w:tcPr>
          <w:p>
            <w:pPr>
              <w:spacing w:line="439" w:lineRule="auto"/>
              <w:rPr>
                <w:rFonts w:ascii="Arial"/>
                <w:sz w:val="21"/>
              </w:rPr>
            </w:pPr>
            <w:r/>
          </w:p>
          <w:p>
            <w:pPr>
              <w:pStyle w:val="TableText"/>
              <w:ind w:left="107"/>
              <w:spacing w:before="68" w:line="239" w:lineRule="auto"/>
              <w:rPr>
                <w:sz w:val="21"/>
                <w:szCs w:val="21"/>
              </w:rPr>
            </w:pPr>
            <w:r>
              <w:rPr>
                <w:sz w:val="21"/>
                <w:szCs w:val="21"/>
                <w:spacing w:val="-2"/>
              </w:rPr>
              <w:t>85.00</w:t>
            </w:r>
          </w:p>
        </w:tc>
        <w:tc>
          <w:tcPr>
            <w:tcW w:w="769" w:type="dxa"/>
            <w:vAlign w:val="top"/>
          </w:tcPr>
          <w:p>
            <w:pPr>
              <w:spacing w:line="439" w:lineRule="auto"/>
              <w:rPr>
                <w:rFonts w:ascii="Arial"/>
                <w:sz w:val="21"/>
              </w:rPr>
            </w:pPr>
            <w:r/>
          </w:p>
          <w:p>
            <w:pPr>
              <w:pStyle w:val="TableText"/>
              <w:ind w:left="119"/>
              <w:spacing w:before="68" w:line="239" w:lineRule="auto"/>
              <w:rPr>
                <w:sz w:val="21"/>
                <w:szCs w:val="21"/>
              </w:rPr>
            </w:pPr>
            <w:r>
              <w:rPr>
                <w:sz w:val="21"/>
                <w:szCs w:val="21"/>
                <w:spacing w:val="-3"/>
              </w:rPr>
              <w:t>73.00</w:t>
            </w:r>
          </w:p>
        </w:tc>
        <w:tc>
          <w:tcPr>
            <w:tcW w:w="434" w:type="dxa"/>
            <w:vAlign w:val="top"/>
          </w:tcPr>
          <w:p>
            <w:pPr>
              <w:spacing w:line="422" w:lineRule="auto"/>
              <w:rPr>
                <w:rFonts w:ascii="Arial"/>
                <w:sz w:val="21"/>
              </w:rPr>
            </w:pPr>
            <w:r/>
          </w:p>
          <w:p>
            <w:pPr>
              <w:pStyle w:val="TableText"/>
              <w:ind w:left="99"/>
              <w:spacing w:before="68" w:line="222" w:lineRule="auto"/>
              <w:rPr>
                <w:sz w:val="21"/>
                <w:szCs w:val="21"/>
              </w:rPr>
            </w:pPr>
            <w:r>
              <w:rPr>
                <w:sz w:val="21"/>
                <w:szCs w:val="21"/>
              </w:rPr>
              <w:t>甲</w:t>
            </w:r>
          </w:p>
        </w:tc>
      </w:tr>
      <w:tr>
        <w:trPr>
          <w:trHeight w:val="1428" w:hRule="atLeast"/>
        </w:trPr>
        <w:tc>
          <w:tcPr>
            <w:tcW w:w="375" w:type="dxa"/>
            <w:vAlign w:val="top"/>
          </w:tcPr>
          <w:p>
            <w:pPr>
              <w:spacing w:line="279" w:lineRule="auto"/>
              <w:rPr>
                <w:rFonts w:ascii="Arial"/>
                <w:sz w:val="21"/>
              </w:rPr>
            </w:pPr>
            <w:r/>
          </w:p>
          <w:p>
            <w:pPr>
              <w:spacing w:line="280" w:lineRule="auto"/>
              <w:rPr>
                <w:rFonts w:ascii="Arial"/>
                <w:sz w:val="21"/>
              </w:rPr>
            </w:pPr>
            <w:r/>
          </w:p>
          <w:p>
            <w:pPr>
              <w:pStyle w:val="TableText"/>
              <w:ind w:left="74"/>
              <w:spacing w:before="69" w:line="241" w:lineRule="auto"/>
              <w:rPr>
                <w:sz w:val="21"/>
                <w:szCs w:val="21"/>
              </w:rPr>
            </w:pPr>
            <w:r>
              <w:rPr>
                <w:sz w:val="21"/>
                <w:szCs w:val="21"/>
                <w:spacing w:val="-3"/>
              </w:rPr>
              <w:t>22</w:t>
            </w:r>
          </w:p>
        </w:tc>
        <w:tc>
          <w:tcPr>
            <w:tcW w:w="989" w:type="dxa"/>
            <w:vAlign w:val="top"/>
          </w:tcPr>
          <w:p>
            <w:pPr>
              <w:rPr>
                <w:rFonts w:ascii="Arial"/>
                <w:sz w:val="21"/>
              </w:rPr>
            </w:pPr>
            <w:r/>
          </w:p>
          <w:p>
            <w:pPr>
              <w:rPr>
                <w:rFonts w:ascii="Arial"/>
                <w:sz w:val="21"/>
              </w:rPr>
            </w:pPr>
            <w:r/>
          </w:p>
          <w:p>
            <w:pPr>
              <w:pStyle w:val="TableText"/>
              <w:ind w:left="10"/>
              <w:spacing w:before="68" w:line="202" w:lineRule="auto"/>
              <w:rPr>
                <w:sz w:val="21"/>
                <w:szCs w:val="21"/>
              </w:rPr>
            </w:pPr>
            <w:r>
              <w:rPr>
                <w:sz w:val="21"/>
                <w:szCs w:val="21"/>
                <w:spacing w:val="-1"/>
              </w:rPr>
              <w:t>014600000</w:t>
            </w:r>
          </w:p>
          <w:p>
            <w:pPr>
              <w:pStyle w:val="TableText"/>
              <w:ind w:left="169"/>
              <w:spacing w:line="239" w:lineRule="auto"/>
              <w:rPr>
                <w:sz w:val="21"/>
                <w:szCs w:val="21"/>
              </w:rPr>
            </w:pPr>
            <w:r>
              <w:rPr>
                <w:sz w:val="21"/>
                <w:szCs w:val="21"/>
                <w:spacing w:val="-2"/>
              </w:rPr>
              <w:t>010001</w:t>
            </w:r>
          </w:p>
        </w:tc>
        <w:tc>
          <w:tcPr>
            <w:tcW w:w="470" w:type="dxa"/>
            <w:vAlign w:val="top"/>
          </w:tcPr>
          <w:p>
            <w:pPr>
              <w:spacing w:line="297" w:lineRule="auto"/>
              <w:rPr>
                <w:rFonts w:ascii="Arial"/>
                <w:sz w:val="21"/>
              </w:rPr>
            </w:pPr>
            <w:r/>
          </w:p>
          <w:p>
            <w:pPr>
              <w:spacing w:line="297" w:lineRule="auto"/>
              <w:rPr>
                <w:rFonts w:ascii="Arial"/>
                <w:sz w:val="21"/>
              </w:rPr>
            </w:pPr>
            <w:r/>
          </w:p>
          <w:p>
            <w:pPr>
              <w:pStyle w:val="TableText"/>
              <w:ind w:left="171"/>
              <w:spacing w:before="68" w:line="182" w:lineRule="auto"/>
              <w:rPr>
                <w:sz w:val="21"/>
                <w:szCs w:val="21"/>
              </w:rPr>
            </w:pPr>
            <w:r>
              <w:rPr>
                <w:sz w:val="21"/>
                <w:szCs w:val="21"/>
              </w:rPr>
              <w:t>E</w:t>
            </w:r>
          </w:p>
        </w:tc>
        <w:tc>
          <w:tcPr>
            <w:tcW w:w="1149" w:type="dxa"/>
            <w:vAlign w:val="top"/>
          </w:tcPr>
          <w:p>
            <w:pPr>
              <w:pStyle w:val="TableText"/>
              <w:ind w:right="1"/>
              <w:spacing w:before="250" w:line="210" w:lineRule="auto"/>
              <w:jc w:val="right"/>
              <w:rPr>
                <w:sz w:val="21"/>
                <w:szCs w:val="21"/>
              </w:rPr>
            </w:pPr>
            <w:r>
              <w:rPr>
                <w:sz w:val="21"/>
                <w:szCs w:val="21"/>
                <w:spacing w:val="7"/>
              </w:rPr>
              <w:t>针刀(钩活)</w:t>
            </w:r>
          </w:p>
          <w:p>
            <w:pPr>
              <w:pStyle w:val="TableText"/>
              <w:ind w:left="91"/>
              <w:spacing w:line="212" w:lineRule="auto"/>
              <w:rPr>
                <w:sz w:val="21"/>
                <w:szCs w:val="21"/>
              </w:rPr>
            </w:pPr>
            <w:r>
              <w:rPr>
                <w:sz w:val="21"/>
                <w:szCs w:val="21"/>
                <w:spacing w:val="-2"/>
              </w:rPr>
              <w:t>疗法-脊柱</w:t>
            </w:r>
          </w:p>
          <w:p>
            <w:pPr>
              <w:pStyle w:val="TableText"/>
              <w:ind w:left="141"/>
              <w:spacing w:line="210" w:lineRule="auto"/>
              <w:rPr>
                <w:sz w:val="21"/>
                <w:szCs w:val="21"/>
              </w:rPr>
            </w:pPr>
            <w:r>
              <w:rPr>
                <w:sz w:val="21"/>
                <w:szCs w:val="21"/>
                <w:spacing w:val="-2"/>
              </w:rPr>
              <w:t>针刀疗法</w:t>
            </w:r>
          </w:p>
          <w:p>
            <w:pPr>
              <w:pStyle w:val="TableText"/>
              <w:ind w:left="251"/>
              <w:spacing w:line="219" w:lineRule="auto"/>
              <w:rPr>
                <w:sz w:val="21"/>
                <w:szCs w:val="21"/>
              </w:rPr>
            </w:pPr>
            <w:r>
              <w:rPr>
                <w:sz w:val="21"/>
                <w:szCs w:val="21"/>
                <w:spacing w:val="11"/>
              </w:rPr>
              <w:t>(加收)</w:t>
            </w:r>
          </w:p>
        </w:tc>
        <w:tc>
          <w:tcPr>
            <w:tcW w:w="1679" w:type="dxa"/>
            <w:vAlign w:val="top"/>
          </w:tcPr>
          <w:p>
            <w:pPr>
              <w:pStyle w:val="TableText"/>
              <w:ind w:left="12"/>
              <w:spacing w:before="18" w:line="205" w:lineRule="auto"/>
              <w:jc w:val="both"/>
              <w:rPr>
                <w:sz w:val="21"/>
                <w:szCs w:val="21"/>
              </w:rPr>
            </w:pPr>
            <w:r>
              <w:rPr>
                <w:sz w:val="21"/>
                <w:szCs w:val="21"/>
                <w:spacing w:val="-3"/>
              </w:rPr>
              <w:t>使用针刀、铍针、</w:t>
            </w:r>
            <w:r>
              <w:rPr>
                <w:sz w:val="21"/>
                <w:szCs w:val="21"/>
              </w:rPr>
              <w:t xml:space="preserve"> </w:t>
            </w:r>
            <w:r>
              <w:rPr>
                <w:sz w:val="21"/>
                <w:szCs w:val="21"/>
                <w:spacing w:val="1"/>
              </w:rPr>
              <w:t>刃针等各种针刀  </w:t>
            </w:r>
            <w:r>
              <w:rPr>
                <w:sz w:val="21"/>
                <w:szCs w:val="21"/>
                <w:spacing w:val="-14"/>
              </w:rPr>
              <w:t>具，对脊柱病变组</w:t>
            </w:r>
            <w:r>
              <w:rPr>
                <w:sz w:val="21"/>
                <w:szCs w:val="21"/>
                <w:spacing w:val="5"/>
              </w:rPr>
              <w:t xml:space="preserve"> </w:t>
            </w:r>
            <w:r>
              <w:rPr>
                <w:sz w:val="21"/>
                <w:szCs w:val="21"/>
                <w:spacing w:val="-14"/>
              </w:rPr>
              <w:t>织松解剥离，起到</w:t>
            </w:r>
            <w:r>
              <w:rPr>
                <w:sz w:val="21"/>
                <w:szCs w:val="21"/>
                <w:spacing w:val="6"/>
              </w:rPr>
              <w:t xml:space="preserve"> </w:t>
            </w:r>
            <w:r>
              <w:rPr>
                <w:sz w:val="21"/>
                <w:szCs w:val="21"/>
                <w:spacing w:val="-14"/>
              </w:rPr>
              <w:t>缓解症状或治疗疾</w:t>
            </w:r>
            <w:r>
              <w:rPr>
                <w:sz w:val="21"/>
                <w:szCs w:val="21"/>
                <w:spacing w:val="6"/>
              </w:rPr>
              <w:t xml:space="preserve"> </w:t>
            </w:r>
            <w:r>
              <w:rPr>
                <w:sz w:val="21"/>
                <w:szCs w:val="21"/>
                <w:spacing w:val="-10"/>
              </w:rPr>
              <w:t>病的作用。</w:t>
            </w:r>
          </w:p>
        </w:tc>
        <w:tc>
          <w:tcPr>
            <w:tcW w:w="4457" w:type="dxa"/>
            <w:vAlign w:val="top"/>
          </w:tcPr>
          <w:p>
            <w:pPr>
              <w:rPr>
                <w:rFonts w:ascii="Arial"/>
                <w:sz w:val="21"/>
              </w:rPr>
            </w:pPr>
            <w:r/>
          </w:p>
        </w:tc>
        <w:tc>
          <w:tcPr>
            <w:tcW w:w="530" w:type="dxa"/>
            <w:vAlign w:val="top"/>
          </w:tcPr>
          <w:p>
            <w:pPr>
              <w:spacing w:line="269" w:lineRule="auto"/>
              <w:rPr>
                <w:rFonts w:ascii="Arial"/>
                <w:sz w:val="21"/>
              </w:rPr>
            </w:pPr>
            <w:r/>
          </w:p>
          <w:p>
            <w:pPr>
              <w:spacing w:line="270" w:lineRule="auto"/>
              <w:rPr>
                <w:rFonts w:ascii="Arial"/>
                <w:sz w:val="21"/>
              </w:rPr>
            </w:pPr>
            <w:r/>
          </w:p>
          <w:p>
            <w:pPr>
              <w:pStyle w:val="TableText"/>
              <w:ind w:left="46"/>
              <w:spacing w:before="68" w:line="219" w:lineRule="auto"/>
              <w:rPr>
                <w:sz w:val="21"/>
                <w:szCs w:val="21"/>
              </w:rPr>
            </w:pPr>
            <w:r>
              <w:rPr>
                <w:sz w:val="21"/>
                <w:szCs w:val="21"/>
                <w:spacing w:val="-3"/>
              </w:rPr>
              <w:t>部位</w:t>
            </w:r>
          </w:p>
        </w:tc>
        <w:tc>
          <w:tcPr>
            <w:tcW w:w="989" w:type="dxa"/>
            <w:vAlign w:val="top"/>
          </w:tcPr>
          <w:p>
            <w:pPr>
              <w:rPr>
                <w:rFonts w:ascii="Arial"/>
                <w:sz w:val="21"/>
              </w:rPr>
            </w:pPr>
            <w:r/>
          </w:p>
        </w:tc>
        <w:tc>
          <w:tcPr>
            <w:tcW w:w="719" w:type="dxa"/>
            <w:vAlign w:val="top"/>
          </w:tcPr>
          <w:p>
            <w:pPr>
              <w:spacing w:line="279" w:lineRule="auto"/>
              <w:rPr>
                <w:rFonts w:ascii="Arial"/>
                <w:sz w:val="21"/>
              </w:rPr>
            </w:pPr>
            <w:r/>
          </w:p>
          <w:p>
            <w:pPr>
              <w:spacing w:line="280" w:lineRule="auto"/>
              <w:rPr>
                <w:rFonts w:ascii="Arial"/>
                <w:sz w:val="21"/>
              </w:rPr>
            </w:pPr>
            <w:r/>
          </w:p>
          <w:p>
            <w:pPr>
              <w:pStyle w:val="TableText"/>
              <w:ind w:left="86"/>
              <w:spacing w:before="69" w:line="239" w:lineRule="auto"/>
              <w:rPr>
                <w:sz w:val="21"/>
                <w:szCs w:val="21"/>
              </w:rPr>
            </w:pPr>
            <w:r>
              <w:rPr>
                <w:sz w:val="21"/>
                <w:szCs w:val="21"/>
                <w:spacing w:val="-2"/>
              </w:rPr>
              <w:t>30.00</w:t>
            </w:r>
          </w:p>
        </w:tc>
        <w:tc>
          <w:tcPr>
            <w:tcW w:w="749" w:type="dxa"/>
            <w:vAlign w:val="top"/>
          </w:tcPr>
          <w:p>
            <w:pPr>
              <w:spacing w:line="279" w:lineRule="auto"/>
              <w:rPr>
                <w:rFonts w:ascii="Arial"/>
                <w:sz w:val="21"/>
              </w:rPr>
            </w:pPr>
            <w:r/>
          </w:p>
          <w:p>
            <w:pPr>
              <w:spacing w:line="280" w:lineRule="auto"/>
              <w:rPr>
                <w:rFonts w:ascii="Arial"/>
                <w:sz w:val="21"/>
              </w:rPr>
            </w:pPr>
            <w:r/>
          </w:p>
          <w:p>
            <w:pPr>
              <w:pStyle w:val="TableText"/>
              <w:ind w:left="107"/>
              <w:spacing w:before="69" w:line="239" w:lineRule="auto"/>
              <w:rPr>
                <w:sz w:val="21"/>
                <w:szCs w:val="21"/>
              </w:rPr>
            </w:pPr>
            <w:r>
              <w:rPr>
                <w:sz w:val="21"/>
                <w:szCs w:val="21"/>
                <w:spacing w:val="-2"/>
              </w:rPr>
              <w:t>26.00</w:t>
            </w:r>
          </w:p>
        </w:tc>
        <w:tc>
          <w:tcPr>
            <w:tcW w:w="769" w:type="dxa"/>
            <w:vAlign w:val="top"/>
          </w:tcPr>
          <w:p>
            <w:pPr>
              <w:spacing w:line="279" w:lineRule="auto"/>
              <w:rPr>
                <w:rFonts w:ascii="Arial"/>
                <w:sz w:val="21"/>
              </w:rPr>
            </w:pPr>
            <w:r/>
          </w:p>
          <w:p>
            <w:pPr>
              <w:spacing w:line="280" w:lineRule="auto"/>
              <w:rPr>
                <w:rFonts w:ascii="Arial"/>
                <w:sz w:val="21"/>
              </w:rPr>
            </w:pPr>
            <w:r/>
          </w:p>
          <w:p>
            <w:pPr>
              <w:pStyle w:val="TableText"/>
              <w:ind w:left="119"/>
              <w:spacing w:before="69" w:line="239" w:lineRule="auto"/>
              <w:rPr>
                <w:sz w:val="21"/>
                <w:szCs w:val="21"/>
              </w:rPr>
            </w:pPr>
            <w:r>
              <w:rPr>
                <w:sz w:val="21"/>
                <w:szCs w:val="21"/>
                <w:spacing w:val="-2"/>
              </w:rPr>
              <w:t>23.00</w:t>
            </w:r>
          </w:p>
        </w:tc>
        <w:tc>
          <w:tcPr>
            <w:tcW w:w="434" w:type="dxa"/>
            <w:vAlign w:val="top"/>
          </w:tcPr>
          <w:p>
            <w:pPr>
              <w:spacing w:line="271" w:lineRule="auto"/>
              <w:rPr>
                <w:rFonts w:ascii="Arial"/>
                <w:sz w:val="21"/>
              </w:rPr>
            </w:pPr>
            <w:r/>
          </w:p>
          <w:p>
            <w:pPr>
              <w:spacing w:line="271" w:lineRule="auto"/>
              <w:rPr>
                <w:rFonts w:ascii="Arial"/>
                <w:sz w:val="21"/>
              </w:rPr>
            </w:pPr>
            <w:r/>
          </w:p>
          <w:p>
            <w:pPr>
              <w:pStyle w:val="TableText"/>
              <w:ind w:left="99"/>
              <w:spacing w:before="68" w:line="222" w:lineRule="auto"/>
              <w:rPr>
                <w:sz w:val="21"/>
                <w:szCs w:val="21"/>
              </w:rPr>
            </w:pPr>
            <w:r>
              <w:rPr>
                <w:sz w:val="21"/>
                <w:szCs w:val="21"/>
              </w:rPr>
              <w:t>甲</w:t>
            </w:r>
          </w:p>
        </w:tc>
      </w:tr>
      <w:tr>
        <w:trPr>
          <w:trHeight w:val="959" w:hRule="atLeast"/>
        </w:trPr>
        <w:tc>
          <w:tcPr>
            <w:tcW w:w="375" w:type="dxa"/>
            <w:vAlign w:val="top"/>
          </w:tcPr>
          <w:p>
            <w:pPr>
              <w:spacing w:line="332" w:lineRule="auto"/>
              <w:rPr>
                <w:rFonts w:ascii="Arial"/>
                <w:sz w:val="21"/>
              </w:rPr>
            </w:pPr>
            <w:r/>
          </w:p>
          <w:p>
            <w:pPr>
              <w:pStyle w:val="TableText"/>
              <w:ind w:left="74"/>
              <w:spacing w:before="69"/>
              <w:rPr>
                <w:sz w:val="21"/>
                <w:szCs w:val="21"/>
              </w:rPr>
            </w:pPr>
            <w:r>
              <w:rPr>
                <w:sz w:val="21"/>
                <w:szCs w:val="21"/>
                <w:spacing w:val="-3"/>
              </w:rPr>
              <w:t>23</w:t>
            </w:r>
          </w:p>
        </w:tc>
        <w:tc>
          <w:tcPr>
            <w:tcW w:w="989" w:type="dxa"/>
            <w:vAlign w:val="top"/>
          </w:tcPr>
          <w:p>
            <w:pPr>
              <w:spacing w:line="244" w:lineRule="auto"/>
              <w:rPr>
                <w:rFonts w:ascii="Arial"/>
                <w:sz w:val="21"/>
              </w:rPr>
            </w:pPr>
            <w:r/>
          </w:p>
          <w:p>
            <w:pPr>
              <w:pStyle w:val="TableText"/>
              <w:ind w:left="10"/>
              <w:spacing w:before="68" w:line="237" w:lineRule="auto"/>
              <w:rPr>
                <w:sz w:val="21"/>
                <w:szCs w:val="21"/>
              </w:rPr>
            </w:pPr>
            <w:r>
              <w:rPr>
                <w:sz w:val="21"/>
                <w:szCs w:val="21"/>
                <w:spacing w:val="-1"/>
              </w:rPr>
              <w:t>014600000</w:t>
            </w:r>
          </w:p>
          <w:p>
            <w:pPr>
              <w:pStyle w:val="TableText"/>
              <w:ind w:left="169"/>
              <w:spacing w:line="239" w:lineRule="auto"/>
              <w:rPr>
                <w:sz w:val="21"/>
                <w:szCs w:val="21"/>
              </w:rPr>
            </w:pPr>
            <w:r>
              <w:rPr>
                <w:sz w:val="21"/>
                <w:szCs w:val="21"/>
                <w:spacing w:val="-2"/>
              </w:rPr>
              <w:t>020000</w:t>
            </w:r>
          </w:p>
        </w:tc>
        <w:tc>
          <w:tcPr>
            <w:tcW w:w="470" w:type="dxa"/>
            <w:vAlign w:val="top"/>
          </w:tcPr>
          <w:p>
            <w:pPr>
              <w:spacing w:line="367" w:lineRule="auto"/>
              <w:rPr>
                <w:rFonts w:ascii="Arial"/>
                <w:sz w:val="21"/>
              </w:rPr>
            </w:pPr>
            <w:r/>
          </w:p>
          <w:p>
            <w:pPr>
              <w:pStyle w:val="TableText"/>
              <w:ind w:left="171"/>
              <w:spacing w:before="68" w:line="182" w:lineRule="auto"/>
              <w:rPr>
                <w:sz w:val="21"/>
                <w:szCs w:val="21"/>
              </w:rPr>
            </w:pPr>
            <w:r>
              <w:rPr>
                <w:sz w:val="21"/>
                <w:szCs w:val="21"/>
              </w:rPr>
              <w:t>E</w:t>
            </w:r>
          </w:p>
        </w:tc>
        <w:tc>
          <w:tcPr>
            <w:tcW w:w="1149" w:type="dxa"/>
            <w:vAlign w:val="top"/>
          </w:tcPr>
          <w:p>
            <w:pPr>
              <w:spacing w:line="313" w:lineRule="auto"/>
              <w:rPr>
                <w:rFonts w:ascii="Arial"/>
                <w:sz w:val="21"/>
              </w:rPr>
            </w:pPr>
            <w:r/>
          </w:p>
          <w:p>
            <w:pPr>
              <w:pStyle w:val="TableText"/>
              <w:ind w:left="141"/>
              <w:spacing w:before="68" w:line="220" w:lineRule="auto"/>
              <w:rPr>
                <w:sz w:val="21"/>
                <w:szCs w:val="21"/>
              </w:rPr>
            </w:pPr>
            <w:r>
              <w:rPr>
                <w:sz w:val="21"/>
                <w:szCs w:val="21"/>
                <w:spacing w:val="1"/>
              </w:rPr>
              <w:t>点穴疗法</w:t>
            </w:r>
          </w:p>
        </w:tc>
        <w:tc>
          <w:tcPr>
            <w:tcW w:w="1679" w:type="dxa"/>
            <w:vAlign w:val="top"/>
          </w:tcPr>
          <w:p>
            <w:pPr>
              <w:pStyle w:val="TableText"/>
              <w:ind w:left="12" w:firstLine="19"/>
              <w:spacing w:before="42" w:line="207" w:lineRule="auto"/>
              <w:jc w:val="both"/>
              <w:rPr/>
            </w:pPr>
            <w:r>
              <w:rPr>
                <w:spacing w:val="-2"/>
              </w:rPr>
              <w:t>通过对穴位或局部</w:t>
            </w:r>
            <w:r>
              <w:rPr/>
              <w:t xml:space="preserve"> </w:t>
            </w:r>
            <w:r>
              <w:rPr>
                <w:spacing w:val="-1"/>
              </w:rPr>
              <w:t>点压施术，起到缓</w:t>
            </w:r>
            <w:r>
              <w:rPr>
                <w:sz w:val="12"/>
                <w:szCs w:val="12"/>
                <w:color w:val="806060"/>
                <w:spacing w:val="-1"/>
                <w:position w:val="9"/>
              </w:rPr>
              <w:t>)</w:t>
            </w:r>
            <w:r>
              <w:rPr>
                <w:sz w:val="12"/>
                <w:szCs w:val="12"/>
                <w:color w:val="806060"/>
                <w:spacing w:val="4"/>
                <w:position w:val="9"/>
              </w:rPr>
              <w:t xml:space="preserve"> </w:t>
            </w:r>
            <w:r>
              <w:rPr/>
              <w:t>解症状或治疗疾病</w:t>
            </w:r>
            <w:r>
              <w:rPr>
                <w:spacing w:val="5"/>
              </w:rPr>
              <w:t xml:space="preserve"> </w:t>
            </w:r>
            <w:r>
              <w:rPr>
                <w:spacing w:val="-1"/>
              </w:rPr>
              <w:t>的作用。</w:t>
            </w:r>
          </w:p>
        </w:tc>
        <w:tc>
          <w:tcPr>
            <w:tcW w:w="4457" w:type="dxa"/>
            <w:vAlign w:val="top"/>
          </w:tcPr>
          <w:p>
            <w:pPr>
              <w:pStyle w:val="TableText"/>
              <w:ind w:left="13"/>
              <w:spacing w:before="260" w:line="232" w:lineRule="auto"/>
              <w:rPr>
                <w:sz w:val="21"/>
                <w:szCs w:val="21"/>
              </w:rPr>
            </w:pPr>
            <w:r>
              <w:rPr>
                <w:sz w:val="21"/>
                <w:szCs w:val="21"/>
                <w:spacing w:val="1"/>
              </w:rPr>
              <w:t>所定价格涵盖定位、施压等人力资源和基本物质 </w:t>
            </w:r>
            <w:r>
              <w:rPr>
                <w:sz w:val="21"/>
                <w:szCs w:val="21"/>
                <w:spacing w:val="-1"/>
              </w:rPr>
              <w:t>资源消耗。</w:t>
            </w:r>
          </w:p>
        </w:tc>
        <w:tc>
          <w:tcPr>
            <w:tcW w:w="530" w:type="dxa"/>
            <w:vAlign w:val="top"/>
          </w:tcPr>
          <w:p>
            <w:pPr>
              <w:spacing w:line="312" w:lineRule="auto"/>
              <w:rPr>
                <w:rFonts w:ascii="Arial"/>
                <w:sz w:val="21"/>
              </w:rPr>
            </w:pPr>
            <w:r/>
          </w:p>
          <w:p>
            <w:pPr>
              <w:pStyle w:val="TableText"/>
              <w:ind w:left="156"/>
              <w:spacing w:before="68" w:line="219" w:lineRule="auto"/>
              <w:rPr>
                <w:sz w:val="21"/>
                <w:szCs w:val="21"/>
              </w:rPr>
            </w:pPr>
            <w:r>
              <w:rPr>
                <w:sz w:val="21"/>
                <w:szCs w:val="21"/>
              </w:rPr>
              <w:t>次</w:t>
            </w:r>
          </w:p>
        </w:tc>
        <w:tc>
          <w:tcPr>
            <w:tcW w:w="989" w:type="dxa"/>
            <w:vAlign w:val="top"/>
          </w:tcPr>
          <w:p>
            <w:pPr>
              <w:pStyle w:val="TableText"/>
              <w:ind w:left="16" w:right="59" w:firstLine="50"/>
              <w:spacing w:before="161" w:line="214" w:lineRule="auto"/>
              <w:jc w:val="both"/>
              <w:rPr>
                <w:sz w:val="21"/>
                <w:szCs w:val="21"/>
              </w:rPr>
            </w:pPr>
            <w:r>
              <w:rPr>
                <w:sz w:val="21"/>
                <w:szCs w:val="21"/>
                <w:spacing w:val="3"/>
              </w:rPr>
              <w:t>不与中医</w:t>
            </w:r>
            <w:r>
              <w:rPr>
                <w:sz w:val="21"/>
                <w:szCs w:val="21"/>
              </w:rPr>
              <w:t xml:space="preserve"> </w:t>
            </w:r>
            <w:r>
              <w:rPr>
                <w:sz w:val="21"/>
                <w:szCs w:val="21"/>
                <w:spacing w:val="15"/>
              </w:rPr>
              <w:t>推拿同时</w:t>
            </w:r>
            <w:r>
              <w:rPr>
                <w:sz w:val="21"/>
                <w:szCs w:val="21"/>
                <w:spacing w:val="1"/>
              </w:rPr>
              <w:t xml:space="preserve"> </w:t>
            </w:r>
            <w:r>
              <w:rPr>
                <w:sz w:val="21"/>
                <w:szCs w:val="21"/>
                <w:spacing w:val="-2"/>
              </w:rPr>
              <w:t>收费。</w:t>
            </w:r>
          </w:p>
        </w:tc>
        <w:tc>
          <w:tcPr>
            <w:tcW w:w="719" w:type="dxa"/>
            <w:vAlign w:val="top"/>
          </w:tcPr>
          <w:p>
            <w:pPr>
              <w:spacing w:line="333" w:lineRule="auto"/>
              <w:rPr>
                <w:rFonts w:ascii="Arial"/>
                <w:sz w:val="21"/>
              </w:rPr>
            </w:pPr>
            <w:r/>
          </w:p>
          <w:p>
            <w:pPr>
              <w:pStyle w:val="TableText"/>
              <w:ind w:left="86"/>
              <w:spacing w:before="68" w:line="239" w:lineRule="auto"/>
              <w:rPr>
                <w:sz w:val="21"/>
                <w:szCs w:val="21"/>
              </w:rPr>
            </w:pPr>
            <w:r>
              <w:rPr>
                <w:sz w:val="21"/>
                <w:szCs w:val="21"/>
                <w:spacing w:val="-2"/>
              </w:rPr>
              <w:t>30.00</w:t>
            </w:r>
          </w:p>
        </w:tc>
        <w:tc>
          <w:tcPr>
            <w:tcW w:w="749" w:type="dxa"/>
            <w:vAlign w:val="top"/>
          </w:tcPr>
          <w:p>
            <w:pPr>
              <w:spacing w:line="333" w:lineRule="auto"/>
              <w:rPr>
                <w:rFonts w:ascii="Arial"/>
                <w:sz w:val="21"/>
              </w:rPr>
            </w:pPr>
            <w:r/>
          </w:p>
          <w:p>
            <w:pPr>
              <w:pStyle w:val="TableText"/>
              <w:ind w:left="107"/>
              <w:spacing w:before="68" w:line="239" w:lineRule="auto"/>
              <w:rPr>
                <w:sz w:val="21"/>
                <w:szCs w:val="21"/>
              </w:rPr>
            </w:pPr>
            <w:r>
              <w:rPr>
                <w:sz w:val="21"/>
                <w:szCs w:val="21"/>
                <w:spacing w:val="-2"/>
              </w:rPr>
              <w:t>26.00</w:t>
            </w:r>
          </w:p>
        </w:tc>
        <w:tc>
          <w:tcPr>
            <w:tcW w:w="769" w:type="dxa"/>
            <w:vAlign w:val="top"/>
          </w:tcPr>
          <w:p>
            <w:pPr>
              <w:spacing w:line="333" w:lineRule="auto"/>
              <w:rPr>
                <w:rFonts w:ascii="Arial"/>
                <w:sz w:val="21"/>
              </w:rPr>
            </w:pPr>
            <w:r/>
          </w:p>
          <w:p>
            <w:pPr>
              <w:pStyle w:val="TableText"/>
              <w:ind w:left="119"/>
              <w:spacing w:before="68" w:line="239" w:lineRule="auto"/>
              <w:rPr>
                <w:sz w:val="21"/>
                <w:szCs w:val="21"/>
              </w:rPr>
            </w:pPr>
            <w:r>
              <w:rPr>
                <w:sz w:val="21"/>
                <w:szCs w:val="21"/>
                <w:spacing w:val="-2"/>
              </w:rPr>
              <w:t>23.00</w:t>
            </w:r>
          </w:p>
        </w:tc>
        <w:tc>
          <w:tcPr>
            <w:tcW w:w="434" w:type="dxa"/>
            <w:vAlign w:val="top"/>
          </w:tcPr>
          <w:p>
            <w:pPr>
              <w:spacing w:line="315" w:lineRule="auto"/>
              <w:rPr>
                <w:rFonts w:ascii="Arial"/>
                <w:sz w:val="21"/>
              </w:rPr>
            </w:pPr>
            <w:r/>
          </w:p>
          <w:p>
            <w:pPr>
              <w:pStyle w:val="TableText"/>
              <w:ind w:left="99"/>
              <w:spacing w:before="69" w:line="222" w:lineRule="auto"/>
              <w:rPr>
                <w:sz w:val="21"/>
                <w:szCs w:val="21"/>
              </w:rPr>
            </w:pPr>
            <w:r>
              <w:rPr>
                <w:sz w:val="21"/>
                <w:szCs w:val="21"/>
              </w:rPr>
              <w:t>甲</w:t>
            </w:r>
          </w:p>
        </w:tc>
      </w:tr>
      <w:tr>
        <w:trPr>
          <w:trHeight w:val="729" w:hRule="atLeast"/>
        </w:trPr>
        <w:tc>
          <w:tcPr>
            <w:tcW w:w="375" w:type="dxa"/>
            <w:vAlign w:val="top"/>
          </w:tcPr>
          <w:p>
            <w:pPr>
              <w:pStyle w:val="TableText"/>
              <w:ind w:left="74"/>
              <w:spacing w:before="284" w:line="241" w:lineRule="auto"/>
              <w:rPr>
                <w:sz w:val="21"/>
                <w:szCs w:val="21"/>
              </w:rPr>
            </w:pPr>
            <w:r>
              <w:rPr>
                <w:sz w:val="21"/>
                <w:szCs w:val="21"/>
                <w:spacing w:val="-3"/>
              </w:rPr>
              <w:t>24</w:t>
            </w:r>
          </w:p>
        </w:tc>
        <w:tc>
          <w:tcPr>
            <w:tcW w:w="989" w:type="dxa"/>
            <w:vAlign w:val="top"/>
          </w:tcPr>
          <w:p>
            <w:pPr>
              <w:pStyle w:val="TableText"/>
              <w:ind w:left="10"/>
              <w:spacing w:before="204" w:line="211" w:lineRule="auto"/>
              <w:rPr>
                <w:sz w:val="21"/>
                <w:szCs w:val="21"/>
              </w:rPr>
            </w:pPr>
            <w:r>
              <w:rPr>
                <w:sz w:val="21"/>
                <w:szCs w:val="21"/>
                <w:spacing w:val="-1"/>
              </w:rPr>
              <w:t>014600000</w:t>
            </w:r>
          </w:p>
          <w:p>
            <w:pPr>
              <w:pStyle w:val="TableText"/>
              <w:ind w:left="169"/>
              <w:spacing w:line="239" w:lineRule="auto"/>
              <w:rPr>
                <w:sz w:val="21"/>
                <w:szCs w:val="21"/>
              </w:rPr>
            </w:pPr>
            <w:r>
              <w:rPr>
                <w:sz w:val="21"/>
                <w:szCs w:val="21"/>
                <w:spacing w:val="-2"/>
              </w:rPr>
              <w:t>030000</w:t>
            </w:r>
          </w:p>
        </w:tc>
        <w:tc>
          <w:tcPr>
            <w:tcW w:w="470" w:type="dxa"/>
            <w:vAlign w:val="top"/>
          </w:tcPr>
          <w:p>
            <w:pPr>
              <w:spacing w:line="249" w:lineRule="auto"/>
              <w:rPr>
                <w:rFonts w:ascii="Arial"/>
                <w:sz w:val="21"/>
              </w:rPr>
            </w:pPr>
            <w:r/>
          </w:p>
          <w:p>
            <w:pPr>
              <w:pStyle w:val="TableText"/>
              <w:ind w:left="171"/>
              <w:spacing w:before="68" w:line="182" w:lineRule="auto"/>
              <w:rPr>
                <w:sz w:val="21"/>
                <w:szCs w:val="21"/>
              </w:rPr>
            </w:pPr>
            <w:r>
              <w:rPr>
                <w:sz w:val="21"/>
                <w:szCs w:val="21"/>
              </w:rPr>
              <w:t>E</w:t>
            </w:r>
          </w:p>
        </w:tc>
        <w:tc>
          <w:tcPr>
            <w:tcW w:w="1149" w:type="dxa"/>
            <w:vAlign w:val="top"/>
          </w:tcPr>
          <w:p>
            <w:pPr>
              <w:pStyle w:val="TableText"/>
              <w:ind w:left="141"/>
              <w:spacing w:before="264" w:line="220" w:lineRule="auto"/>
              <w:rPr>
                <w:sz w:val="21"/>
                <w:szCs w:val="21"/>
              </w:rPr>
            </w:pPr>
            <w:r>
              <w:rPr>
                <w:sz w:val="21"/>
                <w:szCs w:val="21"/>
                <w:spacing w:val="1"/>
              </w:rPr>
              <w:t>中医烙法</w:t>
            </w:r>
          </w:p>
        </w:tc>
        <w:tc>
          <w:tcPr>
            <w:tcW w:w="1679" w:type="dxa"/>
            <w:vAlign w:val="top"/>
          </w:tcPr>
          <w:p>
            <w:pPr>
              <w:pStyle w:val="TableText"/>
              <w:spacing w:before="44" w:line="210" w:lineRule="auto"/>
              <w:jc w:val="right"/>
              <w:rPr>
                <w:sz w:val="21"/>
                <w:szCs w:val="21"/>
              </w:rPr>
            </w:pPr>
            <w:r>
              <w:rPr>
                <w:sz w:val="21"/>
                <w:szCs w:val="21"/>
                <w:spacing w:val="-3"/>
              </w:rPr>
              <w:t>通过烙具烙烫病变</w:t>
            </w:r>
          </w:p>
          <w:p>
            <w:pPr>
              <w:pStyle w:val="TableText"/>
              <w:ind w:left="12"/>
              <w:spacing w:before="1" w:line="191" w:lineRule="auto"/>
              <w:rPr>
                <w:sz w:val="21"/>
                <w:szCs w:val="21"/>
              </w:rPr>
            </w:pPr>
            <w:r>
              <w:rPr>
                <w:sz w:val="21"/>
                <w:szCs w:val="21"/>
                <w:spacing w:val="-20"/>
                <w:w w:val="92"/>
              </w:rPr>
              <w:t>部位，起到缓解症状</w:t>
            </w:r>
            <w:r>
              <w:rPr>
                <w:sz w:val="21"/>
                <w:szCs w:val="21"/>
                <w:spacing w:val="2"/>
              </w:rPr>
              <w:t xml:space="preserve">  </w:t>
            </w:r>
            <w:r>
              <w:rPr>
                <w:sz w:val="21"/>
                <w:szCs w:val="21"/>
                <w:spacing w:val="-23"/>
                <w:w w:val="98"/>
              </w:rPr>
              <w:t>或治疗疾病的作用。</w:t>
            </w:r>
          </w:p>
        </w:tc>
        <w:tc>
          <w:tcPr>
            <w:tcW w:w="4457" w:type="dxa"/>
            <w:vAlign w:val="top"/>
          </w:tcPr>
          <w:p>
            <w:pPr>
              <w:pStyle w:val="TableText"/>
              <w:ind w:left="22" w:right="22"/>
              <w:spacing w:before="172" w:line="206" w:lineRule="auto"/>
              <w:rPr>
                <w:sz w:val="21"/>
                <w:szCs w:val="21"/>
              </w:rPr>
            </w:pPr>
            <w:r>
              <w:rPr>
                <w:sz w:val="21"/>
                <w:szCs w:val="21"/>
                <w:spacing w:val="-1"/>
              </w:rPr>
              <w:t>所定价格涵盖定位、消毒、烙烫等人力资源和基</w:t>
            </w:r>
            <w:r>
              <w:rPr>
                <w:sz w:val="21"/>
                <w:szCs w:val="21"/>
                <w:spacing w:val="11"/>
              </w:rPr>
              <w:t xml:space="preserve"> </w:t>
            </w:r>
            <w:r>
              <w:rPr>
                <w:sz w:val="21"/>
                <w:szCs w:val="21"/>
                <w:spacing w:val="-1"/>
              </w:rPr>
              <w:t>本物质资源消耗。</w:t>
            </w:r>
          </w:p>
        </w:tc>
        <w:tc>
          <w:tcPr>
            <w:tcW w:w="530" w:type="dxa"/>
            <w:vAlign w:val="top"/>
          </w:tcPr>
          <w:p>
            <w:pPr>
              <w:pStyle w:val="TableText"/>
              <w:ind w:left="156"/>
              <w:spacing w:before="263" w:line="219" w:lineRule="auto"/>
              <w:rPr>
                <w:sz w:val="21"/>
                <w:szCs w:val="21"/>
              </w:rPr>
            </w:pPr>
            <w:r>
              <w:rPr>
                <w:sz w:val="21"/>
                <w:szCs w:val="21"/>
              </w:rPr>
              <w:t>次</w:t>
            </w:r>
          </w:p>
        </w:tc>
        <w:tc>
          <w:tcPr>
            <w:tcW w:w="989" w:type="dxa"/>
            <w:vAlign w:val="top"/>
          </w:tcPr>
          <w:p>
            <w:pPr>
              <w:rPr>
                <w:rFonts w:ascii="Arial"/>
                <w:sz w:val="21"/>
              </w:rPr>
            </w:pPr>
            <w:r/>
          </w:p>
        </w:tc>
        <w:tc>
          <w:tcPr>
            <w:tcW w:w="719" w:type="dxa"/>
            <w:vAlign w:val="top"/>
          </w:tcPr>
          <w:p>
            <w:pPr>
              <w:pStyle w:val="TableText"/>
              <w:ind w:left="86"/>
              <w:spacing w:before="284" w:line="239" w:lineRule="auto"/>
              <w:rPr>
                <w:sz w:val="21"/>
                <w:szCs w:val="21"/>
              </w:rPr>
            </w:pPr>
            <w:r>
              <w:rPr>
                <w:sz w:val="21"/>
                <w:szCs w:val="21"/>
                <w:spacing w:val="-2"/>
              </w:rPr>
              <w:t>80.00</w:t>
            </w:r>
          </w:p>
        </w:tc>
        <w:tc>
          <w:tcPr>
            <w:tcW w:w="749" w:type="dxa"/>
            <w:vAlign w:val="top"/>
          </w:tcPr>
          <w:p>
            <w:pPr>
              <w:pStyle w:val="TableText"/>
              <w:ind w:left="107"/>
              <w:spacing w:before="284" w:line="239" w:lineRule="auto"/>
              <w:rPr>
                <w:sz w:val="21"/>
                <w:szCs w:val="21"/>
              </w:rPr>
            </w:pPr>
            <w:r>
              <w:rPr>
                <w:sz w:val="21"/>
                <w:szCs w:val="21"/>
                <w:spacing w:val="-2"/>
              </w:rPr>
              <w:t>68.00</w:t>
            </w:r>
          </w:p>
        </w:tc>
        <w:tc>
          <w:tcPr>
            <w:tcW w:w="769" w:type="dxa"/>
            <w:vAlign w:val="top"/>
          </w:tcPr>
          <w:p>
            <w:pPr>
              <w:pStyle w:val="TableText"/>
              <w:ind w:left="119"/>
              <w:spacing w:before="284" w:line="239" w:lineRule="auto"/>
              <w:rPr>
                <w:sz w:val="21"/>
                <w:szCs w:val="21"/>
              </w:rPr>
            </w:pPr>
            <w:r>
              <w:rPr>
                <w:sz w:val="21"/>
                <w:szCs w:val="21"/>
                <w:spacing w:val="-2"/>
              </w:rPr>
              <w:t>58.00</w:t>
            </w:r>
          </w:p>
        </w:tc>
        <w:tc>
          <w:tcPr>
            <w:tcW w:w="434" w:type="dxa"/>
            <w:vAlign w:val="top"/>
          </w:tcPr>
          <w:p>
            <w:pPr>
              <w:pStyle w:val="TableText"/>
              <w:ind w:left="99"/>
              <w:spacing w:before="267" w:line="222" w:lineRule="auto"/>
              <w:rPr>
                <w:sz w:val="21"/>
                <w:szCs w:val="21"/>
              </w:rPr>
            </w:pPr>
            <w:r>
              <w:rPr>
                <w:sz w:val="21"/>
                <w:szCs w:val="21"/>
              </w:rPr>
              <w:t>甲</w:t>
            </w:r>
          </w:p>
        </w:tc>
      </w:tr>
      <w:tr>
        <w:trPr>
          <w:trHeight w:val="709" w:hRule="atLeast"/>
        </w:trPr>
        <w:tc>
          <w:tcPr>
            <w:tcW w:w="375" w:type="dxa"/>
            <w:vAlign w:val="top"/>
          </w:tcPr>
          <w:p>
            <w:pPr>
              <w:pStyle w:val="TableText"/>
              <w:ind w:left="74"/>
              <w:spacing w:before="275"/>
              <w:rPr>
                <w:sz w:val="21"/>
                <w:szCs w:val="21"/>
              </w:rPr>
            </w:pPr>
            <w:r>
              <w:rPr>
                <w:sz w:val="21"/>
                <w:szCs w:val="21"/>
                <w:spacing w:val="-3"/>
              </w:rPr>
              <w:t>25</w:t>
            </w:r>
          </w:p>
        </w:tc>
        <w:tc>
          <w:tcPr>
            <w:tcW w:w="989" w:type="dxa"/>
            <w:vAlign w:val="top"/>
          </w:tcPr>
          <w:p>
            <w:pPr>
              <w:pStyle w:val="TableText"/>
              <w:ind w:left="10"/>
              <w:spacing w:before="205" w:line="211" w:lineRule="auto"/>
              <w:rPr>
                <w:sz w:val="21"/>
                <w:szCs w:val="21"/>
              </w:rPr>
            </w:pPr>
            <w:r>
              <w:rPr>
                <w:sz w:val="21"/>
                <w:szCs w:val="21"/>
                <w:spacing w:val="-1"/>
              </w:rPr>
              <w:t>014600000</w:t>
            </w:r>
          </w:p>
          <w:p>
            <w:pPr>
              <w:pStyle w:val="TableText"/>
              <w:ind w:left="169"/>
              <w:spacing w:line="222" w:lineRule="auto"/>
              <w:rPr>
                <w:sz w:val="21"/>
                <w:szCs w:val="21"/>
              </w:rPr>
            </w:pPr>
            <w:r>
              <w:rPr>
                <w:sz w:val="21"/>
                <w:szCs w:val="21"/>
                <w:spacing w:val="-2"/>
              </w:rPr>
              <w:t>030001</w:t>
            </w:r>
          </w:p>
        </w:tc>
        <w:tc>
          <w:tcPr>
            <w:tcW w:w="470" w:type="dxa"/>
            <w:vAlign w:val="top"/>
          </w:tcPr>
          <w:p>
            <w:pPr>
              <w:rPr>
                <w:rFonts w:ascii="Arial"/>
                <w:sz w:val="21"/>
              </w:rPr>
            </w:pPr>
            <w:r/>
          </w:p>
          <w:p>
            <w:pPr>
              <w:pStyle w:val="TableText"/>
              <w:ind w:left="171"/>
              <w:spacing w:before="68" w:line="182" w:lineRule="auto"/>
              <w:rPr>
                <w:sz w:val="21"/>
                <w:szCs w:val="21"/>
              </w:rPr>
            </w:pPr>
            <w:r>
              <w:rPr>
                <w:sz w:val="21"/>
                <w:szCs w:val="21"/>
              </w:rPr>
              <w:t>E</w:t>
            </w:r>
          </w:p>
        </w:tc>
        <w:tc>
          <w:tcPr>
            <w:tcW w:w="1149" w:type="dxa"/>
            <w:vAlign w:val="top"/>
          </w:tcPr>
          <w:p>
            <w:pPr>
              <w:pStyle w:val="TableText"/>
              <w:ind w:left="41"/>
              <w:spacing w:before="34" w:line="193" w:lineRule="auto"/>
              <w:rPr>
                <w:sz w:val="21"/>
                <w:szCs w:val="21"/>
              </w:rPr>
            </w:pPr>
            <w:r>
              <w:rPr>
                <w:sz w:val="21"/>
                <w:szCs w:val="21"/>
                <w:spacing w:val="4"/>
              </w:rPr>
              <w:t>中医烙法一</w:t>
            </w:r>
          </w:p>
          <w:p>
            <w:pPr>
              <w:pStyle w:val="TableText"/>
              <w:ind w:left="351"/>
              <w:spacing w:line="193" w:lineRule="auto"/>
              <w:rPr>
                <w:sz w:val="21"/>
                <w:szCs w:val="21"/>
              </w:rPr>
            </w:pPr>
            <w:r>
              <w:rPr>
                <w:sz w:val="21"/>
                <w:szCs w:val="21"/>
                <w:spacing w:val="4"/>
              </w:rPr>
              <w:t>儿童</w:t>
            </w:r>
          </w:p>
          <w:p>
            <w:pPr>
              <w:pStyle w:val="TableText"/>
              <w:ind w:left="260"/>
              <w:spacing w:line="197" w:lineRule="auto"/>
              <w:rPr>
                <w:sz w:val="21"/>
                <w:szCs w:val="21"/>
              </w:rPr>
            </w:pPr>
            <w:r>
              <w:rPr>
                <w:sz w:val="21"/>
                <w:szCs w:val="21"/>
                <w:spacing w:val="11"/>
              </w:rPr>
              <w:t>(加收)</w:t>
            </w:r>
          </w:p>
        </w:tc>
        <w:tc>
          <w:tcPr>
            <w:tcW w:w="1679" w:type="dxa"/>
            <w:vAlign w:val="top"/>
          </w:tcPr>
          <w:p>
            <w:pPr>
              <w:pStyle w:val="TableText"/>
              <w:spacing w:before="34" w:line="210" w:lineRule="auto"/>
              <w:jc w:val="right"/>
              <w:rPr>
                <w:sz w:val="21"/>
                <w:szCs w:val="21"/>
              </w:rPr>
            </w:pPr>
            <w:r>
              <w:rPr>
                <w:sz w:val="21"/>
                <w:szCs w:val="21"/>
                <w:spacing w:val="-18"/>
                <w:w w:val="95"/>
              </w:rPr>
              <w:t>通过</w:t>
            </w:r>
            <w:r>
              <w:rPr>
                <w:sz w:val="21"/>
                <w:szCs w:val="21"/>
                <w:spacing w:val="-17"/>
                <w:w w:val="95"/>
              </w:rPr>
              <w:t>烙具烙烫儿童</w:t>
            </w:r>
            <w:r>
              <w:rPr>
                <w:sz w:val="21"/>
                <w:szCs w:val="21"/>
                <w:spacing w:val="-15"/>
                <w:w w:val="95"/>
              </w:rPr>
              <w:t>病</w:t>
            </w:r>
          </w:p>
          <w:p>
            <w:pPr>
              <w:pStyle w:val="TableText"/>
              <w:ind w:left="12"/>
              <w:spacing w:line="196" w:lineRule="auto"/>
              <w:rPr>
                <w:sz w:val="21"/>
                <w:szCs w:val="21"/>
              </w:rPr>
            </w:pPr>
            <w:r>
              <w:rPr>
                <w:sz w:val="19"/>
                <w:szCs w:val="19"/>
                <w:spacing w:val="-17"/>
                <w:w w:val="91"/>
              </w:rPr>
              <w:t>变部位，起到缓解症状</w:t>
            </w:r>
            <w:r>
              <w:rPr>
                <w:sz w:val="19"/>
                <w:szCs w:val="19"/>
                <w:spacing w:val="2"/>
              </w:rPr>
              <w:t xml:space="preserve">  </w:t>
            </w:r>
            <w:r>
              <w:rPr>
                <w:sz w:val="21"/>
                <w:szCs w:val="21"/>
                <w:spacing w:val="-23"/>
                <w:w w:val="98"/>
              </w:rPr>
              <w:t>或治疗疾病的作用。</w:t>
            </w:r>
          </w:p>
        </w:tc>
        <w:tc>
          <w:tcPr>
            <w:tcW w:w="4457" w:type="dxa"/>
            <w:vAlign w:val="top"/>
          </w:tcPr>
          <w:p>
            <w:pPr>
              <w:rPr>
                <w:rFonts w:ascii="Arial"/>
                <w:sz w:val="21"/>
              </w:rPr>
            </w:pPr>
            <w:r/>
          </w:p>
        </w:tc>
        <w:tc>
          <w:tcPr>
            <w:tcW w:w="530" w:type="dxa"/>
            <w:vAlign w:val="top"/>
          </w:tcPr>
          <w:p>
            <w:pPr>
              <w:pStyle w:val="TableText"/>
              <w:ind w:left="156"/>
              <w:spacing w:before="254" w:line="219" w:lineRule="auto"/>
              <w:rPr>
                <w:sz w:val="21"/>
                <w:szCs w:val="21"/>
              </w:rPr>
            </w:pPr>
            <w:r>
              <w:rPr>
                <w:sz w:val="21"/>
                <w:szCs w:val="21"/>
              </w:rPr>
              <w:t>次</w:t>
            </w:r>
          </w:p>
        </w:tc>
        <w:tc>
          <w:tcPr>
            <w:tcW w:w="989" w:type="dxa"/>
            <w:vAlign w:val="top"/>
          </w:tcPr>
          <w:p>
            <w:pPr>
              <w:rPr>
                <w:rFonts w:ascii="Arial"/>
                <w:sz w:val="21"/>
              </w:rPr>
            </w:pPr>
            <w:r/>
          </w:p>
        </w:tc>
        <w:tc>
          <w:tcPr>
            <w:tcW w:w="719" w:type="dxa"/>
            <w:vAlign w:val="top"/>
          </w:tcPr>
          <w:p>
            <w:pPr>
              <w:pStyle w:val="TableText"/>
              <w:ind w:left="86"/>
              <w:spacing w:before="275" w:line="239" w:lineRule="auto"/>
              <w:rPr>
                <w:sz w:val="21"/>
                <w:szCs w:val="21"/>
              </w:rPr>
            </w:pPr>
            <w:r>
              <w:rPr>
                <w:sz w:val="21"/>
                <w:szCs w:val="21"/>
                <w:spacing w:val="-2"/>
              </w:rPr>
              <w:t>20.00</w:t>
            </w:r>
          </w:p>
        </w:tc>
        <w:tc>
          <w:tcPr>
            <w:tcW w:w="749" w:type="dxa"/>
            <w:vAlign w:val="top"/>
          </w:tcPr>
          <w:p>
            <w:pPr>
              <w:pStyle w:val="TableText"/>
              <w:ind w:left="107"/>
              <w:spacing w:before="275" w:line="239" w:lineRule="auto"/>
              <w:rPr>
                <w:sz w:val="21"/>
                <w:szCs w:val="21"/>
              </w:rPr>
            </w:pPr>
            <w:r>
              <w:rPr>
                <w:sz w:val="21"/>
                <w:szCs w:val="21"/>
                <w:spacing w:val="-4"/>
              </w:rPr>
              <w:t>17.00</w:t>
            </w:r>
          </w:p>
        </w:tc>
        <w:tc>
          <w:tcPr>
            <w:tcW w:w="769" w:type="dxa"/>
            <w:vAlign w:val="top"/>
          </w:tcPr>
          <w:p>
            <w:pPr>
              <w:pStyle w:val="TableText"/>
              <w:ind w:left="119"/>
              <w:spacing w:before="275" w:line="239" w:lineRule="auto"/>
              <w:rPr>
                <w:sz w:val="21"/>
                <w:szCs w:val="21"/>
              </w:rPr>
            </w:pPr>
            <w:r>
              <w:rPr>
                <w:sz w:val="21"/>
                <w:szCs w:val="21"/>
                <w:spacing w:val="-4"/>
              </w:rPr>
              <w:t>15.00</w:t>
            </w:r>
          </w:p>
        </w:tc>
        <w:tc>
          <w:tcPr>
            <w:tcW w:w="434" w:type="dxa"/>
            <w:vAlign w:val="top"/>
          </w:tcPr>
          <w:p>
            <w:pPr>
              <w:pStyle w:val="TableText"/>
              <w:ind w:left="99"/>
              <w:spacing w:before="257" w:line="222" w:lineRule="auto"/>
              <w:rPr>
                <w:sz w:val="21"/>
                <w:szCs w:val="21"/>
              </w:rPr>
            </w:pPr>
            <w:r>
              <w:rPr>
                <w:sz w:val="21"/>
                <w:szCs w:val="21"/>
              </w:rPr>
              <w:t>甲</w:t>
            </w:r>
          </w:p>
        </w:tc>
      </w:tr>
      <w:tr>
        <w:trPr>
          <w:trHeight w:val="739" w:hRule="atLeast"/>
        </w:trPr>
        <w:tc>
          <w:tcPr>
            <w:tcW w:w="375" w:type="dxa"/>
            <w:vAlign w:val="top"/>
          </w:tcPr>
          <w:p>
            <w:pPr>
              <w:pStyle w:val="TableText"/>
              <w:ind w:left="74"/>
              <w:spacing w:before="296"/>
              <w:rPr>
                <w:sz w:val="21"/>
                <w:szCs w:val="21"/>
              </w:rPr>
            </w:pPr>
            <w:r>
              <w:rPr>
                <w:sz w:val="21"/>
                <w:szCs w:val="21"/>
                <w:spacing w:val="-3"/>
              </w:rPr>
              <w:t>26</w:t>
            </w:r>
          </w:p>
        </w:tc>
        <w:tc>
          <w:tcPr>
            <w:tcW w:w="989" w:type="dxa"/>
            <w:vAlign w:val="top"/>
          </w:tcPr>
          <w:p>
            <w:pPr>
              <w:pStyle w:val="TableText"/>
              <w:ind w:left="10"/>
              <w:spacing w:before="216" w:line="202" w:lineRule="auto"/>
              <w:rPr>
                <w:sz w:val="21"/>
                <w:szCs w:val="21"/>
              </w:rPr>
            </w:pPr>
            <w:r>
              <w:rPr>
                <w:sz w:val="21"/>
                <w:szCs w:val="21"/>
                <w:spacing w:val="-1"/>
              </w:rPr>
              <w:t>014600000</w:t>
            </w:r>
          </w:p>
          <w:p>
            <w:pPr>
              <w:pStyle w:val="TableText"/>
              <w:ind w:left="169"/>
              <w:spacing w:line="239" w:lineRule="auto"/>
              <w:rPr>
                <w:sz w:val="21"/>
                <w:szCs w:val="21"/>
              </w:rPr>
            </w:pPr>
            <w:r>
              <w:rPr>
                <w:sz w:val="21"/>
                <w:szCs w:val="21"/>
                <w:spacing w:val="-2"/>
              </w:rPr>
              <w:t>040000</w:t>
            </w:r>
          </w:p>
        </w:tc>
        <w:tc>
          <w:tcPr>
            <w:tcW w:w="470" w:type="dxa"/>
            <w:vAlign w:val="top"/>
          </w:tcPr>
          <w:p>
            <w:pPr>
              <w:spacing w:line="261" w:lineRule="auto"/>
              <w:rPr>
                <w:rFonts w:ascii="Arial"/>
                <w:sz w:val="21"/>
              </w:rPr>
            </w:pPr>
            <w:r/>
          </w:p>
          <w:p>
            <w:pPr>
              <w:pStyle w:val="TableText"/>
              <w:ind w:left="171"/>
              <w:spacing w:before="68" w:line="182" w:lineRule="auto"/>
              <w:rPr>
                <w:sz w:val="21"/>
                <w:szCs w:val="21"/>
              </w:rPr>
            </w:pPr>
            <w:r>
              <w:rPr>
                <w:sz w:val="21"/>
                <w:szCs w:val="21"/>
              </w:rPr>
              <w:t>E</w:t>
            </w:r>
          </w:p>
        </w:tc>
        <w:tc>
          <w:tcPr>
            <w:tcW w:w="1149" w:type="dxa"/>
            <w:vAlign w:val="top"/>
          </w:tcPr>
          <w:p>
            <w:pPr>
              <w:pStyle w:val="TableText"/>
              <w:ind w:left="41"/>
              <w:spacing w:before="145" w:line="211" w:lineRule="auto"/>
              <w:rPr>
                <w:sz w:val="21"/>
                <w:szCs w:val="21"/>
              </w:rPr>
            </w:pPr>
            <w:r>
              <w:rPr>
                <w:sz w:val="21"/>
                <w:szCs w:val="21"/>
                <w:spacing w:val="1"/>
              </w:rPr>
              <w:t>白内障针拨</w:t>
            </w:r>
          </w:p>
          <w:p>
            <w:pPr>
              <w:pStyle w:val="TableText"/>
              <w:ind w:left="461"/>
              <w:spacing w:line="219" w:lineRule="auto"/>
              <w:rPr>
                <w:sz w:val="21"/>
                <w:szCs w:val="21"/>
              </w:rPr>
            </w:pPr>
            <w:r>
              <w:rPr>
                <w:sz w:val="21"/>
                <w:szCs w:val="21"/>
              </w:rPr>
              <w:t>术</w:t>
            </w:r>
          </w:p>
        </w:tc>
        <w:tc>
          <w:tcPr>
            <w:tcW w:w="1679" w:type="dxa"/>
            <w:vAlign w:val="top"/>
          </w:tcPr>
          <w:p>
            <w:pPr>
              <w:pStyle w:val="TableText"/>
              <w:ind w:left="12"/>
              <w:spacing w:before="144" w:line="231" w:lineRule="auto"/>
              <w:rPr>
                <w:sz w:val="21"/>
                <w:szCs w:val="21"/>
              </w:rPr>
            </w:pPr>
            <w:r>
              <w:rPr>
                <w:sz w:val="21"/>
                <w:szCs w:val="21"/>
                <w:spacing w:val="-3"/>
              </w:rPr>
              <w:t>通过拨障针摘除晶</w:t>
            </w:r>
            <w:r>
              <w:rPr>
                <w:sz w:val="21"/>
                <w:szCs w:val="21"/>
              </w:rPr>
              <w:t xml:space="preserve"> </w:t>
            </w:r>
            <w:r>
              <w:rPr>
                <w:sz w:val="21"/>
                <w:szCs w:val="21"/>
                <w:spacing w:val="-3"/>
              </w:rPr>
              <w:t>状体混浊部分。</w:t>
            </w:r>
          </w:p>
        </w:tc>
        <w:tc>
          <w:tcPr>
            <w:tcW w:w="4457" w:type="dxa"/>
            <w:vAlign w:val="top"/>
          </w:tcPr>
          <w:p>
            <w:pPr>
              <w:pStyle w:val="TableText"/>
              <w:ind w:left="13" w:firstLine="9"/>
              <w:spacing w:before="22" w:line="207" w:lineRule="auto"/>
              <w:jc w:val="both"/>
              <w:rPr>
                <w:sz w:val="21"/>
                <w:szCs w:val="21"/>
              </w:rPr>
            </w:pPr>
            <w:r>
              <w:rPr>
                <w:sz w:val="21"/>
                <w:szCs w:val="21"/>
                <w:spacing w:val="-6"/>
              </w:rPr>
              <w:t>所定价格涵盖散瞳、消毒、开睑、切口、拨障针</w:t>
            </w:r>
            <w:r>
              <w:rPr>
                <w:sz w:val="21"/>
                <w:szCs w:val="21"/>
                <w:spacing w:val="9"/>
              </w:rPr>
              <w:t xml:space="preserve">  </w:t>
            </w:r>
            <w:r>
              <w:rPr>
                <w:sz w:val="21"/>
                <w:szCs w:val="21"/>
              </w:rPr>
              <w:t>拨断晶状体悬韧带、晶体压入玻璃体腔、出针、</w:t>
            </w:r>
            <w:r>
              <w:rPr>
                <w:sz w:val="21"/>
                <w:szCs w:val="21"/>
                <w:spacing w:val="5"/>
              </w:rPr>
              <w:t xml:space="preserve"> </w:t>
            </w:r>
            <w:r>
              <w:rPr>
                <w:sz w:val="21"/>
                <w:szCs w:val="21"/>
                <w:spacing w:val="-9"/>
              </w:rPr>
              <w:t>闭合切口、包扎等人力资源和基本物质资源消耗。</w:t>
            </w:r>
          </w:p>
        </w:tc>
        <w:tc>
          <w:tcPr>
            <w:tcW w:w="530" w:type="dxa"/>
            <w:vAlign w:val="top"/>
          </w:tcPr>
          <w:p>
            <w:pPr>
              <w:pStyle w:val="TableText"/>
              <w:ind w:left="46"/>
              <w:spacing w:before="276" w:line="220" w:lineRule="auto"/>
              <w:rPr>
                <w:sz w:val="21"/>
                <w:szCs w:val="21"/>
              </w:rPr>
            </w:pPr>
            <w:r>
              <w:rPr>
                <w:sz w:val="21"/>
                <w:szCs w:val="21"/>
                <w:spacing w:val="5"/>
              </w:rPr>
              <w:t>单眼</w:t>
            </w:r>
          </w:p>
        </w:tc>
        <w:tc>
          <w:tcPr>
            <w:tcW w:w="989" w:type="dxa"/>
            <w:vAlign w:val="top"/>
          </w:tcPr>
          <w:p>
            <w:pPr>
              <w:rPr>
                <w:rFonts w:ascii="Arial"/>
                <w:sz w:val="21"/>
              </w:rPr>
            </w:pPr>
            <w:r/>
          </w:p>
        </w:tc>
        <w:tc>
          <w:tcPr>
            <w:tcW w:w="719" w:type="dxa"/>
            <w:vAlign w:val="top"/>
          </w:tcPr>
          <w:p>
            <w:pPr>
              <w:pStyle w:val="TableText"/>
              <w:ind w:left="36"/>
              <w:spacing w:before="296" w:line="239" w:lineRule="auto"/>
              <w:rPr>
                <w:sz w:val="21"/>
                <w:szCs w:val="21"/>
              </w:rPr>
            </w:pPr>
            <w:r>
              <w:rPr>
                <w:sz w:val="21"/>
                <w:szCs w:val="21"/>
                <w:spacing w:val="-2"/>
              </w:rPr>
              <w:t>300.00</w:t>
            </w:r>
          </w:p>
        </w:tc>
        <w:tc>
          <w:tcPr>
            <w:tcW w:w="749" w:type="dxa"/>
            <w:vAlign w:val="top"/>
          </w:tcPr>
          <w:p>
            <w:pPr>
              <w:pStyle w:val="TableText"/>
              <w:ind w:left="58"/>
              <w:spacing w:before="296" w:line="239" w:lineRule="auto"/>
              <w:rPr>
                <w:sz w:val="21"/>
                <w:szCs w:val="21"/>
              </w:rPr>
            </w:pPr>
            <w:r>
              <w:rPr>
                <w:sz w:val="21"/>
                <w:szCs w:val="21"/>
                <w:spacing w:val="-2"/>
              </w:rPr>
              <w:t>255.00</w:t>
            </w:r>
          </w:p>
        </w:tc>
        <w:tc>
          <w:tcPr>
            <w:tcW w:w="769" w:type="dxa"/>
            <w:vAlign w:val="top"/>
          </w:tcPr>
          <w:p>
            <w:pPr>
              <w:pStyle w:val="TableText"/>
              <w:ind w:left="69"/>
              <w:spacing w:before="296" w:line="239" w:lineRule="auto"/>
              <w:rPr>
                <w:sz w:val="21"/>
                <w:szCs w:val="21"/>
              </w:rPr>
            </w:pPr>
            <w:r>
              <w:rPr>
                <w:sz w:val="21"/>
                <w:szCs w:val="21"/>
                <w:spacing w:val="-2"/>
              </w:rPr>
              <w:t>217.00</w:t>
            </w:r>
          </w:p>
        </w:tc>
        <w:tc>
          <w:tcPr>
            <w:tcW w:w="434" w:type="dxa"/>
            <w:vAlign w:val="top"/>
          </w:tcPr>
          <w:p>
            <w:pPr>
              <w:pStyle w:val="TableText"/>
              <w:ind w:left="99"/>
              <w:spacing w:before="279" w:line="222" w:lineRule="auto"/>
              <w:rPr>
                <w:sz w:val="21"/>
                <w:szCs w:val="21"/>
              </w:rPr>
            </w:pPr>
            <w:r>
              <w:rPr>
                <w:sz w:val="21"/>
                <w:szCs w:val="21"/>
              </w:rPr>
              <w:t>甲</w:t>
            </w:r>
          </w:p>
        </w:tc>
      </w:tr>
      <w:tr>
        <w:trPr>
          <w:trHeight w:val="949" w:hRule="atLeast"/>
        </w:trPr>
        <w:tc>
          <w:tcPr>
            <w:tcW w:w="375" w:type="dxa"/>
            <w:vAlign w:val="top"/>
          </w:tcPr>
          <w:p>
            <w:pPr>
              <w:spacing w:line="326" w:lineRule="auto"/>
              <w:rPr>
                <w:rFonts w:ascii="Arial"/>
                <w:sz w:val="21"/>
              </w:rPr>
            </w:pPr>
            <w:r/>
          </w:p>
          <w:p>
            <w:pPr>
              <w:pStyle w:val="TableText"/>
              <w:ind w:left="74"/>
              <w:spacing w:before="69"/>
              <w:rPr>
                <w:sz w:val="21"/>
                <w:szCs w:val="21"/>
              </w:rPr>
            </w:pPr>
            <w:r>
              <w:rPr>
                <w:sz w:val="21"/>
                <w:szCs w:val="21"/>
                <w:spacing w:val="-3"/>
              </w:rPr>
              <w:t>27</w:t>
            </w:r>
          </w:p>
        </w:tc>
        <w:tc>
          <w:tcPr>
            <w:tcW w:w="989" w:type="dxa"/>
            <w:vAlign w:val="top"/>
          </w:tcPr>
          <w:p>
            <w:pPr>
              <w:pStyle w:val="TableText"/>
              <w:ind w:left="10"/>
              <w:spacing w:before="297" w:line="229" w:lineRule="auto"/>
              <w:rPr>
                <w:sz w:val="21"/>
                <w:szCs w:val="21"/>
              </w:rPr>
            </w:pPr>
            <w:r>
              <w:rPr>
                <w:sz w:val="21"/>
                <w:szCs w:val="21"/>
                <w:spacing w:val="-1"/>
              </w:rPr>
              <w:t>014600000</w:t>
            </w:r>
          </w:p>
          <w:p>
            <w:pPr>
              <w:pStyle w:val="TableText"/>
              <w:ind w:left="169"/>
              <w:spacing w:line="239" w:lineRule="auto"/>
              <w:rPr>
                <w:sz w:val="21"/>
                <w:szCs w:val="21"/>
              </w:rPr>
            </w:pPr>
            <w:r>
              <w:rPr>
                <w:sz w:val="21"/>
                <w:szCs w:val="21"/>
                <w:spacing w:val="-2"/>
              </w:rPr>
              <w:t>050000</w:t>
            </w:r>
          </w:p>
        </w:tc>
        <w:tc>
          <w:tcPr>
            <w:tcW w:w="470" w:type="dxa"/>
            <w:vAlign w:val="top"/>
          </w:tcPr>
          <w:p>
            <w:pPr>
              <w:spacing w:line="361" w:lineRule="auto"/>
              <w:rPr>
                <w:rFonts w:ascii="Arial"/>
                <w:sz w:val="21"/>
              </w:rPr>
            </w:pPr>
            <w:r/>
          </w:p>
          <w:p>
            <w:pPr>
              <w:pStyle w:val="TableText"/>
              <w:ind w:left="171"/>
              <w:spacing w:before="68" w:line="182" w:lineRule="auto"/>
              <w:rPr>
                <w:sz w:val="21"/>
                <w:szCs w:val="21"/>
              </w:rPr>
            </w:pPr>
            <w:r>
              <w:rPr>
                <w:sz w:val="21"/>
                <w:szCs w:val="21"/>
              </w:rPr>
              <w:t>E</w:t>
            </w:r>
          </w:p>
        </w:tc>
        <w:tc>
          <w:tcPr>
            <w:tcW w:w="1149" w:type="dxa"/>
            <w:vAlign w:val="top"/>
          </w:tcPr>
          <w:p>
            <w:pPr>
              <w:pStyle w:val="TableText"/>
              <w:ind w:left="41"/>
              <w:spacing w:before="257" w:line="216" w:lineRule="auto"/>
              <w:rPr>
                <w:sz w:val="21"/>
                <w:szCs w:val="21"/>
              </w:rPr>
            </w:pPr>
            <w:r>
              <w:rPr>
                <w:sz w:val="21"/>
                <w:szCs w:val="21"/>
                <w:spacing w:val="1"/>
              </w:rPr>
              <w:t>足底反射疗</w:t>
            </w:r>
          </w:p>
          <w:p>
            <w:pPr>
              <w:pStyle w:val="TableText"/>
              <w:ind w:left="461"/>
              <w:spacing w:line="225" w:lineRule="auto"/>
              <w:rPr>
                <w:sz w:val="21"/>
                <w:szCs w:val="21"/>
              </w:rPr>
            </w:pPr>
            <w:r>
              <w:rPr>
                <w:sz w:val="21"/>
                <w:szCs w:val="21"/>
              </w:rPr>
              <w:t>法</w:t>
            </w:r>
          </w:p>
        </w:tc>
        <w:tc>
          <w:tcPr>
            <w:tcW w:w="1679" w:type="dxa"/>
            <w:vAlign w:val="top"/>
          </w:tcPr>
          <w:p>
            <w:pPr>
              <w:pStyle w:val="TableText"/>
              <w:ind w:left="12"/>
              <w:spacing w:before="24" w:line="201" w:lineRule="auto"/>
              <w:jc w:val="both"/>
              <w:rPr>
                <w:sz w:val="21"/>
                <w:szCs w:val="21"/>
              </w:rPr>
            </w:pPr>
            <w:r>
              <w:rPr>
                <w:sz w:val="21"/>
                <w:szCs w:val="21"/>
                <w:spacing w:val="-3"/>
              </w:rPr>
              <w:t>通过手法对足部反</w:t>
            </w:r>
            <w:r>
              <w:rPr>
                <w:sz w:val="21"/>
                <w:szCs w:val="21"/>
              </w:rPr>
              <w:t xml:space="preserve"> </w:t>
            </w:r>
            <w:r>
              <w:rPr>
                <w:sz w:val="21"/>
                <w:szCs w:val="21"/>
                <w:spacing w:val="-3"/>
              </w:rPr>
              <w:t>射区进行刺激，起</w:t>
            </w:r>
            <w:r>
              <w:rPr>
                <w:sz w:val="21"/>
                <w:szCs w:val="21"/>
              </w:rPr>
              <w:t xml:space="preserve"> </w:t>
            </w:r>
            <w:r>
              <w:rPr>
                <w:sz w:val="21"/>
                <w:szCs w:val="21"/>
                <w:spacing w:val="-4"/>
              </w:rPr>
              <w:t>到缓解症状或治疗</w:t>
            </w:r>
            <w:r>
              <w:rPr>
                <w:sz w:val="21"/>
                <w:szCs w:val="21"/>
                <w:spacing w:val="2"/>
              </w:rPr>
              <w:t xml:space="preserve"> </w:t>
            </w:r>
            <w:r>
              <w:rPr>
                <w:sz w:val="21"/>
                <w:szCs w:val="21"/>
                <w:spacing w:val="-3"/>
              </w:rPr>
              <w:t>疾病的作用。</w:t>
            </w:r>
          </w:p>
        </w:tc>
        <w:tc>
          <w:tcPr>
            <w:tcW w:w="4457" w:type="dxa"/>
            <w:vAlign w:val="top"/>
          </w:tcPr>
          <w:p>
            <w:pPr>
              <w:pStyle w:val="TableText"/>
              <w:ind w:left="13" w:right="5"/>
              <w:spacing w:before="254" w:line="211" w:lineRule="auto"/>
              <w:rPr>
                <w:sz w:val="21"/>
                <w:szCs w:val="21"/>
              </w:rPr>
            </w:pPr>
            <w:r>
              <w:rPr>
                <w:sz w:val="21"/>
                <w:szCs w:val="21"/>
                <w:color w:val="807080"/>
                <w:spacing w:val="5"/>
              </w:rPr>
              <w:t>)</w:t>
            </w:r>
            <w:r>
              <w:rPr>
                <w:spacing w:val="5"/>
              </w:rPr>
              <w:t>所定价格涵盖泡洗、定位、穴位刺激等人力资源</w:t>
            </w:r>
            <w:r>
              <w:rPr>
                <w:spacing w:val="12"/>
              </w:rPr>
              <w:t xml:space="preserve"> </w:t>
            </w:r>
            <w:r>
              <w:rPr>
                <w:sz w:val="21"/>
                <w:szCs w:val="21"/>
                <w:spacing w:val="-1"/>
              </w:rPr>
              <w:t>和基本物质资源消耗。</w:t>
            </w:r>
          </w:p>
        </w:tc>
        <w:tc>
          <w:tcPr>
            <w:tcW w:w="530" w:type="dxa"/>
            <w:vAlign w:val="top"/>
          </w:tcPr>
          <w:p>
            <w:pPr>
              <w:spacing w:line="306" w:lineRule="auto"/>
              <w:rPr>
                <w:rFonts w:ascii="Arial"/>
                <w:sz w:val="21"/>
              </w:rPr>
            </w:pPr>
            <w:r/>
          </w:p>
          <w:p>
            <w:pPr>
              <w:pStyle w:val="TableText"/>
              <w:ind w:left="156"/>
              <w:spacing w:before="68" w:line="219" w:lineRule="auto"/>
              <w:rPr>
                <w:sz w:val="21"/>
                <w:szCs w:val="21"/>
              </w:rPr>
            </w:pPr>
            <w:r>
              <w:rPr>
                <w:sz w:val="21"/>
                <w:szCs w:val="21"/>
              </w:rPr>
              <w:t>次</w:t>
            </w:r>
          </w:p>
        </w:tc>
        <w:tc>
          <w:tcPr>
            <w:tcW w:w="989" w:type="dxa"/>
            <w:vAlign w:val="top"/>
          </w:tcPr>
          <w:p>
            <w:pPr>
              <w:pStyle w:val="TableText"/>
              <w:ind w:left="16" w:right="59" w:firstLine="50"/>
              <w:spacing w:before="135" w:line="214" w:lineRule="auto"/>
              <w:jc w:val="both"/>
              <w:rPr>
                <w:sz w:val="21"/>
                <w:szCs w:val="21"/>
              </w:rPr>
            </w:pPr>
            <w:r>
              <w:rPr>
                <w:sz w:val="21"/>
                <w:szCs w:val="21"/>
                <w:spacing w:val="3"/>
              </w:rPr>
              <w:t>不与中医</w:t>
            </w:r>
            <w:r>
              <w:rPr>
                <w:sz w:val="21"/>
                <w:szCs w:val="21"/>
              </w:rPr>
              <w:t xml:space="preserve"> </w:t>
            </w:r>
            <w:r>
              <w:rPr>
                <w:sz w:val="21"/>
                <w:szCs w:val="21"/>
                <w:spacing w:val="15"/>
              </w:rPr>
              <w:t>推拿同时</w:t>
            </w:r>
            <w:r>
              <w:rPr>
                <w:sz w:val="21"/>
                <w:szCs w:val="21"/>
                <w:spacing w:val="1"/>
              </w:rPr>
              <w:t xml:space="preserve"> </w:t>
            </w:r>
            <w:r>
              <w:rPr>
                <w:sz w:val="21"/>
                <w:szCs w:val="21"/>
                <w:spacing w:val="-2"/>
              </w:rPr>
              <w:t>收费。</w:t>
            </w:r>
          </w:p>
        </w:tc>
        <w:tc>
          <w:tcPr>
            <w:tcW w:w="719" w:type="dxa"/>
            <w:vAlign w:val="top"/>
          </w:tcPr>
          <w:p>
            <w:pPr>
              <w:spacing w:line="327" w:lineRule="auto"/>
              <w:rPr>
                <w:rFonts w:ascii="Arial"/>
                <w:sz w:val="21"/>
              </w:rPr>
            </w:pPr>
            <w:r/>
          </w:p>
          <w:p>
            <w:pPr>
              <w:pStyle w:val="TableText"/>
              <w:ind w:left="86"/>
              <w:spacing w:before="68" w:line="239" w:lineRule="auto"/>
              <w:rPr>
                <w:sz w:val="21"/>
                <w:szCs w:val="21"/>
              </w:rPr>
            </w:pPr>
            <w:r>
              <w:rPr>
                <w:sz w:val="21"/>
                <w:szCs w:val="21"/>
                <w:spacing w:val="-2"/>
              </w:rPr>
              <w:t>35.00</w:t>
            </w:r>
          </w:p>
        </w:tc>
        <w:tc>
          <w:tcPr>
            <w:tcW w:w="749" w:type="dxa"/>
            <w:vAlign w:val="top"/>
          </w:tcPr>
          <w:p>
            <w:pPr>
              <w:spacing w:line="327" w:lineRule="auto"/>
              <w:rPr>
                <w:rFonts w:ascii="Arial"/>
                <w:sz w:val="21"/>
              </w:rPr>
            </w:pPr>
            <w:r/>
          </w:p>
          <w:p>
            <w:pPr>
              <w:pStyle w:val="TableText"/>
              <w:ind w:left="107"/>
              <w:spacing w:before="68" w:line="239" w:lineRule="auto"/>
              <w:rPr>
                <w:sz w:val="21"/>
                <w:szCs w:val="21"/>
              </w:rPr>
            </w:pPr>
            <w:r>
              <w:rPr>
                <w:sz w:val="21"/>
                <w:szCs w:val="21"/>
                <w:spacing w:val="-2"/>
              </w:rPr>
              <w:t>30.00</w:t>
            </w:r>
          </w:p>
        </w:tc>
        <w:tc>
          <w:tcPr>
            <w:tcW w:w="769" w:type="dxa"/>
            <w:vAlign w:val="top"/>
          </w:tcPr>
          <w:p>
            <w:pPr>
              <w:spacing w:line="327" w:lineRule="auto"/>
              <w:rPr>
                <w:rFonts w:ascii="Arial"/>
                <w:sz w:val="21"/>
              </w:rPr>
            </w:pPr>
            <w:r/>
          </w:p>
          <w:p>
            <w:pPr>
              <w:pStyle w:val="TableText"/>
              <w:ind w:left="119"/>
              <w:spacing w:before="68" w:line="239" w:lineRule="auto"/>
              <w:rPr>
                <w:sz w:val="21"/>
                <w:szCs w:val="21"/>
              </w:rPr>
            </w:pPr>
            <w:r>
              <w:rPr>
                <w:sz w:val="21"/>
                <w:szCs w:val="21"/>
                <w:spacing w:val="-2"/>
              </w:rPr>
              <w:t>26.00</w:t>
            </w:r>
          </w:p>
        </w:tc>
        <w:tc>
          <w:tcPr>
            <w:tcW w:w="434" w:type="dxa"/>
            <w:vAlign w:val="top"/>
          </w:tcPr>
          <w:p>
            <w:pPr>
              <w:spacing w:line="309" w:lineRule="auto"/>
              <w:rPr>
                <w:rFonts w:ascii="Arial"/>
                <w:sz w:val="21"/>
              </w:rPr>
            </w:pPr>
            <w:r/>
          </w:p>
          <w:p>
            <w:pPr>
              <w:pStyle w:val="TableText"/>
              <w:ind w:left="99"/>
              <w:spacing w:before="69" w:line="222" w:lineRule="auto"/>
              <w:rPr>
                <w:sz w:val="21"/>
                <w:szCs w:val="21"/>
              </w:rPr>
            </w:pPr>
            <w:r>
              <w:rPr>
                <w:sz w:val="21"/>
                <w:szCs w:val="21"/>
              </w:rPr>
              <w:t>甲</w:t>
            </w:r>
          </w:p>
        </w:tc>
      </w:tr>
      <w:tr>
        <w:trPr>
          <w:trHeight w:val="954" w:hRule="atLeast"/>
        </w:trPr>
        <w:tc>
          <w:tcPr>
            <w:tcW w:w="375" w:type="dxa"/>
            <w:vAlign w:val="top"/>
          </w:tcPr>
          <w:p>
            <w:pPr>
              <w:spacing w:line="327" w:lineRule="auto"/>
              <w:rPr>
                <w:rFonts w:ascii="Arial"/>
                <w:sz w:val="21"/>
              </w:rPr>
            </w:pPr>
            <w:r/>
          </w:p>
          <w:p>
            <w:pPr>
              <w:pStyle w:val="TableText"/>
              <w:ind w:left="74"/>
              <w:spacing w:before="69"/>
              <w:rPr>
                <w:sz w:val="21"/>
                <w:szCs w:val="21"/>
              </w:rPr>
            </w:pPr>
            <w:r>
              <w:rPr>
                <w:sz w:val="21"/>
                <w:szCs w:val="21"/>
                <w:spacing w:val="-3"/>
              </w:rPr>
              <w:t>28</w:t>
            </w:r>
          </w:p>
        </w:tc>
        <w:tc>
          <w:tcPr>
            <w:tcW w:w="989" w:type="dxa"/>
            <w:vAlign w:val="top"/>
          </w:tcPr>
          <w:p>
            <w:pPr>
              <w:pStyle w:val="TableText"/>
              <w:ind w:left="10"/>
              <w:spacing w:before="308" w:line="229" w:lineRule="auto"/>
              <w:rPr>
                <w:sz w:val="21"/>
                <w:szCs w:val="21"/>
              </w:rPr>
            </w:pPr>
            <w:r>
              <w:rPr>
                <w:sz w:val="21"/>
                <w:szCs w:val="21"/>
                <w:spacing w:val="-1"/>
              </w:rPr>
              <w:t>014600000</w:t>
            </w:r>
          </w:p>
          <w:p>
            <w:pPr>
              <w:pStyle w:val="TableText"/>
              <w:ind w:left="169"/>
              <w:spacing w:line="239" w:lineRule="auto"/>
              <w:rPr>
                <w:sz w:val="21"/>
                <w:szCs w:val="21"/>
              </w:rPr>
            </w:pPr>
            <w:r>
              <w:rPr>
                <w:sz w:val="21"/>
                <w:szCs w:val="21"/>
                <w:spacing w:val="-2"/>
              </w:rPr>
              <w:t>060000</w:t>
            </w:r>
          </w:p>
        </w:tc>
        <w:tc>
          <w:tcPr>
            <w:tcW w:w="470" w:type="dxa"/>
            <w:vAlign w:val="top"/>
          </w:tcPr>
          <w:p>
            <w:pPr>
              <w:spacing w:line="362" w:lineRule="auto"/>
              <w:rPr>
                <w:rFonts w:ascii="Arial"/>
                <w:sz w:val="21"/>
              </w:rPr>
            </w:pPr>
            <w:r/>
          </w:p>
          <w:p>
            <w:pPr>
              <w:pStyle w:val="TableText"/>
              <w:ind w:left="171"/>
              <w:spacing w:before="68" w:line="182" w:lineRule="auto"/>
              <w:rPr>
                <w:sz w:val="21"/>
                <w:szCs w:val="21"/>
              </w:rPr>
            </w:pPr>
            <w:r>
              <w:rPr>
                <w:sz w:val="21"/>
                <w:szCs w:val="21"/>
              </w:rPr>
              <w:t>E</w:t>
            </w:r>
          </w:p>
        </w:tc>
        <w:tc>
          <w:tcPr>
            <w:tcW w:w="1149" w:type="dxa"/>
            <w:vAlign w:val="top"/>
          </w:tcPr>
          <w:p>
            <w:pPr>
              <w:pStyle w:val="TableText"/>
              <w:ind w:left="351" w:right="27" w:hanging="310"/>
              <w:spacing w:before="287" w:line="207" w:lineRule="auto"/>
              <w:rPr>
                <w:sz w:val="21"/>
                <w:szCs w:val="21"/>
              </w:rPr>
            </w:pPr>
            <w:r>
              <w:rPr>
                <w:sz w:val="21"/>
                <w:szCs w:val="21"/>
                <w:spacing w:val="4"/>
              </w:rPr>
              <w:t>红皮病清消</w:t>
            </w:r>
            <w:r>
              <w:rPr>
                <w:sz w:val="21"/>
                <w:szCs w:val="21"/>
              </w:rPr>
              <w:t xml:space="preserve"> </w:t>
            </w:r>
            <w:r>
              <w:rPr>
                <w:sz w:val="21"/>
                <w:szCs w:val="21"/>
                <w:spacing w:val="4"/>
              </w:rPr>
              <w:t>治疗</w:t>
            </w:r>
          </w:p>
        </w:tc>
        <w:tc>
          <w:tcPr>
            <w:tcW w:w="1679" w:type="dxa"/>
            <w:vAlign w:val="top"/>
          </w:tcPr>
          <w:p>
            <w:pPr>
              <w:pStyle w:val="TableText"/>
              <w:ind w:left="12"/>
              <w:spacing w:before="15" w:line="204" w:lineRule="auto"/>
              <w:jc w:val="both"/>
              <w:rPr>
                <w:sz w:val="21"/>
                <w:szCs w:val="21"/>
              </w:rPr>
            </w:pPr>
            <w:r>
              <w:rPr>
                <w:sz w:val="21"/>
                <w:szCs w:val="21"/>
                <w:spacing w:val="-13"/>
              </w:rPr>
              <w:t>针对红皮病病变部</w:t>
            </w:r>
            <w:r>
              <w:rPr>
                <w:sz w:val="21"/>
                <w:szCs w:val="21"/>
                <w:spacing w:val="1"/>
              </w:rPr>
              <w:t xml:space="preserve"> </w:t>
            </w:r>
            <w:r>
              <w:rPr>
                <w:sz w:val="21"/>
                <w:szCs w:val="21"/>
                <w:spacing w:val="-3"/>
              </w:rPr>
              <w:t>位进行清创处理、</w:t>
            </w:r>
            <w:r>
              <w:rPr>
                <w:sz w:val="21"/>
                <w:szCs w:val="21"/>
              </w:rPr>
              <w:t xml:space="preserve"> </w:t>
            </w:r>
            <w:r>
              <w:rPr>
                <w:sz w:val="21"/>
                <w:szCs w:val="21"/>
                <w:spacing w:val="-24"/>
                <w:w w:val="94"/>
              </w:rPr>
              <w:t>中药外敷，起到促进</w:t>
            </w:r>
            <w:r>
              <w:rPr>
                <w:sz w:val="21"/>
                <w:szCs w:val="21"/>
                <w:spacing w:val="1"/>
              </w:rPr>
              <w:t xml:space="preserve">  </w:t>
            </w:r>
            <w:r>
              <w:rPr>
                <w:sz w:val="21"/>
                <w:szCs w:val="21"/>
                <w:spacing w:val="-8"/>
              </w:rPr>
              <w:t>皮损愈合的作用。</w:t>
            </w:r>
          </w:p>
        </w:tc>
        <w:tc>
          <w:tcPr>
            <w:tcW w:w="4457" w:type="dxa"/>
            <w:vAlign w:val="top"/>
          </w:tcPr>
          <w:p>
            <w:pPr>
              <w:pStyle w:val="TableText"/>
              <w:ind w:left="13" w:right="8"/>
              <w:spacing w:before="275" w:line="231" w:lineRule="auto"/>
              <w:rPr>
                <w:sz w:val="21"/>
                <w:szCs w:val="21"/>
              </w:rPr>
            </w:pPr>
            <w:r>
              <w:rPr>
                <w:sz w:val="21"/>
                <w:szCs w:val="21"/>
              </w:rPr>
              <w:t>所定价格涵盖消毒、清创、敷药、包扎等人力资</w:t>
            </w:r>
            <w:r>
              <w:rPr>
                <w:sz w:val="21"/>
                <w:szCs w:val="21"/>
                <w:spacing w:val="14"/>
              </w:rPr>
              <w:t xml:space="preserve"> </w:t>
            </w:r>
            <w:r>
              <w:rPr>
                <w:sz w:val="21"/>
                <w:szCs w:val="21"/>
                <w:spacing w:val="-1"/>
              </w:rPr>
              <w:t>源和基本物质资源消耗。</w:t>
            </w:r>
          </w:p>
        </w:tc>
        <w:tc>
          <w:tcPr>
            <w:tcW w:w="530" w:type="dxa"/>
            <w:vAlign w:val="top"/>
          </w:tcPr>
          <w:p>
            <w:pPr>
              <w:spacing w:line="307" w:lineRule="auto"/>
              <w:rPr>
                <w:rFonts w:ascii="Arial"/>
                <w:sz w:val="21"/>
              </w:rPr>
            </w:pPr>
            <w:r/>
          </w:p>
          <w:p>
            <w:pPr>
              <w:pStyle w:val="TableText"/>
              <w:ind w:left="156"/>
              <w:spacing w:before="68" w:line="219" w:lineRule="auto"/>
              <w:rPr>
                <w:sz w:val="21"/>
                <w:szCs w:val="21"/>
              </w:rPr>
            </w:pPr>
            <w:r>
              <w:rPr>
                <w:sz w:val="21"/>
                <w:szCs w:val="21"/>
              </w:rPr>
              <w:t>次</w:t>
            </w:r>
          </w:p>
        </w:tc>
        <w:tc>
          <w:tcPr>
            <w:tcW w:w="989" w:type="dxa"/>
            <w:vAlign w:val="top"/>
          </w:tcPr>
          <w:p>
            <w:pPr>
              <w:pStyle w:val="TableText"/>
              <w:ind w:left="16" w:right="59" w:firstLine="50"/>
              <w:spacing w:before="137" w:line="221" w:lineRule="auto"/>
              <w:jc w:val="both"/>
              <w:rPr>
                <w:sz w:val="21"/>
                <w:szCs w:val="21"/>
              </w:rPr>
            </w:pPr>
            <w:r>
              <w:rPr>
                <w:sz w:val="21"/>
                <w:szCs w:val="21"/>
                <w:spacing w:val="3"/>
              </w:rPr>
              <w:t>每日计费</w:t>
            </w:r>
            <w:r>
              <w:rPr>
                <w:sz w:val="21"/>
                <w:szCs w:val="21"/>
              </w:rPr>
              <w:t xml:space="preserve"> </w:t>
            </w:r>
            <w:r>
              <w:rPr>
                <w:sz w:val="21"/>
                <w:szCs w:val="21"/>
                <w:spacing w:val="9"/>
              </w:rPr>
              <w:t>不得超过</w:t>
            </w:r>
            <w:r>
              <w:rPr>
                <w:sz w:val="21"/>
                <w:szCs w:val="21"/>
                <w:spacing w:val="1"/>
              </w:rPr>
              <w:t xml:space="preserve"> </w:t>
            </w:r>
            <w:r>
              <w:rPr>
                <w:sz w:val="21"/>
                <w:szCs w:val="21"/>
                <w:spacing w:val="-2"/>
              </w:rPr>
              <w:t>三次。</w:t>
            </w:r>
          </w:p>
        </w:tc>
        <w:tc>
          <w:tcPr>
            <w:tcW w:w="719" w:type="dxa"/>
            <w:vAlign w:val="top"/>
          </w:tcPr>
          <w:p>
            <w:pPr>
              <w:spacing w:line="328" w:lineRule="auto"/>
              <w:rPr>
                <w:rFonts w:ascii="Arial"/>
                <w:sz w:val="21"/>
              </w:rPr>
            </w:pPr>
            <w:r/>
          </w:p>
          <w:p>
            <w:pPr>
              <w:pStyle w:val="TableText"/>
              <w:ind w:left="86"/>
              <w:spacing w:before="68" w:line="239" w:lineRule="auto"/>
              <w:rPr>
                <w:sz w:val="21"/>
                <w:szCs w:val="21"/>
              </w:rPr>
            </w:pPr>
            <w:r>
              <w:rPr>
                <w:sz w:val="21"/>
                <w:szCs w:val="21"/>
                <w:spacing w:val="-2"/>
              </w:rPr>
              <w:t>30.00</w:t>
            </w:r>
          </w:p>
        </w:tc>
        <w:tc>
          <w:tcPr>
            <w:tcW w:w="749" w:type="dxa"/>
            <w:vAlign w:val="top"/>
          </w:tcPr>
          <w:p>
            <w:pPr>
              <w:spacing w:line="328" w:lineRule="auto"/>
              <w:rPr>
                <w:rFonts w:ascii="Arial"/>
                <w:sz w:val="21"/>
              </w:rPr>
            </w:pPr>
            <w:r/>
          </w:p>
          <w:p>
            <w:pPr>
              <w:pStyle w:val="TableText"/>
              <w:ind w:left="107"/>
              <w:spacing w:before="68" w:line="239" w:lineRule="auto"/>
              <w:rPr>
                <w:sz w:val="21"/>
                <w:szCs w:val="21"/>
              </w:rPr>
            </w:pPr>
            <w:r>
              <w:rPr>
                <w:sz w:val="21"/>
                <w:szCs w:val="21"/>
                <w:spacing w:val="-2"/>
              </w:rPr>
              <w:t>26.00</w:t>
            </w:r>
          </w:p>
        </w:tc>
        <w:tc>
          <w:tcPr>
            <w:tcW w:w="769" w:type="dxa"/>
            <w:vAlign w:val="top"/>
          </w:tcPr>
          <w:p>
            <w:pPr>
              <w:spacing w:line="328" w:lineRule="auto"/>
              <w:rPr>
                <w:rFonts w:ascii="Arial"/>
                <w:sz w:val="21"/>
              </w:rPr>
            </w:pPr>
            <w:r/>
          </w:p>
          <w:p>
            <w:pPr>
              <w:pStyle w:val="TableText"/>
              <w:ind w:left="119"/>
              <w:spacing w:before="68" w:line="239" w:lineRule="auto"/>
              <w:rPr>
                <w:sz w:val="21"/>
                <w:szCs w:val="21"/>
              </w:rPr>
            </w:pPr>
            <w:r>
              <w:rPr>
                <w:sz w:val="21"/>
                <w:szCs w:val="21"/>
                <w:spacing w:val="-2"/>
              </w:rPr>
              <w:t>23.00</w:t>
            </w:r>
          </w:p>
        </w:tc>
        <w:tc>
          <w:tcPr>
            <w:tcW w:w="434" w:type="dxa"/>
            <w:vAlign w:val="top"/>
          </w:tcPr>
          <w:p>
            <w:pPr>
              <w:spacing w:line="310" w:lineRule="auto"/>
              <w:rPr>
                <w:rFonts w:ascii="Arial"/>
                <w:sz w:val="21"/>
              </w:rPr>
            </w:pPr>
            <w:r/>
          </w:p>
          <w:p>
            <w:pPr>
              <w:pStyle w:val="TableText"/>
              <w:ind w:left="99"/>
              <w:spacing w:before="69" w:line="222" w:lineRule="auto"/>
              <w:rPr>
                <w:sz w:val="21"/>
                <w:szCs w:val="21"/>
              </w:rPr>
            </w:pPr>
            <w:r>
              <w:rPr>
                <w:sz w:val="21"/>
                <w:szCs w:val="21"/>
              </w:rPr>
              <w:t>甲</w:t>
            </w:r>
          </w:p>
        </w:tc>
      </w:tr>
    </w:tbl>
    <w:p>
      <w:pPr>
        <w:rPr>
          <w:rFonts w:ascii="Arial"/>
          <w:sz w:val="21"/>
        </w:rPr>
      </w:pPr>
      <w:r/>
    </w:p>
    <w:p>
      <w:pPr>
        <w:sectPr>
          <w:pgSz w:w="16840" w:h="11910"/>
          <w:pgMar w:top="1012" w:right="1725" w:bottom="400" w:left="1330" w:header="0" w:footer="0" w:gutter="0"/>
        </w:sectPr>
        <w:rPr>
          <w:rFonts w:ascii="Arial" w:hAnsi="Arial" w:eastAsia="Arial" w:cs="Arial"/>
          <w:sz w:val="21"/>
          <w:szCs w:val="21"/>
        </w:rPr>
      </w:pPr>
    </w:p>
    <w:p>
      <w:pPr>
        <w:spacing w:line="243" w:lineRule="auto"/>
        <w:rPr>
          <w:rFonts w:ascii="Arial"/>
          <w:sz w:val="21"/>
        </w:rPr>
      </w:pPr>
      <w:r/>
    </w:p>
    <w:p>
      <w:pPr>
        <w:spacing w:line="243" w:lineRule="auto"/>
        <w:rPr>
          <w:rFonts w:ascii="Arial"/>
          <w:sz w:val="21"/>
        </w:rPr>
      </w:pPr>
      <w:r/>
    </w:p>
    <w:p>
      <w:pPr>
        <w:ind w:left="535"/>
        <w:spacing w:before="101" w:line="224" w:lineRule="auto"/>
        <w:rPr>
          <w:rFonts w:ascii="SimHei" w:hAnsi="SimHei" w:eastAsia="SimHei" w:cs="SimHei"/>
          <w:sz w:val="31"/>
          <w:szCs w:val="31"/>
        </w:rPr>
      </w:pPr>
      <w:r>
        <w:rPr>
          <w:rFonts w:ascii="SimHei" w:hAnsi="SimHei" w:eastAsia="SimHei" w:cs="SimHei"/>
          <w:sz w:val="31"/>
          <w:szCs w:val="31"/>
          <w:b/>
          <w:bCs/>
          <w:spacing w:val="24"/>
        </w:rPr>
        <w:t>附件2</w:t>
      </w:r>
    </w:p>
    <w:p>
      <w:pPr>
        <w:ind w:left="3736"/>
        <w:spacing w:before="48" w:line="213" w:lineRule="auto"/>
        <w:rPr>
          <w:rFonts w:ascii="SimSun" w:hAnsi="SimSun" w:eastAsia="SimSun" w:cs="SimSun"/>
          <w:sz w:val="44"/>
          <w:szCs w:val="44"/>
        </w:rPr>
      </w:pPr>
      <w:r>
        <mc:AlternateContent xmlns:mc="http://schemas.openxmlformats.org/markup-compatibility/2006">
          <mc:Choice Requires="wps">
            <w:drawing>
              <wp:anchor distT="0" distB="0" distL="0" distR="0" simplePos="0" relativeHeight="251667456" behindDoc="0" locked="0" layoutInCell="1" allowOverlap="1">
                <wp:simplePos x="0" y="0"/>
                <wp:positionH relativeFrom="column">
                  <wp:posOffset>-55975</wp:posOffset>
                </wp:positionH>
                <wp:positionV relativeFrom="paragraph">
                  <wp:posOffset>4541624</wp:posOffset>
                </wp:positionV>
                <wp:extent cx="296545" cy="319404"/>
                <wp:effectExtent l="0" t="0" r="0" b="0"/>
                <wp:wrapNone/>
                <wp:docPr id="20" name="TextBox 20"/>
                <wp:cNvGraphicFramePr/>
                <a:graphic>
                  <a:graphicData uri="http://schemas.microsoft.com/office/word/2010/wordprocessingShape">
                    <wps:wsp>
                      <wps:cNvPr id="20" name="TextBox 20"/>
                      <wps:cNvSpPr txBox="1"/>
                      <wps:spPr>
                        <a:xfrm rot="5400000">
                          <a:off x="-55975" y="4541624"/>
                          <a:ext cx="296545"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-9-</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2" style="position:absolute;margin-left:-4.4075pt;margin-top:357.608pt;mso-position-vertical-relative:text;mso-position-horizontal-relative:text;width:23.35pt;height:25.15pt;z-index:251667456;rotation:90;"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-9-</w:t>
                      </w:r>
                    </w:p>
                  </w:txbxContent>
                </v:textbox>
              </v:shape>
            </w:pict>
          </mc:Fallback>
        </mc:AlternateContent>
      </w:r>
      <w:r>
        <w:rPr>
          <w:rFonts w:ascii="SimSun" w:hAnsi="SimSun" w:eastAsia="SimSun" w:cs="SimSun"/>
          <w:sz w:val="44"/>
          <w:szCs w:val="44"/>
          <w:b/>
          <w:bCs/>
        </w:rPr>
        <w:t>第六批医疗服务价格规范治理项目</w:t>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39"/>
        <w:gridCol w:w="560"/>
        <w:gridCol w:w="1119"/>
        <w:gridCol w:w="4257"/>
        <w:gridCol w:w="1969"/>
        <w:gridCol w:w="539"/>
        <w:gridCol w:w="819"/>
        <w:gridCol w:w="719"/>
        <w:gridCol w:w="699"/>
        <w:gridCol w:w="720"/>
        <w:gridCol w:w="585"/>
      </w:tblGrid>
      <w:tr>
        <w:trPr>
          <w:trHeight w:val="394" w:hRule="atLeast"/>
        </w:trPr>
        <w:tc>
          <w:tcPr>
            <w:tcW w:w="375" w:type="dxa"/>
            <w:vAlign w:val="top"/>
            <w:vMerge w:val="restart"/>
            <w:textDirection w:val="tbRlV"/>
            <w:tcBorders>
              <w:bottom w:val="nil"/>
            </w:tcBorders>
          </w:tcPr>
          <w:p>
            <w:pPr>
              <w:pStyle w:val="TableText"/>
              <w:ind w:left="171"/>
              <w:spacing w:before="92" w:line="199" w:lineRule="auto"/>
              <w:rPr>
                <w:sz w:val="21"/>
                <w:szCs w:val="21"/>
              </w:rPr>
            </w:pPr>
            <w:r>
              <w:rPr>
                <w:sz w:val="21"/>
                <w:szCs w:val="21"/>
                <w:b/>
                <w:bCs/>
                <w:spacing w:val="-3"/>
              </w:rPr>
              <w:t>序号</w:t>
            </w:r>
          </w:p>
        </w:tc>
        <w:tc>
          <w:tcPr>
            <w:tcW w:w="939" w:type="dxa"/>
            <w:vAlign w:val="top"/>
            <w:vMerge w:val="restart"/>
            <w:tcBorders>
              <w:bottom w:val="nil"/>
            </w:tcBorders>
          </w:tcPr>
          <w:p>
            <w:pPr>
              <w:pStyle w:val="TableText"/>
              <w:ind w:left="42" w:right="6"/>
              <w:spacing w:before="41" w:line="214" w:lineRule="auto"/>
              <w:jc w:val="both"/>
              <w:rPr>
                <w:sz w:val="21"/>
                <w:szCs w:val="21"/>
              </w:rPr>
            </w:pPr>
            <w:r>
              <w:rPr>
                <w:sz w:val="21"/>
                <w:szCs w:val="21"/>
                <w:b/>
                <w:bCs/>
                <w:spacing w:val="-6"/>
              </w:rPr>
              <w:t>项目编码</w:t>
            </w:r>
            <w:r>
              <w:rPr>
                <w:sz w:val="21"/>
                <w:szCs w:val="21"/>
                <w:spacing w:val="2"/>
              </w:rPr>
              <w:t xml:space="preserve"> </w:t>
            </w:r>
            <w:r>
              <w:rPr>
                <w:sz w:val="21"/>
                <w:szCs w:val="21"/>
                <w:b/>
                <w:bCs/>
                <w:spacing w:val="15"/>
              </w:rPr>
              <w:t>(上传码</w:t>
            </w:r>
            <w:r>
              <w:rPr>
                <w:sz w:val="21"/>
                <w:szCs w:val="21"/>
              </w:rPr>
              <w:t xml:space="preserve"> </w:t>
            </w:r>
            <w:r>
              <w:rPr>
                <w:sz w:val="21"/>
                <w:szCs w:val="21"/>
                <w:b/>
                <w:bCs/>
                <w:spacing w:val="5"/>
              </w:rPr>
              <w:t>/国家码)</w:t>
            </w:r>
          </w:p>
        </w:tc>
        <w:tc>
          <w:tcPr>
            <w:tcW w:w="560" w:type="dxa"/>
            <w:vAlign w:val="top"/>
            <w:vMerge w:val="restart"/>
            <w:tcBorders>
              <w:bottom w:val="nil"/>
            </w:tcBorders>
          </w:tcPr>
          <w:p>
            <w:pPr>
              <w:pStyle w:val="TableText"/>
              <w:ind w:left="64"/>
              <w:spacing w:before="160" w:line="219"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119" w:type="dxa"/>
            <w:vAlign w:val="top"/>
            <w:vMerge w:val="restart"/>
            <w:tcBorders>
              <w:bottom w:val="nil"/>
            </w:tcBorders>
          </w:tcPr>
          <w:p>
            <w:pPr>
              <w:pStyle w:val="TableText"/>
              <w:ind w:left="134"/>
              <w:spacing w:before="291" w:line="220" w:lineRule="auto"/>
              <w:rPr>
                <w:sz w:val="21"/>
                <w:szCs w:val="21"/>
              </w:rPr>
            </w:pPr>
            <w:r>
              <w:rPr>
                <w:sz w:val="21"/>
                <w:szCs w:val="21"/>
                <w:b/>
                <w:bCs/>
                <w:spacing w:val="-5"/>
              </w:rPr>
              <w:t>项目名称</w:t>
            </w:r>
          </w:p>
        </w:tc>
        <w:tc>
          <w:tcPr>
            <w:tcW w:w="6226" w:type="dxa"/>
            <w:vAlign w:val="top"/>
            <w:gridSpan w:val="2"/>
          </w:tcPr>
          <w:p>
            <w:pPr>
              <w:pStyle w:val="TableText"/>
              <w:ind w:left="2695"/>
              <w:spacing w:before="90" w:line="219" w:lineRule="auto"/>
              <w:rPr>
                <w:sz w:val="21"/>
                <w:szCs w:val="21"/>
              </w:rPr>
            </w:pPr>
            <w:r>
              <w:rPr>
                <w:sz w:val="21"/>
                <w:szCs w:val="21"/>
                <w:b/>
                <w:bCs/>
                <w:spacing w:val="-5"/>
              </w:rPr>
              <w:t>项目内涵</w:t>
            </w:r>
          </w:p>
        </w:tc>
        <w:tc>
          <w:tcPr>
            <w:tcW w:w="539" w:type="dxa"/>
            <w:vAlign w:val="top"/>
            <w:vMerge w:val="restart"/>
            <w:tcBorders>
              <w:bottom w:val="nil"/>
            </w:tcBorders>
          </w:tcPr>
          <w:p>
            <w:pPr>
              <w:pStyle w:val="TableText"/>
              <w:ind w:left="59"/>
              <w:spacing w:before="158" w:line="218" w:lineRule="auto"/>
              <w:rPr>
                <w:sz w:val="21"/>
                <w:szCs w:val="21"/>
              </w:rPr>
            </w:pPr>
            <w:r>
              <w:rPr>
                <w:sz w:val="21"/>
                <w:szCs w:val="21"/>
                <w:b/>
                <w:bCs/>
                <w:spacing w:val="-5"/>
              </w:rPr>
              <w:t>计价</w:t>
            </w:r>
          </w:p>
          <w:p>
            <w:pPr>
              <w:pStyle w:val="TableText"/>
              <w:ind w:left="59"/>
              <w:spacing w:before="4" w:line="220" w:lineRule="auto"/>
              <w:rPr>
                <w:sz w:val="21"/>
                <w:szCs w:val="21"/>
              </w:rPr>
            </w:pPr>
            <w:r>
              <w:rPr>
                <w:sz w:val="21"/>
                <w:szCs w:val="21"/>
                <w:b/>
                <w:bCs/>
                <w:spacing w:val="-5"/>
              </w:rPr>
              <w:t>单位</w:t>
            </w:r>
          </w:p>
        </w:tc>
        <w:tc>
          <w:tcPr>
            <w:tcW w:w="819" w:type="dxa"/>
            <w:vAlign w:val="top"/>
            <w:vMerge w:val="restart"/>
            <w:tcBorders>
              <w:bottom w:val="nil"/>
            </w:tcBorders>
          </w:tcPr>
          <w:p>
            <w:pPr>
              <w:pStyle w:val="TableText"/>
              <w:ind w:left="200" w:right="172"/>
              <w:spacing w:before="158" w:line="216"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1"/>
              <w:spacing w:before="30" w:line="219" w:lineRule="auto"/>
              <w:rPr>
                <w:sz w:val="21"/>
                <w:szCs w:val="21"/>
              </w:rPr>
            </w:pPr>
            <w:r>
              <w:rPr>
                <w:sz w:val="21"/>
                <w:szCs w:val="21"/>
                <w:b/>
                <w:bCs/>
                <w:spacing w:val="-5"/>
              </w:rPr>
              <w:t>最高</w:t>
            </w:r>
          </w:p>
          <w:p>
            <w:pPr>
              <w:pStyle w:val="TableText"/>
              <w:ind w:left="151"/>
              <w:spacing w:before="8" w:line="218" w:lineRule="auto"/>
              <w:rPr>
                <w:sz w:val="21"/>
                <w:szCs w:val="21"/>
              </w:rPr>
            </w:pPr>
            <w:r>
              <w:rPr>
                <w:sz w:val="21"/>
                <w:szCs w:val="21"/>
                <w:b/>
                <w:bCs/>
                <w:spacing w:val="-1"/>
              </w:rPr>
              <w:t>限价</w:t>
            </w:r>
          </w:p>
          <w:p>
            <w:pPr>
              <w:pStyle w:val="TableText"/>
              <w:spacing w:before="6" w:line="211" w:lineRule="auto"/>
              <w:jc w:val="right"/>
              <w:rPr>
                <w:sz w:val="21"/>
                <w:szCs w:val="21"/>
              </w:rPr>
            </w:pPr>
            <w:r>
              <w:rPr>
                <w:sz w:val="21"/>
                <w:szCs w:val="21"/>
                <w:b/>
                <w:bCs/>
                <w:spacing w:val="7"/>
              </w:rPr>
              <w:t>(三级)</w:t>
            </w:r>
          </w:p>
        </w:tc>
        <w:tc>
          <w:tcPr>
            <w:tcW w:w="699" w:type="dxa"/>
            <w:vAlign w:val="top"/>
            <w:vMerge w:val="restart"/>
            <w:tcBorders>
              <w:bottom w:val="nil"/>
            </w:tcBorders>
          </w:tcPr>
          <w:p>
            <w:pPr>
              <w:pStyle w:val="TableText"/>
              <w:ind w:left="142"/>
              <w:spacing w:before="30" w:line="219" w:lineRule="auto"/>
              <w:rPr>
                <w:sz w:val="21"/>
                <w:szCs w:val="21"/>
              </w:rPr>
            </w:pPr>
            <w:r>
              <w:rPr>
                <w:sz w:val="21"/>
                <w:szCs w:val="21"/>
                <w:b/>
                <w:bCs/>
                <w:spacing w:val="-5"/>
              </w:rPr>
              <w:t>最高</w:t>
            </w:r>
          </w:p>
          <w:p>
            <w:pPr>
              <w:pStyle w:val="TableText"/>
              <w:ind w:left="142"/>
              <w:spacing w:before="8" w:line="218" w:lineRule="auto"/>
              <w:rPr>
                <w:sz w:val="21"/>
                <w:szCs w:val="21"/>
              </w:rPr>
            </w:pPr>
            <w:r>
              <w:rPr>
                <w:sz w:val="21"/>
                <w:szCs w:val="21"/>
                <w:b/>
                <w:bCs/>
                <w:spacing w:val="-1"/>
              </w:rPr>
              <w:t>限价</w:t>
            </w:r>
          </w:p>
          <w:p>
            <w:pPr>
              <w:pStyle w:val="TableText"/>
              <w:spacing w:before="6" w:line="211" w:lineRule="auto"/>
              <w:jc w:val="right"/>
              <w:rPr>
                <w:sz w:val="21"/>
                <w:szCs w:val="21"/>
              </w:rPr>
            </w:pPr>
            <w:r>
              <w:rPr>
                <w:sz w:val="21"/>
                <w:szCs w:val="21"/>
                <w:b/>
                <w:bCs/>
                <w:spacing w:val="4"/>
              </w:rPr>
              <w:t>(二级)</w:t>
            </w:r>
          </w:p>
        </w:tc>
        <w:tc>
          <w:tcPr>
            <w:tcW w:w="720" w:type="dxa"/>
            <w:vAlign w:val="top"/>
            <w:vMerge w:val="restart"/>
            <w:tcBorders>
              <w:bottom w:val="nil"/>
            </w:tcBorders>
          </w:tcPr>
          <w:p>
            <w:pPr>
              <w:pStyle w:val="TableText"/>
              <w:ind w:left="153"/>
              <w:spacing w:before="30" w:line="219" w:lineRule="auto"/>
              <w:rPr>
                <w:sz w:val="21"/>
                <w:szCs w:val="21"/>
              </w:rPr>
            </w:pPr>
            <w:r>
              <w:rPr>
                <w:sz w:val="21"/>
                <w:szCs w:val="21"/>
                <w:b/>
                <w:bCs/>
                <w:spacing w:val="-5"/>
              </w:rPr>
              <w:t>最高</w:t>
            </w:r>
          </w:p>
          <w:p>
            <w:pPr>
              <w:pStyle w:val="TableText"/>
              <w:ind w:left="153"/>
              <w:spacing w:before="9" w:line="214" w:lineRule="auto"/>
              <w:rPr>
                <w:sz w:val="21"/>
                <w:szCs w:val="21"/>
              </w:rPr>
            </w:pPr>
            <w:r>
              <w:rPr>
                <w:sz w:val="21"/>
                <w:szCs w:val="21"/>
                <w:b/>
                <w:bCs/>
                <w:spacing w:val="-1"/>
              </w:rPr>
              <w:t>限价</w:t>
            </w:r>
          </w:p>
          <w:p>
            <w:pPr>
              <w:pStyle w:val="TableText"/>
              <w:spacing w:before="1" w:line="219" w:lineRule="auto"/>
              <w:jc w:val="right"/>
              <w:rPr>
                <w:sz w:val="21"/>
                <w:szCs w:val="21"/>
              </w:rPr>
            </w:pPr>
            <w:r>
              <w:rPr>
                <w:sz w:val="21"/>
                <w:szCs w:val="21"/>
                <w:b/>
                <w:bCs/>
                <w:spacing w:val="7"/>
              </w:rPr>
              <w:t>(一级)</w:t>
            </w:r>
          </w:p>
        </w:tc>
        <w:tc>
          <w:tcPr>
            <w:tcW w:w="585" w:type="dxa"/>
            <w:vAlign w:val="top"/>
            <w:vMerge w:val="restart"/>
            <w:tcBorders>
              <w:bottom w:val="nil"/>
            </w:tcBorders>
          </w:tcPr>
          <w:p>
            <w:pPr>
              <w:pStyle w:val="TableText"/>
              <w:ind w:left="83"/>
              <w:spacing w:before="160" w:line="219" w:lineRule="auto"/>
              <w:rPr>
                <w:sz w:val="21"/>
                <w:szCs w:val="21"/>
              </w:rPr>
            </w:pPr>
            <w:r>
              <w:rPr>
                <w:sz w:val="21"/>
                <w:szCs w:val="21"/>
                <w:b/>
                <w:bCs/>
                <w:spacing w:val="-5"/>
              </w:rPr>
              <w:t>支付</w:t>
            </w:r>
          </w:p>
          <w:p>
            <w:pPr>
              <w:pStyle w:val="TableText"/>
              <w:ind w:left="83"/>
              <w:spacing w:line="219" w:lineRule="auto"/>
              <w:rPr>
                <w:sz w:val="21"/>
                <w:szCs w:val="21"/>
              </w:rPr>
            </w:pPr>
            <w:r>
              <w:rPr>
                <w:sz w:val="21"/>
                <w:szCs w:val="21"/>
                <w:b/>
                <w:bCs/>
                <w:spacing w:val="-5"/>
              </w:rPr>
              <w:t>类别</w:t>
            </w:r>
          </w:p>
        </w:tc>
      </w:tr>
      <w:tr>
        <w:trPr>
          <w:trHeight w:val="389" w:hRule="atLeast"/>
        </w:trPr>
        <w:tc>
          <w:tcPr>
            <w:tcW w:w="375" w:type="dxa"/>
            <w:vAlign w:val="top"/>
            <w:vMerge w:val="continue"/>
            <w:textDirection w:val="tbRlV"/>
            <w:tcBorders>
              <w:top w:val="nil"/>
            </w:tcBorders>
          </w:tcPr>
          <w:p>
            <w:pPr>
              <w:rPr>
                <w:rFonts w:ascii="Arial"/>
                <w:sz w:val="21"/>
              </w:rPr>
            </w:pPr>
            <w:r/>
          </w:p>
        </w:tc>
        <w:tc>
          <w:tcPr>
            <w:tcW w:w="939" w:type="dxa"/>
            <w:vAlign w:val="top"/>
            <w:vMerge w:val="continue"/>
            <w:tcBorders>
              <w:top w:val="nil"/>
            </w:tcBorders>
          </w:tcPr>
          <w:p>
            <w:pPr>
              <w:rPr>
                <w:rFonts w:ascii="Arial"/>
                <w:sz w:val="21"/>
              </w:rPr>
            </w:pPr>
            <w:r/>
          </w:p>
        </w:tc>
        <w:tc>
          <w:tcPr>
            <w:tcW w:w="560" w:type="dxa"/>
            <w:vAlign w:val="top"/>
            <w:vMerge w:val="continue"/>
            <w:tcBorders>
              <w:top w:val="nil"/>
            </w:tcBorders>
          </w:tcPr>
          <w:p>
            <w:pPr>
              <w:rPr>
                <w:rFonts w:ascii="Arial"/>
                <w:sz w:val="21"/>
              </w:rPr>
            </w:pPr>
            <w:r/>
          </w:p>
        </w:tc>
        <w:tc>
          <w:tcPr>
            <w:tcW w:w="1119" w:type="dxa"/>
            <w:vAlign w:val="top"/>
            <w:vMerge w:val="continue"/>
            <w:tcBorders>
              <w:top w:val="nil"/>
            </w:tcBorders>
          </w:tcPr>
          <w:p>
            <w:pPr>
              <w:rPr>
                <w:rFonts w:ascii="Arial"/>
                <w:sz w:val="21"/>
              </w:rPr>
            </w:pPr>
            <w:r/>
          </w:p>
        </w:tc>
        <w:tc>
          <w:tcPr>
            <w:tcW w:w="4257" w:type="dxa"/>
            <w:vAlign w:val="top"/>
          </w:tcPr>
          <w:p>
            <w:pPr>
              <w:pStyle w:val="TableText"/>
              <w:ind w:left="1705"/>
              <w:spacing w:before="86" w:line="219" w:lineRule="auto"/>
              <w:rPr>
                <w:sz w:val="21"/>
                <w:szCs w:val="21"/>
              </w:rPr>
            </w:pPr>
            <w:r>
              <w:rPr>
                <w:sz w:val="21"/>
                <w:szCs w:val="21"/>
                <w:b/>
                <w:bCs/>
                <w:spacing w:val="2"/>
              </w:rPr>
              <w:t>服务产出</w:t>
            </w:r>
          </w:p>
        </w:tc>
        <w:tc>
          <w:tcPr>
            <w:tcW w:w="1969" w:type="dxa"/>
            <w:vAlign w:val="top"/>
          </w:tcPr>
          <w:p>
            <w:pPr>
              <w:pStyle w:val="TableText"/>
              <w:ind w:left="578"/>
              <w:spacing w:before="84" w:line="218" w:lineRule="auto"/>
              <w:rPr>
                <w:sz w:val="21"/>
                <w:szCs w:val="21"/>
              </w:rPr>
            </w:pPr>
            <w:r>
              <w:rPr>
                <w:sz w:val="21"/>
                <w:szCs w:val="21"/>
                <w:b/>
                <w:bCs/>
                <w:spacing w:val="-4"/>
              </w:rPr>
              <w:t>价格构成</w:t>
            </w:r>
          </w:p>
        </w:tc>
        <w:tc>
          <w:tcPr>
            <w:tcW w:w="539" w:type="dxa"/>
            <w:vAlign w:val="top"/>
            <w:vMerge w:val="continue"/>
            <w:tcBorders>
              <w:top w:val="nil"/>
            </w:tcBorders>
          </w:tcPr>
          <w:p>
            <w:pPr>
              <w:rPr>
                <w:rFonts w:ascii="Arial"/>
                <w:sz w:val="21"/>
              </w:rPr>
            </w:pPr>
            <w:r/>
          </w:p>
        </w:tc>
        <w:tc>
          <w:tcPr>
            <w:tcW w:w="81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9" w:type="dxa"/>
            <w:vAlign w:val="top"/>
            <w:vMerge w:val="continue"/>
            <w:tcBorders>
              <w:top w:val="nil"/>
            </w:tcBorders>
          </w:tcPr>
          <w:p>
            <w:pPr>
              <w:rPr>
                <w:rFonts w:ascii="Arial"/>
                <w:sz w:val="21"/>
              </w:rPr>
            </w:pPr>
            <w:r/>
          </w:p>
        </w:tc>
        <w:tc>
          <w:tcPr>
            <w:tcW w:w="720" w:type="dxa"/>
            <w:vAlign w:val="top"/>
            <w:vMerge w:val="continue"/>
            <w:tcBorders>
              <w:top w:val="nil"/>
            </w:tcBorders>
          </w:tcPr>
          <w:p>
            <w:pPr>
              <w:rPr>
                <w:rFonts w:ascii="Arial"/>
                <w:sz w:val="21"/>
              </w:rPr>
            </w:pPr>
            <w:r/>
          </w:p>
        </w:tc>
        <w:tc>
          <w:tcPr>
            <w:tcW w:w="585" w:type="dxa"/>
            <w:vAlign w:val="top"/>
            <w:vMerge w:val="continue"/>
            <w:tcBorders>
              <w:top w:val="nil"/>
            </w:tcBorders>
          </w:tcPr>
          <w:p>
            <w:pPr>
              <w:rPr>
                <w:rFonts w:ascii="Arial"/>
                <w:sz w:val="21"/>
              </w:rPr>
            </w:pPr>
            <w:r/>
          </w:p>
        </w:tc>
      </w:tr>
      <w:tr>
        <w:trPr>
          <w:trHeight w:val="5163" w:hRule="atLeast"/>
        </w:trPr>
        <w:tc>
          <w:tcPr>
            <w:tcW w:w="375"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25"/>
              <w:spacing w:before="68" w:line="241" w:lineRule="auto"/>
              <w:rPr>
                <w:sz w:val="21"/>
                <w:szCs w:val="21"/>
              </w:rPr>
            </w:pPr>
            <w:r>
              <w:rPr>
                <w:sz w:val="21"/>
                <w:szCs w:val="21"/>
              </w:rPr>
              <w:t>1</w:t>
            </w:r>
          </w:p>
        </w:tc>
        <w:tc>
          <w:tcPr>
            <w:tcW w:w="93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9"/>
              <w:spacing w:before="69"/>
              <w:rPr>
                <w:sz w:val="21"/>
                <w:szCs w:val="21"/>
              </w:rPr>
            </w:pPr>
            <w:r>
              <w:rPr>
                <w:sz w:val="21"/>
                <w:szCs w:val="21"/>
                <w:spacing w:val="-2"/>
              </w:rPr>
              <w:t>0144</w:t>
            </w:r>
          </w:p>
        </w:tc>
        <w:tc>
          <w:tcPr>
            <w:tcW w:w="56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61" w:right="79" w:hanging="100"/>
              <w:spacing w:before="69" w:line="223" w:lineRule="auto"/>
              <w:rPr>
                <w:sz w:val="21"/>
                <w:szCs w:val="21"/>
              </w:rPr>
            </w:pPr>
            <w:r>
              <w:rPr>
                <w:sz w:val="21"/>
                <w:szCs w:val="21"/>
                <w:spacing w:val="-6"/>
              </w:rPr>
              <w:t>分类</w:t>
            </w:r>
            <w:r>
              <w:rPr>
                <w:sz w:val="21"/>
                <w:szCs w:val="21"/>
              </w:rPr>
              <w:t xml:space="preserve"> </w:t>
            </w:r>
            <w:r>
              <w:rPr>
                <w:sz w:val="21"/>
                <w:szCs w:val="21"/>
              </w:rPr>
              <w:t>项</w:t>
            </w:r>
          </w:p>
        </w:tc>
        <w:tc>
          <w:tcPr>
            <w:tcW w:w="1119"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341"/>
              <w:spacing w:before="68" w:line="220" w:lineRule="auto"/>
              <w:rPr>
                <w:sz w:val="21"/>
                <w:szCs w:val="21"/>
              </w:rPr>
            </w:pPr>
            <w:r>
              <w:rPr>
                <w:sz w:val="21"/>
                <w:szCs w:val="21"/>
                <w:spacing w:val="-3"/>
              </w:rPr>
              <w:t>灸法</w:t>
            </w:r>
          </w:p>
        </w:tc>
        <w:tc>
          <w:tcPr>
            <w:tcW w:w="9722" w:type="dxa"/>
            <w:vAlign w:val="top"/>
            <w:gridSpan w:val="7"/>
          </w:tcPr>
          <w:p>
            <w:pPr>
              <w:pStyle w:val="TableText"/>
              <w:ind w:left="11" w:firstLine="429"/>
              <w:spacing w:before="289" w:line="211" w:lineRule="auto"/>
              <w:rPr>
                <w:sz w:val="21"/>
                <w:szCs w:val="21"/>
              </w:rPr>
            </w:pPr>
            <w:r>
              <w:rPr>
                <w:sz w:val="21"/>
                <w:szCs w:val="21"/>
                <w:spacing w:val="-4"/>
              </w:rPr>
              <w:t>1.本指南所列“灸法”、“拔罐”项目，指中医行业主管部门允许开展，以治疗患者相应症状为目的的</w:t>
            </w:r>
            <w:r>
              <w:rPr>
                <w:sz w:val="21"/>
                <w:szCs w:val="21"/>
                <w:spacing w:val="3"/>
              </w:rPr>
              <w:t xml:space="preserve"> </w:t>
            </w:r>
            <w:r>
              <w:rPr>
                <w:sz w:val="21"/>
                <w:szCs w:val="21"/>
                <w:spacing w:val="-1"/>
              </w:rPr>
              <w:t>中医临床治疗服务。</w:t>
            </w:r>
          </w:p>
          <w:p>
            <w:pPr>
              <w:pStyle w:val="TableText"/>
              <w:ind w:left="11" w:firstLine="399"/>
              <w:spacing w:before="1" w:line="228" w:lineRule="auto"/>
              <w:rPr>
                <w:sz w:val="21"/>
                <w:szCs w:val="21"/>
              </w:rPr>
            </w:pPr>
            <w:r>
              <w:rPr>
                <w:sz w:val="21"/>
                <w:szCs w:val="21"/>
                <w:spacing w:val="-3"/>
              </w:rPr>
              <w:t>2.本指南“隔物灸”所称的“间隔物”包括但不限于新鲜老姜、大蒜、附</w:t>
            </w:r>
            <w:r>
              <w:rPr>
                <w:sz w:val="21"/>
                <w:szCs w:val="21"/>
                <w:spacing w:val="-4"/>
              </w:rPr>
              <w:t>子饼、盐、其他中药等，同一</w:t>
            </w:r>
            <w:r>
              <w:rPr>
                <w:sz w:val="21"/>
                <w:szCs w:val="21"/>
              </w:rPr>
              <w:t xml:space="preserve"> </w:t>
            </w:r>
            <w:r>
              <w:rPr>
                <w:sz w:val="21"/>
                <w:szCs w:val="21"/>
                <w:spacing w:val="-1"/>
              </w:rPr>
              <w:t>次治疗用几种间隔物不叠加收费。</w:t>
            </w:r>
          </w:p>
          <w:p>
            <w:pPr>
              <w:pStyle w:val="TableText"/>
              <w:ind w:left="11" w:right="38" w:firstLine="410"/>
              <w:spacing w:line="214" w:lineRule="auto"/>
              <w:rPr>
                <w:sz w:val="21"/>
                <w:szCs w:val="21"/>
              </w:rPr>
            </w:pPr>
            <w:r>
              <w:rPr>
                <w:sz w:val="21"/>
                <w:szCs w:val="21"/>
              </w:rPr>
              <w:t>3.本指南“施灸制品”包括但不限于艾条、艾炷、艾箱、艾绒、热敏灸条、雷火针灸条、太乙神针灸</w:t>
            </w:r>
            <w:r>
              <w:rPr>
                <w:sz w:val="21"/>
                <w:szCs w:val="21"/>
                <w:spacing w:val="10"/>
              </w:rPr>
              <w:t xml:space="preserve"> </w:t>
            </w:r>
            <w:r>
              <w:rPr>
                <w:sz w:val="21"/>
                <w:szCs w:val="21"/>
                <w:spacing w:val="-1"/>
              </w:rPr>
              <w:t>条、药灸条等。</w:t>
            </w:r>
          </w:p>
          <w:p>
            <w:pPr>
              <w:pStyle w:val="TableText"/>
              <w:ind w:left="11" w:firstLine="409"/>
              <w:spacing w:before="2" w:line="220" w:lineRule="auto"/>
              <w:rPr>
                <w:sz w:val="21"/>
                <w:szCs w:val="21"/>
              </w:rPr>
            </w:pPr>
            <w:r>
              <w:rPr>
                <w:sz w:val="21"/>
                <w:szCs w:val="21"/>
                <w:spacing w:val="-1"/>
              </w:rPr>
              <w:t>4.本指南所称“价格构成”,指项目价格应涵盖的各类资源消耗，用于确定计价</w:t>
            </w:r>
            <w:r>
              <w:rPr>
                <w:sz w:val="21"/>
                <w:szCs w:val="21"/>
                <w:spacing w:val="-2"/>
              </w:rPr>
              <w:t>单元的边界，不应作为</w:t>
            </w:r>
            <w:r>
              <w:rPr>
                <w:sz w:val="21"/>
                <w:szCs w:val="21"/>
              </w:rPr>
              <w:t xml:space="preserve"> </w:t>
            </w:r>
            <w:r>
              <w:rPr>
                <w:sz w:val="21"/>
                <w:szCs w:val="21"/>
              </w:rPr>
              <w:t>临床技术标准理解，不是实际操作方式、路径</w:t>
            </w:r>
            <w:r>
              <w:rPr>
                <w:sz w:val="21"/>
                <w:szCs w:val="21"/>
                <w:spacing w:val="-1"/>
              </w:rPr>
              <w:t>、步骤、程序的强制性要求。</w:t>
            </w:r>
          </w:p>
          <w:p>
            <w:pPr>
              <w:pStyle w:val="TableText"/>
              <w:ind w:left="11" w:firstLine="407"/>
              <w:spacing w:before="9" w:line="217" w:lineRule="auto"/>
              <w:rPr>
                <w:sz w:val="21"/>
                <w:szCs w:val="21"/>
              </w:rPr>
            </w:pPr>
            <w:r>
              <w:rPr>
                <w:sz w:val="21"/>
                <w:szCs w:val="21"/>
                <w:spacing w:val="-1"/>
              </w:rPr>
              <w:t>5.本指南所称基本物耗是指原则上限于不应或不必要与医疗服务项目分割的易耗</w:t>
            </w:r>
            <w:r>
              <w:rPr>
                <w:sz w:val="21"/>
                <w:szCs w:val="21"/>
                <w:spacing w:val="-2"/>
              </w:rPr>
              <w:t>品，属于医疗服务价</w:t>
            </w:r>
            <w:r>
              <w:rPr>
                <w:sz w:val="21"/>
                <w:szCs w:val="21"/>
              </w:rPr>
              <w:t xml:space="preserve">  </w:t>
            </w:r>
            <w:r>
              <w:rPr>
                <w:sz w:val="21"/>
                <w:szCs w:val="21"/>
                <w:spacing w:val="-5"/>
              </w:rPr>
              <w:t>格项目应当使用的、市场价格和使用数量相对稳定的医用耗材，包括但不限于各类消杀用品、储存用品、清</w:t>
            </w:r>
            <w:r>
              <w:rPr>
                <w:sz w:val="21"/>
                <w:szCs w:val="21"/>
                <w:spacing w:val="10"/>
              </w:rPr>
              <w:t xml:space="preserve"> </w:t>
            </w:r>
            <w:r>
              <w:rPr>
                <w:sz w:val="21"/>
                <w:szCs w:val="21"/>
                <w:spacing w:val="1"/>
              </w:rPr>
              <w:t>洁用品、个人防护用品、防烫伤所需用品、垃圾处理用品、棉球、棉签、纱布(垫)、治</w:t>
            </w:r>
            <w:r>
              <w:rPr>
                <w:sz w:val="21"/>
                <w:szCs w:val="21"/>
              </w:rPr>
              <w:t>疗巾(单)、标签、 </w:t>
            </w:r>
            <w:r>
              <w:rPr>
                <w:sz w:val="21"/>
                <w:szCs w:val="21"/>
                <w:spacing w:val="-2"/>
              </w:rPr>
              <w:t>操作器具、罐具、包裹单(袋)等。基本物耗成本计入项目价格，不另行收费。</w:t>
            </w:r>
          </w:p>
          <w:p>
            <w:pPr>
              <w:pStyle w:val="TableText"/>
              <w:ind w:left="11" w:firstLine="409"/>
              <w:spacing w:before="4" w:line="219" w:lineRule="auto"/>
              <w:rPr>
                <w:sz w:val="21"/>
                <w:szCs w:val="21"/>
              </w:rPr>
            </w:pPr>
            <w:r>
              <w:rPr>
                <w:sz w:val="21"/>
                <w:szCs w:val="21"/>
                <w:spacing w:val="-1"/>
              </w:rPr>
              <w:t>6.本指南所称“加收项”,指同一项目以不同方式提供或在不同场景应用时，确有必要制定差异化收</w:t>
            </w:r>
            <w:r>
              <w:rPr>
                <w:sz w:val="21"/>
                <w:szCs w:val="21"/>
                <w:spacing w:val="9"/>
              </w:rPr>
              <w:t xml:space="preserve">  </w:t>
            </w:r>
            <w:r>
              <w:rPr>
                <w:sz w:val="21"/>
                <w:szCs w:val="21"/>
                <w:spacing w:val="-1"/>
              </w:rPr>
              <w:t>费标准而细分的一类子项，包括在原项目价格基础</w:t>
            </w:r>
            <w:r>
              <w:rPr>
                <w:sz w:val="21"/>
                <w:szCs w:val="21"/>
                <w:spacing w:val="-2"/>
              </w:rPr>
              <w:t>上增加或减少收费的情况，具体的加/减收标准(加/减收</w:t>
            </w:r>
            <w:r>
              <w:rPr>
                <w:sz w:val="21"/>
                <w:szCs w:val="21"/>
              </w:rPr>
              <w:t xml:space="preserve"> </w:t>
            </w:r>
            <w:r>
              <w:rPr>
                <w:sz w:val="21"/>
                <w:szCs w:val="21"/>
                <w:spacing w:val="-3"/>
              </w:rPr>
              <w:t>率或加/减收金额)由各地依权限制定；实际应</w:t>
            </w:r>
            <w:r>
              <w:rPr>
                <w:sz w:val="21"/>
                <w:szCs w:val="21"/>
                <w:spacing w:val="-4"/>
              </w:rPr>
              <w:t>用中，同时涉及多个加收项的，以项目单价为基础计算各项的</w:t>
            </w:r>
            <w:r>
              <w:rPr>
                <w:sz w:val="21"/>
                <w:szCs w:val="21"/>
              </w:rPr>
              <w:t xml:space="preserve"> </w:t>
            </w:r>
            <w:r>
              <w:rPr>
                <w:sz w:val="21"/>
                <w:szCs w:val="21"/>
                <w:spacing w:val="-1"/>
              </w:rPr>
              <w:t>加/减收水平后，求和得出加/减收金额。</w:t>
            </w:r>
          </w:p>
          <w:p>
            <w:pPr>
              <w:pStyle w:val="TableText"/>
              <w:ind w:left="11" w:firstLine="419"/>
              <w:spacing w:before="1" w:line="219" w:lineRule="auto"/>
              <w:rPr>
                <w:sz w:val="21"/>
                <w:szCs w:val="21"/>
              </w:rPr>
            </w:pPr>
            <w:r>
              <w:rPr>
                <w:sz w:val="21"/>
                <w:szCs w:val="21"/>
                <w:spacing w:val="-1"/>
              </w:rPr>
              <w:t>7.本指南所称“扩展项”,指同一项目下以不同方式提供</w:t>
            </w:r>
            <w:r>
              <w:rPr>
                <w:sz w:val="21"/>
                <w:szCs w:val="21"/>
                <w:spacing w:val="-2"/>
              </w:rPr>
              <w:t>或在不同场景应用时，只扩展价格项目适用范</w:t>
            </w:r>
            <w:r>
              <w:rPr>
                <w:sz w:val="21"/>
                <w:szCs w:val="21"/>
              </w:rPr>
              <w:t xml:space="preserve"> </w:t>
            </w:r>
            <w:r>
              <w:rPr>
                <w:sz w:val="21"/>
                <w:szCs w:val="21"/>
                <w:spacing w:val="-1"/>
              </w:rPr>
              <w:t>围、不额外加价的一类子项，子项的价格按主项目执行。</w:t>
            </w:r>
          </w:p>
          <w:p>
            <w:pPr>
              <w:pStyle w:val="TableText"/>
              <w:ind w:left="442"/>
              <w:spacing w:before="11" w:line="216" w:lineRule="auto"/>
              <w:rPr>
                <w:sz w:val="21"/>
                <w:szCs w:val="21"/>
              </w:rPr>
            </w:pPr>
            <w:r>
              <w:rPr>
                <w:sz w:val="21"/>
                <w:szCs w:val="21"/>
              </w:rPr>
              <w:t>8.本指南所称的“儿童”,指6周岁及以下。周岁的计算方法以法律的</w:t>
            </w:r>
            <w:r>
              <w:rPr>
                <w:sz w:val="21"/>
                <w:szCs w:val="21"/>
                <w:spacing w:val="-1"/>
              </w:rPr>
              <w:t>相关规定为准。</w:t>
            </w:r>
          </w:p>
        </w:tc>
        <w:tc>
          <w:tcPr>
            <w:tcW w:w="585"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80" w:right="85" w:hanging="100"/>
              <w:spacing w:before="69" w:line="223" w:lineRule="auto"/>
              <w:rPr>
                <w:sz w:val="21"/>
                <w:szCs w:val="21"/>
              </w:rPr>
            </w:pPr>
            <w:r>
              <w:rPr>
                <w:sz w:val="21"/>
                <w:szCs w:val="21"/>
                <w:spacing w:val="-6"/>
              </w:rPr>
              <w:t>分类</w:t>
            </w:r>
            <w:r>
              <w:rPr>
                <w:sz w:val="21"/>
                <w:szCs w:val="21"/>
              </w:rPr>
              <w:t xml:space="preserve"> </w:t>
            </w:r>
            <w:r>
              <w:rPr>
                <w:sz w:val="21"/>
                <w:szCs w:val="21"/>
              </w:rPr>
              <w:t>项</w:t>
            </w:r>
          </w:p>
        </w:tc>
      </w:tr>
      <w:tr>
        <w:trPr>
          <w:trHeight w:val="1663" w:hRule="atLeast"/>
        </w:trPr>
        <w:tc>
          <w:tcPr>
            <w:tcW w:w="375" w:type="dxa"/>
            <w:vAlign w:val="top"/>
          </w:tcPr>
          <w:p>
            <w:pPr>
              <w:spacing w:line="343" w:lineRule="auto"/>
              <w:rPr>
                <w:rFonts w:ascii="Arial"/>
                <w:sz w:val="21"/>
              </w:rPr>
            </w:pPr>
            <w:r/>
          </w:p>
          <w:p>
            <w:pPr>
              <w:spacing w:line="343" w:lineRule="auto"/>
              <w:rPr>
                <w:rFonts w:ascii="Arial"/>
                <w:sz w:val="21"/>
              </w:rPr>
            </w:pPr>
            <w:r/>
          </w:p>
          <w:p>
            <w:pPr>
              <w:pStyle w:val="TableText"/>
              <w:ind w:left="125"/>
              <w:spacing w:before="68" w:line="241" w:lineRule="auto"/>
              <w:rPr>
                <w:sz w:val="21"/>
                <w:szCs w:val="21"/>
              </w:rPr>
            </w:pPr>
            <w:r>
              <w:rPr>
                <w:sz w:val="21"/>
                <w:szCs w:val="21"/>
              </w:rPr>
              <w:t>2</w:t>
            </w:r>
          </w:p>
        </w:tc>
        <w:tc>
          <w:tcPr>
            <w:tcW w:w="939" w:type="dxa"/>
            <w:vAlign w:val="top"/>
          </w:tcPr>
          <w:p>
            <w:pPr>
              <w:spacing w:line="303" w:lineRule="auto"/>
              <w:rPr>
                <w:rFonts w:ascii="Arial"/>
                <w:sz w:val="21"/>
              </w:rPr>
            </w:pPr>
            <w:r/>
          </w:p>
          <w:p>
            <w:pPr>
              <w:spacing w:line="303" w:lineRule="auto"/>
              <w:rPr>
                <w:rFonts w:ascii="Arial"/>
                <w:sz w:val="21"/>
              </w:rPr>
            </w:pPr>
            <w:r/>
          </w:p>
          <w:p>
            <w:pPr>
              <w:pStyle w:val="TableText"/>
              <w:ind w:left="39"/>
              <w:spacing w:before="68" w:line="202" w:lineRule="auto"/>
              <w:rPr>
                <w:sz w:val="21"/>
                <w:szCs w:val="21"/>
              </w:rPr>
            </w:pPr>
            <w:r>
              <w:rPr>
                <w:sz w:val="21"/>
                <w:szCs w:val="21"/>
                <w:spacing w:val="-2"/>
              </w:rPr>
              <w:t>01440000</w:t>
            </w:r>
          </w:p>
          <w:p>
            <w:pPr>
              <w:pStyle w:val="TableText"/>
              <w:ind w:left="90"/>
              <w:spacing w:line="239" w:lineRule="auto"/>
              <w:rPr>
                <w:sz w:val="21"/>
                <w:szCs w:val="21"/>
              </w:rPr>
            </w:pPr>
            <w:r>
              <w:rPr>
                <w:sz w:val="21"/>
                <w:szCs w:val="21"/>
                <w:spacing w:val="-2"/>
              </w:rPr>
              <w:t>0010000</w:t>
            </w:r>
          </w:p>
        </w:tc>
        <w:tc>
          <w:tcPr>
            <w:tcW w:w="560" w:type="dxa"/>
            <w:vAlign w:val="top"/>
          </w:tcPr>
          <w:p>
            <w:pPr>
              <w:rPr>
                <w:rFonts w:ascii="Arial"/>
                <w:sz w:val="21"/>
              </w:rPr>
            </w:pPr>
            <w:r/>
          </w:p>
          <w:p>
            <w:pPr>
              <w:rPr>
                <w:rFonts w:ascii="Arial"/>
                <w:sz w:val="21"/>
              </w:rPr>
            </w:pPr>
            <w:r/>
          </w:p>
          <w:p>
            <w:pPr>
              <w:rPr>
                <w:rFonts w:ascii="Arial"/>
                <w:sz w:val="21"/>
              </w:rPr>
            </w:pPr>
            <w:r/>
          </w:p>
          <w:p>
            <w:pPr>
              <w:pStyle w:val="TableText"/>
              <w:ind w:left="211"/>
              <w:spacing w:before="68" w:line="182" w:lineRule="auto"/>
              <w:rPr>
                <w:sz w:val="21"/>
                <w:szCs w:val="21"/>
              </w:rPr>
            </w:pPr>
            <w:r>
              <w:rPr>
                <w:sz w:val="21"/>
                <w:szCs w:val="21"/>
              </w:rPr>
              <w:t>E</w:t>
            </w:r>
          </w:p>
        </w:tc>
        <w:tc>
          <w:tcPr>
            <w:tcW w:w="1119" w:type="dxa"/>
            <w:vAlign w:val="top"/>
          </w:tcPr>
          <w:p>
            <w:pPr>
              <w:spacing w:line="332" w:lineRule="auto"/>
              <w:rPr>
                <w:rFonts w:ascii="Arial"/>
                <w:sz w:val="21"/>
              </w:rPr>
            </w:pPr>
            <w:r/>
          </w:p>
          <w:p>
            <w:pPr>
              <w:spacing w:line="333" w:lineRule="auto"/>
              <w:rPr>
                <w:rFonts w:ascii="Arial"/>
                <w:sz w:val="21"/>
              </w:rPr>
            </w:pPr>
            <w:r/>
          </w:p>
          <w:p>
            <w:pPr>
              <w:pStyle w:val="TableText"/>
              <w:ind w:left="231"/>
              <w:spacing w:before="69" w:line="220" w:lineRule="auto"/>
              <w:rPr>
                <w:sz w:val="21"/>
                <w:szCs w:val="21"/>
              </w:rPr>
            </w:pPr>
            <w:r>
              <w:rPr>
                <w:sz w:val="21"/>
                <w:szCs w:val="21"/>
                <w:spacing w:val="3"/>
              </w:rPr>
              <w:t>悬空灸</w:t>
            </w:r>
          </w:p>
        </w:tc>
        <w:tc>
          <w:tcPr>
            <w:tcW w:w="4257" w:type="dxa"/>
            <w:vAlign w:val="top"/>
          </w:tcPr>
          <w:p>
            <w:pPr>
              <w:spacing w:line="328" w:lineRule="auto"/>
              <w:rPr>
                <w:rFonts w:ascii="Arial"/>
                <w:sz w:val="21"/>
              </w:rPr>
            </w:pPr>
            <w:r/>
          </w:p>
          <w:p>
            <w:pPr>
              <w:pStyle w:val="TableText"/>
              <w:ind w:left="11" w:firstLine="59"/>
              <w:spacing w:before="68" w:line="212" w:lineRule="auto"/>
              <w:jc w:val="both"/>
              <w:rPr>
                <w:sz w:val="21"/>
                <w:szCs w:val="21"/>
              </w:rPr>
            </w:pPr>
            <w:r>
              <w:rPr>
                <w:sz w:val="21"/>
                <w:szCs w:val="21"/>
                <w:spacing w:val="-2"/>
              </w:rPr>
              <w:t>由医务人员将施灸制品与皮肤保持一定距离，</w:t>
            </w:r>
            <w:r>
              <w:rPr>
                <w:sz w:val="21"/>
                <w:szCs w:val="21"/>
                <w:spacing w:val="14"/>
              </w:rPr>
              <w:t xml:space="preserve"> </w:t>
            </w:r>
            <w:r>
              <w:rPr>
                <w:sz w:val="21"/>
                <w:szCs w:val="21"/>
                <w:spacing w:val="-1"/>
              </w:rPr>
              <w:t>通过温和的药力和热力进行治疗，促进疏通经</w:t>
            </w:r>
            <w:r>
              <w:rPr>
                <w:sz w:val="21"/>
                <w:szCs w:val="21"/>
                <w:spacing w:val="1"/>
              </w:rPr>
              <w:t xml:space="preserve"> </w:t>
            </w:r>
            <w:r>
              <w:rPr>
                <w:sz w:val="21"/>
                <w:szCs w:val="21"/>
                <w:spacing w:val="1"/>
              </w:rPr>
              <w:t>络，调和阴阳，扶正祛邪，达到治疗疾病的目</w:t>
            </w:r>
            <w:r>
              <w:rPr>
                <w:sz w:val="21"/>
                <w:szCs w:val="21"/>
                <w:spacing w:val="9"/>
              </w:rPr>
              <w:t xml:space="preserve"> </w:t>
            </w:r>
            <w:r>
              <w:rPr>
                <w:sz w:val="21"/>
                <w:szCs w:val="21"/>
                <w:spacing w:val="-14"/>
              </w:rPr>
              <w:t>的</w:t>
            </w:r>
            <w:r>
              <w:rPr>
                <w:sz w:val="21"/>
                <w:szCs w:val="21"/>
                <w:spacing w:val="-54"/>
              </w:rPr>
              <w:t xml:space="preserve"> </w:t>
            </w:r>
            <w:r>
              <w:rPr>
                <w:sz w:val="21"/>
                <w:szCs w:val="21"/>
                <w:spacing w:val="-14"/>
              </w:rPr>
              <w:t>。</w:t>
            </w:r>
          </w:p>
        </w:tc>
        <w:tc>
          <w:tcPr>
            <w:tcW w:w="1969" w:type="dxa"/>
            <w:vAlign w:val="top"/>
          </w:tcPr>
          <w:p>
            <w:pPr>
              <w:pStyle w:val="TableText"/>
              <w:ind w:left="14"/>
              <w:spacing w:before="28" w:line="204" w:lineRule="auto"/>
              <w:jc w:val="both"/>
              <w:rPr>
                <w:sz w:val="21"/>
                <w:szCs w:val="21"/>
              </w:rPr>
            </w:pPr>
            <w:r>
              <w:rPr>
                <w:sz w:val="21"/>
                <w:szCs w:val="21"/>
                <w:spacing w:val="-9"/>
              </w:rPr>
              <w:t>所定价格涵盖施灸制</w:t>
            </w:r>
            <w:r>
              <w:rPr>
                <w:sz w:val="21"/>
                <w:szCs w:val="21"/>
                <w:spacing w:val="3"/>
              </w:rPr>
              <w:t xml:space="preserve">  </w:t>
            </w:r>
            <w:r>
              <w:rPr>
                <w:sz w:val="21"/>
                <w:szCs w:val="21"/>
                <w:spacing w:val="-10"/>
              </w:rPr>
              <w:t>品制备，点燃，穴位</w:t>
            </w:r>
            <w:r>
              <w:rPr>
                <w:sz w:val="21"/>
                <w:szCs w:val="21"/>
                <w:spacing w:val="3"/>
              </w:rPr>
              <w:t xml:space="preserve">  </w:t>
            </w:r>
            <w:r>
              <w:rPr>
                <w:sz w:val="21"/>
                <w:szCs w:val="21"/>
                <w:spacing w:val="-11"/>
              </w:rPr>
              <w:t>确定，固定或调节距</w:t>
            </w:r>
            <w:r>
              <w:rPr>
                <w:sz w:val="21"/>
                <w:szCs w:val="21"/>
              </w:rPr>
              <w:t xml:space="preserve">  </w:t>
            </w:r>
            <w:r>
              <w:rPr>
                <w:sz w:val="21"/>
                <w:szCs w:val="21"/>
                <w:spacing w:val="-16"/>
              </w:rPr>
              <w:t>离，熏烤，控制温度，</w:t>
            </w:r>
            <w:r>
              <w:rPr>
                <w:sz w:val="21"/>
                <w:szCs w:val="21"/>
                <w:spacing w:val="3"/>
              </w:rPr>
              <w:t xml:space="preserve"> </w:t>
            </w:r>
            <w:r>
              <w:rPr>
                <w:sz w:val="21"/>
                <w:szCs w:val="21"/>
                <w:spacing w:val="-10"/>
              </w:rPr>
              <w:t>处理用物等所需的人</w:t>
            </w:r>
            <w:r>
              <w:rPr>
                <w:sz w:val="21"/>
                <w:szCs w:val="21"/>
                <w:spacing w:val="3"/>
              </w:rPr>
              <w:t xml:space="preserve">  </w:t>
            </w:r>
            <w:r>
              <w:rPr>
                <w:sz w:val="21"/>
                <w:szCs w:val="21"/>
                <w:spacing w:val="-9"/>
              </w:rPr>
              <w:t>力资源和基本物质资</w:t>
            </w:r>
            <w:r>
              <w:rPr>
                <w:sz w:val="21"/>
                <w:szCs w:val="21"/>
                <w:spacing w:val="2"/>
              </w:rPr>
              <w:t xml:space="preserve">  </w:t>
            </w:r>
            <w:r>
              <w:rPr>
                <w:sz w:val="21"/>
                <w:szCs w:val="21"/>
                <w:spacing w:val="-8"/>
              </w:rPr>
              <w:t>源消耗。</w:t>
            </w:r>
          </w:p>
        </w:tc>
        <w:tc>
          <w:tcPr>
            <w:tcW w:w="539" w:type="dxa"/>
            <w:vAlign w:val="top"/>
          </w:tcPr>
          <w:p>
            <w:pPr>
              <w:spacing w:line="332" w:lineRule="auto"/>
              <w:rPr>
                <w:rFonts w:ascii="Arial"/>
                <w:sz w:val="21"/>
              </w:rPr>
            </w:pPr>
            <w:r/>
          </w:p>
          <w:p>
            <w:pPr>
              <w:spacing w:line="333" w:lineRule="auto"/>
              <w:rPr>
                <w:rFonts w:ascii="Arial"/>
                <w:sz w:val="21"/>
              </w:rPr>
            </w:pPr>
            <w:r/>
          </w:p>
          <w:p>
            <w:pPr>
              <w:pStyle w:val="TableText"/>
              <w:ind w:left="156"/>
              <w:spacing w:before="68" w:line="219" w:lineRule="auto"/>
              <w:rPr>
                <w:sz w:val="21"/>
                <w:szCs w:val="21"/>
              </w:rPr>
            </w:pPr>
            <w:r>
              <w:rPr>
                <w:sz w:val="21"/>
                <w:szCs w:val="21"/>
              </w:rPr>
              <w:t>次</w:t>
            </w:r>
          </w:p>
        </w:tc>
        <w:tc>
          <w:tcPr>
            <w:tcW w:w="819" w:type="dxa"/>
            <w:vAlign w:val="top"/>
          </w:tcPr>
          <w:p>
            <w:pPr>
              <w:rPr>
                <w:rFonts w:ascii="Arial"/>
                <w:sz w:val="21"/>
              </w:rPr>
            </w:pPr>
            <w:r/>
          </w:p>
        </w:tc>
        <w:tc>
          <w:tcPr>
            <w:tcW w:w="719" w:type="dxa"/>
            <w:vAlign w:val="top"/>
          </w:tcPr>
          <w:p>
            <w:pPr>
              <w:spacing w:line="342" w:lineRule="auto"/>
              <w:rPr>
                <w:rFonts w:ascii="Arial"/>
                <w:sz w:val="21"/>
              </w:rPr>
            </w:pPr>
            <w:r/>
          </w:p>
          <w:p>
            <w:pPr>
              <w:spacing w:line="343" w:lineRule="auto"/>
              <w:rPr>
                <w:rFonts w:ascii="Arial"/>
                <w:sz w:val="21"/>
              </w:rPr>
            </w:pPr>
            <w:r/>
          </w:p>
          <w:p>
            <w:pPr>
              <w:pStyle w:val="TableText"/>
              <w:ind w:left="87"/>
              <w:spacing w:before="69" w:line="239" w:lineRule="auto"/>
              <w:rPr>
                <w:sz w:val="21"/>
                <w:szCs w:val="21"/>
              </w:rPr>
            </w:pPr>
            <w:r>
              <w:rPr>
                <w:sz w:val="21"/>
                <w:szCs w:val="21"/>
                <w:spacing w:val="-2"/>
              </w:rPr>
              <w:t>50.00</w:t>
            </w:r>
          </w:p>
        </w:tc>
        <w:tc>
          <w:tcPr>
            <w:tcW w:w="699" w:type="dxa"/>
            <w:vAlign w:val="top"/>
          </w:tcPr>
          <w:p>
            <w:pPr>
              <w:spacing w:line="342" w:lineRule="auto"/>
              <w:rPr>
                <w:rFonts w:ascii="Arial"/>
                <w:sz w:val="21"/>
              </w:rPr>
            </w:pPr>
            <w:r/>
          </w:p>
          <w:p>
            <w:pPr>
              <w:spacing w:line="343" w:lineRule="auto"/>
              <w:rPr>
                <w:rFonts w:ascii="Arial"/>
                <w:sz w:val="21"/>
              </w:rPr>
            </w:pPr>
            <w:r/>
          </w:p>
          <w:p>
            <w:pPr>
              <w:pStyle w:val="TableText"/>
              <w:ind w:left="78"/>
              <w:spacing w:before="69" w:line="239" w:lineRule="auto"/>
              <w:rPr>
                <w:sz w:val="21"/>
                <w:szCs w:val="21"/>
              </w:rPr>
            </w:pPr>
            <w:r>
              <w:rPr>
                <w:sz w:val="21"/>
                <w:szCs w:val="21"/>
                <w:spacing w:val="-2"/>
              </w:rPr>
              <w:t>43.00</w:t>
            </w:r>
          </w:p>
        </w:tc>
        <w:tc>
          <w:tcPr>
            <w:tcW w:w="720" w:type="dxa"/>
            <w:vAlign w:val="top"/>
          </w:tcPr>
          <w:p>
            <w:pPr>
              <w:spacing w:line="342" w:lineRule="auto"/>
              <w:rPr>
                <w:rFonts w:ascii="Arial"/>
                <w:sz w:val="21"/>
              </w:rPr>
            </w:pPr>
            <w:r/>
          </w:p>
          <w:p>
            <w:pPr>
              <w:spacing w:line="343" w:lineRule="auto"/>
              <w:rPr>
                <w:rFonts w:ascii="Arial"/>
                <w:sz w:val="21"/>
              </w:rPr>
            </w:pPr>
            <w:r/>
          </w:p>
          <w:p>
            <w:pPr>
              <w:pStyle w:val="TableText"/>
              <w:ind w:left="90"/>
              <w:spacing w:before="69" w:line="239" w:lineRule="auto"/>
              <w:rPr>
                <w:sz w:val="21"/>
                <w:szCs w:val="21"/>
              </w:rPr>
            </w:pPr>
            <w:r>
              <w:rPr>
                <w:sz w:val="21"/>
                <w:szCs w:val="21"/>
                <w:spacing w:val="-2"/>
              </w:rPr>
              <w:t>37.00</w:t>
            </w:r>
          </w:p>
        </w:tc>
        <w:tc>
          <w:tcPr>
            <w:tcW w:w="585" w:type="dxa"/>
            <w:vAlign w:val="top"/>
          </w:tcPr>
          <w:p>
            <w:pPr>
              <w:spacing w:line="334" w:lineRule="auto"/>
              <w:rPr>
                <w:rFonts w:ascii="Arial"/>
                <w:sz w:val="21"/>
              </w:rPr>
            </w:pPr>
            <w:r/>
          </w:p>
          <w:p>
            <w:pPr>
              <w:spacing w:line="334" w:lineRule="auto"/>
              <w:rPr>
                <w:rFonts w:ascii="Arial"/>
                <w:sz w:val="21"/>
              </w:rPr>
            </w:pPr>
            <w:r/>
          </w:p>
          <w:p>
            <w:pPr>
              <w:pStyle w:val="TableText"/>
              <w:ind w:left="18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68480" behindDoc="0" locked="0" layoutInCell="0" allowOverlap="1">
                <wp:simplePos x="0" y="0"/>
                <wp:positionH relativeFrom="page">
                  <wp:posOffset>586847</wp:posOffset>
                </wp:positionH>
                <wp:positionV relativeFrom="page">
                  <wp:posOffset>1326317</wp:posOffset>
                </wp:positionV>
                <wp:extent cx="648334" cy="319404"/>
                <wp:effectExtent l="0" t="0" r="0" b="0"/>
                <wp:wrapNone/>
                <wp:docPr id="22" name="TextBox 22"/>
                <wp:cNvGraphicFramePr/>
                <a:graphic>
                  <a:graphicData uri="http://schemas.microsoft.com/office/word/2010/wordprocessingShape">
                    <wps:wsp>
                      <wps:cNvPr id="22" name="TextBox 22"/>
                      <wps:cNvSpPr txBox="1"/>
                      <wps:spPr>
                        <a:xfrm rot="5400000">
                          <a:off x="586847" y="1326317"/>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-10</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4" style="position:absolute;margin-left:46.2084pt;margin-top:104.434pt;mso-position-vertical-relative:page;mso-position-horizontal-relative:page;width:51.05pt;height:25.15pt;z-index:251668480;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-10</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4"/>
        <w:rPr/>
      </w:pPr>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29"/>
        <w:gridCol w:w="559"/>
        <w:gridCol w:w="1119"/>
        <w:gridCol w:w="4267"/>
        <w:gridCol w:w="1969"/>
        <w:gridCol w:w="530"/>
        <w:gridCol w:w="829"/>
        <w:gridCol w:w="719"/>
        <w:gridCol w:w="690"/>
        <w:gridCol w:w="719"/>
        <w:gridCol w:w="595"/>
      </w:tblGrid>
      <w:tr>
        <w:trPr>
          <w:trHeight w:val="425" w:hRule="atLeast"/>
        </w:trPr>
        <w:tc>
          <w:tcPr>
            <w:tcW w:w="375" w:type="dxa"/>
            <w:vAlign w:val="top"/>
            <w:vMerge w:val="restart"/>
            <w:textDirection w:val="tbRlV"/>
            <w:tcBorders>
              <w:bottom w:val="nil"/>
            </w:tcBorders>
          </w:tcPr>
          <w:p>
            <w:pPr>
              <w:pStyle w:val="TableText"/>
              <w:ind w:left="181"/>
              <w:spacing w:before="92" w:line="199" w:lineRule="auto"/>
              <w:rPr>
                <w:sz w:val="21"/>
                <w:szCs w:val="21"/>
              </w:rPr>
            </w:pPr>
            <w:r>
              <w:rPr>
                <w:sz w:val="21"/>
                <w:szCs w:val="21"/>
                <w:b/>
                <w:bCs/>
                <w:spacing w:val="-3"/>
              </w:rPr>
              <w:t>序号</w:t>
            </w:r>
          </w:p>
        </w:tc>
        <w:tc>
          <w:tcPr>
            <w:tcW w:w="929" w:type="dxa"/>
            <w:vAlign w:val="top"/>
            <w:vMerge w:val="restart"/>
            <w:tcBorders>
              <w:bottom w:val="nil"/>
            </w:tcBorders>
          </w:tcPr>
          <w:p>
            <w:pPr>
              <w:pStyle w:val="TableText"/>
              <w:ind w:left="33" w:right="6"/>
              <w:spacing w:before="39" w:line="222" w:lineRule="auto"/>
              <w:jc w:val="both"/>
              <w:rPr>
                <w:sz w:val="21"/>
                <w:szCs w:val="21"/>
              </w:rPr>
            </w:pPr>
            <w:r>
              <w:rPr>
                <w:sz w:val="21"/>
                <w:szCs w:val="21"/>
                <w:b/>
                <w:bCs/>
                <w:spacing w:val="-6"/>
              </w:rPr>
              <w:t>项目编码</w:t>
            </w:r>
            <w:r>
              <w:rPr>
                <w:sz w:val="21"/>
                <w:szCs w:val="21"/>
                <w:spacing w:val="2"/>
              </w:rPr>
              <w:t xml:space="preserve"> </w:t>
            </w:r>
            <w:r>
              <w:rPr>
                <w:sz w:val="21"/>
                <w:szCs w:val="21"/>
                <w:b/>
                <w:bCs/>
                <w:spacing w:val="12"/>
              </w:rPr>
              <w:t>(上传码</w:t>
            </w:r>
            <w:r>
              <w:rPr>
                <w:sz w:val="21"/>
                <w:szCs w:val="21"/>
              </w:rPr>
              <w:t xml:space="preserve">  </w:t>
            </w:r>
            <w:r>
              <w:rPr>
                <w:sz w:val="21"/>
                <w:szCs w:val="21"/>
                <w:b/>
                <w:bCs/>
                <w:spacing w:val="5"/>
              </w:rPr>
              <w:t>/国家码)</w:t>
            </w:r>
          </w:p>
        </w:tc>
        <w:tc>
          <w:tcPr>
            <w:tcW w:w="559" w:type="dxa"/>
            <w:vAlign w:val="top"/>
            <w:vMerge w:val="restart"/>
            <w:tcBorders>
              <w:bottom w:val="nil"/>
            </w:tcBorders>
          </w:tcPr>
          <w:p>
            <w:pPr>
              <w:pStyle w:val="TableText"/>
              <w:ind w:left="64"/>
              <w:spacing w:before="160" w:line="219" w:lineRule="auto"/>
              <w:rPr>
                <w:sz w:val="21"/>
                <w:szCs w:val="21"/>
              </w:rPr>
            </w:pPr>
            <w:r>
              <w:rPr>
                <w:sz w:val="21"/>
                <w:szCs w:val="21"/>
                <w:b/>
                <w:bCs/>
                <w:spacing w:val="-5"/>
              </w:rPr>
              <w:t>财务</w:t>
            </w:r>
          </w:p>
          <w:p>
            <w:pPr>
              <w:pStyle w:val="TableText"/>
              <w:ind w:left="64"/>
              <w:spacing w:before="10" w:line="219" w:lineRule="auto"/>
              <w:rPr>
                <w:sz w:val="21"/>
                <w:szCs w:val="21"/>
              </w:rPr>
            </w:pPr>
            <w:r>
              <w:rPr>
                <w:sz w:val="21"/>
                <w:szCs w:val="21"/>
                <w:b/>
                <w:bCs/>
                <w:spacing w:val="-5"/>
              </w:rPr>
              <w:t>分类</w:t>
            </w:r>
          </w:p>
        </w:tc>
        <w:tc>
          <w:tcPr>
            <w:tcW w:w="1119" w:type="dxa"/>
            <w:vAlign w:val="top"/>
            <w:vMerge w:val="restart"/>
            <w:tcBorders>
              <w:bottom w:val="nil"/>
            </w:tcBorders>
          </w:tcPr>
          <w:p>
            <w:pPr>
              <w:pStyle w:val="TableText"/>
              <w:ind w:left="135"/>
              <w:spacing w:before="301" w:line="220" w:lineRule="auto"/>
              <w:rPr>
                <w:sz w:val="21"/>
                <w:szCs w:val="21"/>
              </w:rPr>
            </w:pPr>
            <w:r>
              <w:rPr>
                <w:sz w:val="21"/>
                <w:szCs w:val="21"/>
                <w:b/>
                <w:bCs/>
                <w:spacing w:val="-5"/>
              </w:rPr>
              <w:t>项目名称</w:t>
            </w:r>
          </w:p>
        </w:tc>
        <w:tc>
          <w:tcPr>
            <w:tcW w:w="6236" w:type="dxa"/>
            <w:vAlign w:val="top"/>
            <w:gridSpan w:val="2"/>
          </w:tcPr>
          <w:p>
            <w:pPr>
              <w:pStyle w:val="TableText"/>
              <w:ind w:left="2695"/>
              <w:spacing w:before="110" w:line="219" w:lineRule="auto"/>
              <w:rPr>
                <w:sz w:val="21"/>
                <w:szCs w:val="21"/>
              </w:rPr>
            </w:pPr>
            <w:r>
              <w:rPr>
                <w:sz w:val="21"/>
                <w:szCs w:val="21"/>
                <w:b/>
                <w:bCs/>
                <w:spacing w:val="-5"/>
              </w:rPr>
              <w:t>项目内涵</w:t>
            </w:r>
          </w:p>
        </w:tc>
        <w:tc>
          <w:tcPr>
            <w:tcW w:w="530" w:type="dxa"/>
            <w:vAlign w:val="top"/>
            <w:vMerge w:val="restart"/>
            <w:tcBorders>
              <w:bottom w:val="nil"/>
            </w:tcBorders>
          </w:tcPr>
          <w:p>
            <w:pPr>
              <w:pStyle w:val="TableText"/>
              <w:ind w:left="50"/>
              <w:spacing w:before="158" w:line="213" w:lineRule="auto"/>
              <w:rPr>
                <w:sz w:val="21"/>
                <w:szCs w:val="21"/>
              </w:rPr>
            </w:pPr>
            <w:r>
              <w:rPr>
                <w:sz w:val="21"/>
                <w:szCs w:val="21"/>
                <w:b/>
                <w:bCs/>
                <w:spacing w:val="-5"/>
              </w:rPr>
              <w:t>计价</w:t>
            </w:r>
          </w:p>
          <w:p>
            <w:pPr>
              <w:pStyle w:val="TableText"/>
              <w:ind w:left="50"/>
              <w:spacing w:line="220" w:lineRule="auto"/>
              <w:rPr>
                <w:sz w:val="21"/>
                <w:szCs w:val="21"/>
              </w:rPr>
            </w:pPr>
            <w:r>
              <w:rPr>
                <w:sz w:val="21"/>
                <w:szCs w:val="21"/>
                <w:b/>
                <w:bCs/>
                <w:spacing w:val="-5"/>
              </w:rPr>
              <w:t>单位</w:t>
            </w:r>
          </w:p>
        </w:tc>
        <w:tc>
          <w:tcPr>
            <w:tcW w:w="829" w:type="dxa"/>
            <w:vAlign w:val="top"/>
            <w:vMerge w:val="restart"/>
            <w:tcBorders>
              <w:bottom w:val="nil"/>
            </w:tcBorders>
          </w:tcPr>
          <w:p>
            <w:pPr>
              <w:pStyle w:val="TableText"/>
              <w:ind w:left="200" w:right="182"/>
              <w:spacing w:before="158" w:line="216"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1"/>
              <w:spacing w:before="4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(三级)</w:t>
            </w:r>
          </w:p>
        </w:tc>
        <w:tc>
          <w:tcPr>
            <w:tcW w:w="690" w:type="dxa"/>
            <w:vAlign w:val="top"/>
            <w:vMerge w:val="restart"/>
            <w:tcBorders>
              <w:bottom w:val="nil"/>
            </w:tcBorders>
          </w:tcPr>
          <w:p>
            <w:pPr>
              <w:pStyle w:val="TableText"/>
              <w:ind w:left="32" w:firstLine="96"/>
              <w:spacing w:before="49" w:line="219" w:lineRule="auto"/>
              <w:rPr>
                <w:sz w:val="21"/>
                <w:szCs w:val="21"/>
              </w:rPr>
            </w:pPr>
            <w:r>
              <w:rPr>
                <w:sz w:val="21"/>
                <w:szCs w:val="21"/>
                <w:b/>
                <w:bCs/>
                <w:spacing w:val="-15"/>
              </w:rPr>
              <w:t>最高</w:t>
            </w:r>
            <w:r>
              <w:rPr>
                <w:sz w:val="21"/>
                <w:szCs w:val="21"/>
              </w:rPr>
              <w:t xml:space="preserve">  </w:t>
            </w:r>
            <w:r>
              <w:rPr>
                <w:sz w:val="21"/>
                <w:szCs w:val="21"/>
                <w:b/>
                <w:bCs/>
                <w:spacing w:val="40"/>
              </w:rPr>
              <w:t>限价</w:t>
            </w:r>
            <w:r>
              <w:rPr>
                <w:sz w:val="21"/>
                <w:szCs w:val="21"/>
              </w:rPr>
              <w:t xml:space="preserve">  </w:t>
            </w:r>
            <w:r>
              <w:rPr>
                <w:sz w:val="21"/>
                <w:szCs w:val="21"/>
                <w:b/>
                <w:bCs/>
                <w:spacing w:val="2"/>
              </w:rPr>
              <w:t>(二级)</w:t>
            </w:r>
          </w:p>
        </w:tc>
        <w:tc>
          <w:tcPr>
            <w:tcW w:w="719" w:type="dxa"/>
            <w:vAlign w:val="top"/>
            <w:vMerge w:val="restart"/>
            <w:tcBorders>
              <w:bottom w:val="nil"/>
            </w:tcBorders>
          </w:tcPr>
          <w:p>
            <w:pPr>
              <w:pStyle w:val="TableText"/>
              <w:ind w:left="151"/>
              <w:spacing w:before="4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(一级)</w:t>
            </w:r>
          </w:p>
        </w:tc>
        <w:tc>
          <w:tcPr>
            <w:tcW w:w="595" w:type="dxa"/>
            <w:vAlign w:val="top"/>
            <w:vMerge w:val="restart"/>
            <w:tcBorders>
              <w:bottom w:val="nil"/>
            </w:tcBorders>
          </w:tcPr>
          <w:p>
            <w:pPr>
              <w:pStyle w:val="TableText"/>
              <w:ind w:left="82"/>
              <w:spacing w:before="170" w:line="219" w:lineRule="auto"/>
              <w:rPr>
                <w:sz w:val="21"/>
                <w:szCs w:val="21"/>
              </w:rPr>
            </w:pPr>
            <w:r>
              <w:rPr>
                <w:sz w:val="21"/>
                <w:szCs w:val="21"/>
                <w:b/>
                <w:bCs/>
                <w:spacing w:val="-5"/>
              </w:rPr>
              <w:t>支付</w:t>
            </w:r>
          </w:p>
          <w:p>
            <w:pPr>
              <w:pStyle w:val="TableText"/>
              <w:ind w:left="82"/>
              <w:spacing w:before="10" w:line="219" w:lineRule="auto"/>
              <w:rPr>
                <w:sz w:val="21"/>
                <w:szCs w:val="21"/>
              </w:rPr>
            </w:pPr>
            <w:r>
              <w:rPr>
                <w:sz w:val="21"/>
                <w:szCs w:val="21"/>
                <w:b/>
                <w:bCs/>
                <w:spacing w:val="-5"/>
              </w:rPr>
              <w:t>类别</w:t>
            </w:r>
          </w:p>
        </w:tc>
      </w:tr>
      <w:tr>
        <w:trPr>
          <w:trHeight w:val="379" w:hRule="atLeast"/>
        </w:trPr>
        <w:tc>
          <w:tcPr>
            <w:tcW w:w="375" w:type="dxa"/>
            <w:vAlign w:val="top"/>
            <w:vMerge w:val="continue"/>
            <w:textDirection w:val="tbRlV"/>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119" w:type="dxa"/>
            <w:vAlign w:val="top"/>
            <w:vMerge w:val="continue"/>
            <w:tcBorders>
              <w:top w:val="nil"/>
            </w:tcBorders>
          </w:tcPr>
          <w:p>
            <w:pPr>
              <w:rPr>
                <w:rFonts w:ascii="Arial"/>
                <w:sz w:val="21"/>
              </w:rPr>
            </w:pPr>
            <w:r/>
          </w:p>
        </w:tc>
        <w:tc>
          <w:tcPr>
            <w:tcW w:w="4267" w:type="dxa"/>
            <w:vAlign w:val="top"/>
          </w:tcPr>
          <w:p>
            <w:pPr>
              <w:pStyle w:val="TableText"/>
              <w:ind w:left="1696"/>
              <w:spacing w:before="85" w:line="219" w:lineRule="auto"/>
              <w:rPr>
                <w:sz w:val="21"/>
                <w:szCs w:val="21"/>
              </w:rPr>
            </w:pPr>
            <w:r>
              <w:rPr>
                <w:sz w:val="21"/>
                <w:szCs w:val="21"/>
                <w:b/>
                <w:bCs/>
                <w:spacing w:val="2"/>
              </w:rPr>
              <w:t>服务产出</w:t>
            </w:r>
          </w:p>
        </w:tc>
        <w:tc>
          <w:tcPr>
            <w:tcW w:w="1969" w:type="dxa"/>
            <w:vAlign w:val="top"/>
          </w:tcPr>
          <w:p>
            <w:pPr>
              <w:pStyle w:val="TableText"/>
              <w:ind w:left="559"/>
              <w:spacing w:before="83" w:line="218" w:lineRule="auto"/>
              <w:rPr>
                <w:sz w:val="21"/>
                <w:szCs w:val="21"/>
              </w:rPr>
            </w:pPr>
            <w:r>
              <w:rPr>
                <w:sz w:val="21"/>
                <w:szCs w:val="21"/>
                <w:b/>
                <w:bCs/>
                <w:spacing w:val="-4"/>
              </w:rPr>
              <w:t>价格构成</w:t>
            </w:r>
          </w:p>
        </w:tc>
        <w:tc>
          <w:tcPr>
            <w:tcW w:w="530" w:type="dxa"/>
            <w:vAlign w:val="top"/>
            <w:vMerge w:val="continue"/>
            <w:tcBorders>
              <w:top w:val="nil"/>
            </w:tcBorders>
          </w:tcPr>
          <w:p>
            <w:pPr>
              <w:rPr>
                <w:rFonts w:ascii="Arial"/>
                <w:sz w:val="21"/>
              </w:rPr>
            </w:pPr>
            <w:r/>
          </w:p>
        </w:tc>
        <w:tc>
          <w:tcPr>
            <w:tcW w:w="82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595" w:type="dxa"/>
            <w:vAlign w:val="top"/>
            <w:vMerge w:val="continue"/>
            <w:tcBorders>
              <w:top w:val="nil"/>
            </w:tcBorders>
          </w:tcPr>
          <w:p>
            <w:pPr>
              <w:rPr>
                <w:rFonts w:ascii="Arial"/>
                <w:sz w:val="21"/>
              </w:rPr>
            </w:pPr>
            <w:r/>
          </w:p>
        </w:tc>
      </w:tr>
      <w:tr>
        <w:trPr>
          <w:trHeight w:val="959" w:hRule="atLeast"/>
        </w:trPr>
        <w:tc>
          <w:tcPr>
            <w:tcW w:w="375" w:type="dxa"/>
            <w:vAlign w:val="top"/>
          </w:tcPr>
          <w:p>
            <w:pPr>
              <w:spacing w:line="329" w:lineRule="auto"/>
              <w:rPr>
                <w:rFonts w:ascii="Arial"/>
                <w:sz w:val="21"/>
              </w:rPr>
            </w:pPr>
            <w:r/>
          </w:p>
          <w:p>
            <w:pPr>
              <w:pStyle w:val="TableText"/>
              <w:ind w:left="125"/>
              <w:spacing w:before="69"/>
              <w:rPr>
                <w:sz w:val="21"/>
                <w:szCs w:val="21"/>
              </w:rPr>
            </w:pPr>
            <w:r>
              <w:rPr>
                <w:sz w:val="21"/>
                <w:szCs w:val="21"/>
              </w:rPr>
              <w:t>3</w:t>
            </w:r>
          </w:p>
        </w:tc>
        <w:tc>
          <w:tcPr>
            <w:tcW w:w="929" w:type="dxa"/>
            <w:vAlign w:val="top"/>
          </w:tcPr>
          <w:p>
            <w:pPr>
              <w:pStyle w:val="TableText"/>
              <w:ind w:left="30"/>
              <w:spacing w:before="300" w:line="211" w:lineRule="auto"/>
              <w:rPr>
                <w:sz w:val="21"/>
                <w:szCs w:val="21"/>
              </w:rPr>
            </w:pPr>
            <w:r>
              <w:rPr>
                <w:sz w:val="21"/>
                <w:szCs w:val="21"/>
                <w:spacing w:val="-2"/>
              </w:rPr>
              <w:t>01440000</w:t>
            </w:r>
          </w:p>
          <w:p>
            <w:pPr>
              <w:pStyle w:val="TableText"/>
              <w:ind w:left="80"/>
              <w:spacing w:line="239" w:lineRule="auto"/>
              <w:rPr>
                <w:sz w:val="21"/>
                <w:szCs w:val="21"/>
              </w:rPr>
            </w:pPr>
            <w:r>
              <w:rPr>
                <w:sz w:val="21"/>
                <w:szCs w:val="21"/>
                <w:spacing w:val="-2"/>
              </w:rPr>
              <w:t>0010001</w:t>
            </w:r>
          </w:p>
        </w:tc>
        <w:tc>
          <w:tcPr>
            <w:tcW w:w="559" w:type="dxa"/>
            <w:vAlign w:val="top"/>
          </w:tcPr>
          <w:p>
            <w:pPr>
              <w:spacing w:line="364"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pStyle w:val="TableText"/>
              <w:ind w:left="131" w:right="77" w:hanging="60"/>
              <w:spacing w:before="249" w:line="222" w:lineRule="auto"/>
              <w:rPr>
                <w:sz w:val="21"/>
                <w:szCs w:val="21"/>
              </w:rPr>
            </w:pPr>
            <w:r>
              <w:rPr>
                <w:sz w:val="21"/>
                <w:szCs w:val="21"/>
                <w:spacing w:val="2"/>
              </w:rPr>
              <w:t>悬空灸-儿</w:t>
            </w:r>
            <w:r>
              <w:rPr>
                <w:sz w:val="21"/>
                <w:szCs w:val="21"/>
                <w:spacing w:val="3"/>
              </w:rPr>
              <w:t xml:space="preserve"> </w:t>
            </w:r>
            <w:r>
              <w:rPr>
                <w:sz w:val="21"/>
                <w:szCs w:val="21"/>
                <w:spacing w:val="9"/>
              </w:rPr>
              <w:t>童(加收)</w:t>
            </w:r>
          </w:p>
        </w:tc>
        <w:tc>
          <w:tcPr>
            <w:tcW w:w="4267" w:type="dxa"/>
            <w:vAlign w:val="top"/>
          </w:tcPr>
          <w:p>
            <w:pPr>
              <w:pStyle w:val="TableText"/>
              <w:ind w:left="13" w:right="14" w:firstLine="20"/>
              <w:spacing w:before="20" w:line="204" w:lineRule="auto"/>
              <w:jc w:val="both"/>
              <w:rPr>
                <w:sz w:val="21"/>
                <w:szCs w:val="21"/>
              </w:rPr>
            </w:pPr>
            <w:r>
              <w:rPr>
                <w:sz w:val="21"/>
                <w:szCs w:val="21"/>
              </w:rPr>
              <w:t>由医务人员将施灸制品与儿童皮肤保持一定距</w:t>
            </w:r>
            <w:r>
              <w:rPr>
                <w:sz w:val="21"/>
                <w:szCs w:val="21"/>
                <w:spacing w:val="8"/>
              </w:rPr>
              <w:t xml:space="preserve"> </w:t>
            </w:r>
            <w:r>
              <w:rPr>
                <w:sz w:val="21"/>
                <w:szCs w:val="21"/>
                <w:spacing w:val="-1"/>
              </w:rPr>
              <w:t>离，通过温和的药力和热力进行治疗，促进疏</w:t>
            </w:r>
            <w:r>
              <w:rPr>
                <w:sz w:val="21"/>
                <w:szCs w:val="21"/>
                <w:spacing w:val="17"/>
              </w:rPr>
              <w:t xml:space="preserve"> </w:t>
            </w:r>
            <w:r>
              <w:rPr>
                <w:sz w:val="21"/>
                <w:szCs w:val="21"/>
              </w:rPr>
              <w:t>通经络，调和阴阳，扶正祛邪，达到治疗疾病</w:t>
            </w:r>
            <w:r>
              <w:rPr>
                <w:sz w:val="21"/>
                <w:szCs w:val="21"/>
                <w:spacing w:val="13"/>
              </w:rPr>
              <w:t xml:space="preserve"> </w:t>
            </w:r>
            <w:r>
              <w:rPr>
                <w:sz w:val="21"/>
                <w:szCs w:val="21"/>
                <w:spacing w:val="-1"/>
              </w:rPr>
              <w:t>的目的。</w:t>
            </w:r>
          </w:p>
        </w:tc>
        <w:tc>
          <w:tcPr>
            <w:tcW w:w="1969" w:type="dxa"/>
            <w:vAlign w:val="top"/>
          </w:tcPr>
          <w:p>
            <w:pPr>
              <w:rPr>
                <w:rFonts w:ascii="Arial"/>
                <w:sz w:val="21"/>
              </w:rPr>
            </w:pPr>
            <w:r/>
          </w:p>
        </w:tc>
        <w:tc>
          <w:tcPr>
            <w:tcW w:w="530" w:type="dxa"/>
            <w:vAlign w:val="top"/>
          </w:tcPr>
          <w:p>
            <w:pPr>
              <w:spacing w:line="309" w:lineRule="auto"/>
              <w:rPr>
                <w:rFonts w:ascii="Arial"/>
                <w:sz w:val="21"/>
              </w:rPr>
            </w:pPr>
            <w:r/>
          </w:p>
          <w:p>
            <w:pPr>
              <w:pStyle w:val="TableText"/>
              <w:ind w:left="157"/>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330" w:lineRule="auto"/>
              <w:rPr>
                <w:rFonts w:ascii="Arial"/>
                <w:sz w:val="21"/>
              </w:rPr>
            </w:pPr>
            <w:r/>
          </w:p>
          <w:p>
            <w:pPr>
              <w:pStyle w:val="TableText"/>
              <w:ind w:left="148"/>
              <w:spacing w:before="68" w:line="239" w:lineRule="auto"/>
              <w:rPr>
                <w:sz w:val="21"/>
                <w:szCs w:val="21"/>
              </w:rPr>
            </w:pPr>
            <w:r>
              <w:rPr>
                <w:sz w:val="21"/>
                <w:szCs w:val="21"/>
                <w:spacing w:val="-2"/>
              </w:rPr>
              <w:t>8.00</w:t>
            </w:r>
          </w:p>
        </w:tc>
        <w:tc>
          <w:tcPr>
            <w:tcW w:w="690" w:type="dxa"/>
            <w:vAlign w:val="top"/>
          </w:tcPr>
          <w:p>
            <w:pPr>
              <w:spacing w:line="330" w:lineRule="auto"/>
              <w:rPr>
                <w:rFonts w:ascii="Arial"/>
                <w:sz w:val="21"/>
              </w:rPr>
            </w:pPr>
            <w:r/>
          </w:p>
          <w:p>
            <w:pPr>
              <w:pStyle w:val="TableText"/>
              <w:ind w:left="128"/>
              <w:spacing w:before="68" w:line="239" w:lineRule="auto"/>
              <w:rPr>
                <w:sz w:val="21"/>
                <w:szCs w:val="21"/>
              </w:rPr>
            </w:pPr>
            <w:r>
              <w:rPr>
                <w:sz w:val="21"/>
                <w:szCs w:val="21"/>
                <w:spacing w:val="-3"/>
              </w:rPr>
              <w:t>7.00</w:t>
            </w:r>
          </w:p>
        </w:tc>
        <w:tc>
          <w:tcPr>
            <w:tcW w:w="719" w:type="dxa"/>
            <w:vAlign w:val="top"/>
          </w:tcPr>
          <w:p>
            <w:pPr>
              <w:spacing w:line="330" w:lineRule="auto"/>
              <w:rPr>
                <w:rFonts w:ascii="Arial"/>
                <w:sz w:val="21"/>
              </w:rPr>
            </w:pPr>
            <w:r/>
          </w:p>
          <w:p>
            <w:pPr>
              <w:pStyle w:val="TableText"/>
              <w:ind w:left="148"/>
              <w:spacing w:before="68" w:line="239" w:lineRule="auto"/>
              <w:rPr>
                <w:sz w:val="21"/>
                <w:szCs w:val="21"/>
              </w:rPr>
            </w:pPr>
            <w:r>
              <w:rPr>
                <w:sz w:val="21"/>
                <w:szCs w:val="21"/>
                <w:spacing w:val="-2"/>
              </w:rPr>
              <w:t>6.00</w:t>
            </w:r>
          </w:p>
        </w:tc>
        <w:tc>
          <w:tcPr>
            <w:tcW w:w="595" w:type="dxa"/>
            <w:vAlign w:val="top"/>
          </w:tcPr>
          <w:p>
            <w:pPr>
              <w:spacing w:line="312" w:lineRule="auto"/>
              <w:rPr>
                <w:rFonts w:ascii="Arial"/>
                <w:sz w:val="21"/>
              </w:rPr>
            </w:pPr>
            <w:r/>
          </w:p>
          <w:p>
            <w:pPr>
              <w:pStyle w:val="TableText"/>
              <w:ind w:left="190"/>
              <w:spacing w:before="69" w:line="222" w:lineRule="auto"/>
              <w:rPr>
                <w:sz w:val="21"/>
                <w:szCs w:val="21"/>
              </w:rPr>
            </w:pPr>
            <w:r>
              <w:rPr>
                <w:sz w:val="21"/>
                <w:szCs w:val="21"/>
              </w:rPr>
              <w:t>甲</w:t>
            </w:r>
          </w:p>
        </w:tc>
      </w:tr>
      <w:tr>
        <w:trPr>
          <w:trHeight w:val="949" w:hRule="atLeast"/>
        </w:trPr>
        <w:tc>
          <w:tcPr>
            <w:tcW w:w="375" w:type="dxa"/>
            <w:vAlign w:val="top"/>
          </w:tcPr>
          <w:p>
            <w:pPr>
              <w:spacing w:line="321" w:lineRule="auto"/>
              <w:rPr>
                <w:rFonts w:ascii="Arial"/>
                <w:sz w:val="21"/>
              </w:rPr>
            </w:pPr>
            <w:r/>
          </w:p>
          <w:p>
            <w:pPr>
              <w:pStyle w:val="TableText"/>
              <w:ind w:left="125"/>
              <w:spacing w:before="68" w:line="241" w:lineRule="auto"/>
              <w:rPr>
                <w:sz w:val="21"/>
                <w:szCs w:val="21"/>
              </w:rPr>
            </w:pPr>
            <w:r>
              <w:rPr>
                <w:sz w:val="21"/>
                <w:szCs w:val="21"/>
              </w:rPr>
              <w:t>4</w:t>
            </w:r>
          </w:p>
        </w:tc>
        <w:tc>
          <w:tcPr>
            <w:tcW w:w="929" w:type="dxa"/>
            <w:vAlign w:val="top"/>
          </w:tcPr>
          <w:p>
            <w:pPr>
              <w:pStyle w:val="TableText"/>
              <w:ind w:left="30"/>
              <w:spacing w:before="301" w:line="211" w:lineRule="auto"/>
              <w:rPr>
                <w:sz w:val="21"/>
                <w:szCs w:val="21"/>
              </w:rPr>
            </w:pPr>
            <w:r>
              <w:rPr>
                <w:sz w:val="21"/>
                <w:szCs w:val="21"/>
                <w:spacing w:val="-2"/>
              </w:rPr>
              <w:t>01440000</w:t>
            </w:r>
          </w:p>
          <w:p>
            <w:pPr>
              <w:pStyle w:val="TableText"/>
              <w:ind w:left="80"/>
              <w:spacing w:line="239" w:lineRule="auto"/>
              <w:rPr>
                <w:sz w:val="21"/>
                <w:szCs w:val="21"/>
              </w:rPr>
            </w:pPr>
            <w:r>
              <w:rPr>
                <w:sz w:val="21"/>
                <w:szCs w:val="21"/>
                <w:spacing w:val="-2"/>
              </w:rPr>
              <w:t>0010100</w:t>
            </w:r>
          </w:p>
        </w:tc>
        <w:tc>
          <w:tcPr>
            <w:tcW w:w="559" w:type="dxa"/>
            <w:vAlign w:val="top"/>
          </w:tcPr>
          <w:p>
            <w:pPr>
              <w:spacing w:line="355"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pStyle w:val="TableText"/>
              <w:ind w:left="71"/>
              <w:spacing w:before="31" w:line="201" w:lineRule="auto"/>
              <w:rPr>
                <w:sz w:val="21"/>
                <w:szCs w:val="21"/>
              </w:rPr>
            </w:pPr>
            <w:r>
              <w:rPr>
                <w:sz w:val="21"/>
                <w:szCs w:val="21"/>
                <w:spacing w:val="3"/>
              </w:rPr>
              <w:t>悬空灸-雷</w:t>
            </w:r>
          </w:p>
          <w:p>
            <w:pPr>
              <w:pStyle w:val="TableText"/>
              <w:ind w:left="112"/>
              <w:spacing w:line="202" w:lineRule="auto"/>
              <w:rPr>
                <w:sz w:val="21"/>
                <w:szCs w:val="21"/>
              </w:rPr>
            </w:pPr>
            <w:r>
              <w:rPr>
                <w:sz w:val="21"/>
                <w:szCs w:val="21"/>
                <w:spacing w:val="2"/>
              </w:rPr>
              <w:t>火灸(太乙</w:t>
            </w:r>
          </w:p>
          <w:p>
            <w:pPr>
              <w:pStyle w:val="TableText"/>
              <w:ind w:left="302"/>
              <w:spacing w:line="194" w:lineRule="auto"/>
              <w:rPr>
                <w:sz w:val="21"/>
                <w:szCs w:val="21"/>
              </w:rPr>
            </w:pPr>
            <w:r>
              <w:rPr>
                <w:sz w:val="21"/>
                <w:szCs w:val="21"/>
                <w:spacing w:val="13"/>
              </w:rPr>
              <w:t>神针)</w:t>
            </w:r>
          </w:p>
          <w:p>
            <w:pPr>
              <w:pStyle w:val="TableText"/>
              <w:ind w:left="272"/>
              <w:spacing w:line="200" w:lineRule="auto"/>
              <w:rPr>
                <w:sz w:val="21"/>
                <w:szCs w:val="21"/>
              </w:rPr>
            </w:pPr>
            <w:r>
              <w:rPr>
                <w:sz w:val="21"/>
                <w:szCs w:val="21"/>
                <w:spacing w:val="11"/>
              </w:rPr>
              <w:t>(扩展)</w:t>
            </w:r>
          </w:p>
        </w:tc>
        <w:tc>
          <w:tcPr>
            <w:tcW w:w="4267" w:type="dxa"/>
            <w:vAlign w:val="top"/>
          </w:tcPr>
          <w:p>
            <w:pPr>
              <w:pStyle w:val="TableText"/>
              <w:ind w:left="13" w:firstLine="19"/>
              <w:spacing w:before="19" w:line="202" w:lineRule="auto"/>
              <w:jc w:val="both"/>
              <w:rPr>
                <w:sz w:val="21"/>
                <w:szCs w:val="21"/>
              </w:rPr>
            </w:pPr>
            <w:r>
              <w:rPr>
                <w:sz w:val="21"/>
                <w:szCs w:val="21"/>
                <w:spacing w:val="-5"/>
              </w:rPr>
              <w:t>由医务人员将雷火灸(太乙神针)制品与皮肤保</w:t>
            </w:r>
            <w:r>
              <w:rPr>
                <w:sz w:val="21"/>
                <w:szCs w:val="21"/>
                <w:spacing w:val="3"/>
              </w:rPr>
              <w:t xml:space="preserve">  </w:t>
            </w:r>
            <w:r>
              <w:rPr>
                <w:sz w:val="21"/>
                <w:szCs w:val="21"/>
                <w:spacing w:val="-8"/>
              </w:rPr>
              <w:t>持一定距离，通过温和的药力和热力进行治疗，</w:t>
            </w:r>
            <w:r>
              <w:rPr>
                <w:sz w:val="21"/>
                <w:szCs w:val="21"/>
              </w:rPr>
              <w:t xml:space="preserve"> </w:t>
            </w:r>
            <w:r>
              <w:rPr>
                <w:sz w:val="21"/>
                <w:szCs w:val="21"/>
                <w:spacing w:val="-4"/>
              </w:rPr>
              <w:t>促进疏通经络，调和阴阳，扶正祛邪，达到治</w:t>
            </w:r>
            <w:r>
              <w:rPr>
                <w:sz w:val="21"/>
                <w:szCs w:val="21"/>
              </w:rPr>
              <w:t xml:space="preserve">  </w:t>
            </w:r>
            <w:r>
              <w:rPr>
                <w:sz w:val="21"/>
                <w:szCs w:val="21"/>
                <w:spacing w:val="-5"/>
              </w:rPr>
              <w:t>疗疾病的目的。</w:t>
            </w:r>
          </w:p>
        </w:tc>
        <w:tc>
          <w:tcPr>
            <w:tcW w:w="1969" w:type="dxa"/>
            <w:vAlign w:val="top"/>
          </w:tcPr>
          <w:p>
            <w:pPr>
              <w:rPr>
                <w:rFonts w:ascii="Arial"/>
                <w:sz w:val="21"/>
              </w:rPr>
            </w:pPr>
            <w:r/>
          </w:p>
        </w:tc>
        <w:tc>
          <w:tcPr>
            <w:tcW w:w="530" w:type="dxa"/>
            <w:vAlign w:val="top"/>
          </w:tcPr>
          <w:p>
            <w:pPr>
              <w:spacing w:line="300" w:lineRule="auto"/>
              <w:rPr>
                <w:rFonts w:ascii="Arial"/>
                <w:sz w:val="21"/>
              </w:rPr>
            </w:pPr>
            <w:r/>
          </w:p>
          <w:p>
            <w:pPr>
              <w:pStyle w:val="TableText"/>
              <w:ind w:left="157"/>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321" w:lineRule="auto"/>
              <w:rPr>
                <w:rFonts w:ascii="Arial"/>
                <w:sz w:val="21"/>
              </w:rPr>
            </w:pPr>
            <w:r/>
          </w:p>
          <w:p>
            <w:pPr>
              <w:pStyle w:val="TableText"/>
              <w:ind w:left="87"/>
              <w:spacing w:before="68" w:line="239" w:lineRule="auto"/>
              <w:rPr>
                <w:sz w:val="21"/>
                <w:szCs w:val="21"/>
              </w:rPr>
            </w:pPr>
            <w:r>
              <w:rPr>
                <w:sz w:val="21"/>
                <w:szCs w:val="21"/>
                <w:spacing w:val="-2"/>
              </w:rPr>
              <w:t>50.00</w:t>
            </w:r>
          </w:p>
        </w:tc>
        <w:tc>
          <w:tcPr>
            <w:tcW w:w="690" w:type="dxa"/>
            <w:vAlign w:val="top"/>
          </w:tcPr>
          <w:p>
            <w:pPr>
              <w:spacing w:line="321" w:lineRule="auto"/>
              <w:rPr>
                <w:rFonts w:ascii="Arial"/>
                <w:sz w:val="21"/>
              </w:rPr>
            </w:pPr>
            <w:r/>
          </w:p>
          <w:p>
            <w:pPr>
              <w:pStyle w:val="TableText"/>
              <w:ind w:left="78"/>
              <w:spacing w:before="68" w:line="239" w:lineRule="auto"/>
              <w:rPr>
                <w:sz w:val="21"/>
                <w:szCs w:val="21"/>
              </w:rPr>
            </w:pPr>
            <w:r>
              <w:rPr>
                <w:sz w:val="21"/>
                <w:szCs w:val="21"/>
                <w:spacing w:val="-2"/>
              </w:rPr>
              <w:t>43.00</w:t>
            </w:r>
          </w:p>
        </w:tc>
        <w:tc>
          <w:tcPr>
            <w:tcW w:w="719" w:type="dxa"/>
            <w:vAlign w:val="top"/>
          </w:tcPr>
          <w:p>
            <w:pPr>
              <w:spacing w:line="321" w:lineRule="auto"/>
              <w:rPr>
                <w:rFonts w:ascii="Arial"/>
                <w:sz w:val="21"/>
              </w:rPr>
            </w:pPr>
            <w:r/>
          </w:p>
          <w:p>
            <w:pPr>
              <w:pStyle w:val="TableText"/>
              <w:ind w:left="89"/>
              <w:spacing w:before="68" w:line="239" w:lineRule="auto"/>
              <w:rPr>
                <w:sz w:val="21"/>
                <w:szCs w:val="21"/>
              </w:rPr>
            </w:pPr>
            <w:r>
              <w:rPr>
                <w:sz w:val="21"/>
                <w:szCs w:val="21"/>
                <w:spacing w:val="-2"/>
              </w:rPr>
              <w:t>37.00</w:t>
            </w:r>
          </w:p>
        </w:tc>
        <w:tc>
          <w:tcPr>
            <w:tcW w:w="595" w:type="dxa"/>
            <w:vAlign w:val="top"/>
          </w:tcPr>
          <w:p>
            <w:pPr>
              <w:spacing w:line="303" w:lineRule="auto"/>
              <w:rPr>
                <w:rFonts w:ascii="Arial"/>
                <w:sz w:val="21"/>
              </w:rPr>
            </w:pPr>
            <w:r/>
          </w:p>
          <w:p>
            <w:pPr>
              <w:pStyle w:val="TableText"/>
              <w:ind w:left="190"/>
              <w:spacing w:before="69" w:line="222" w:lineRule="auto"/>
              <w:rPr>
                <w:sz w:val="21"/>
                <w:szCs w:val="21"/>
              </w:rPr>
            </w:pPr>
            <w:r>
              <w:rPr>
                <w:sz w:val="21"/>
                <w:szCs w:val="21"/>
              </w:rPr>
              <w:t>甲</w:t>
            </w:r>
          </w:p>
        </w:tc>
      </w:tr>
      <w:tr>
        <w:trPr>
          <w:trHeight w:val="1448" w:hRule="atLeast"/>
        </w:trPr>
        <w:tc>
          <w:tcPr>
            <w:tcW w:w="375" w:type="dxa"/>
            <w:vAlign w:val="top"/>
          </w:tcPr>
          <w:p>
            <w:pPr>
              <w:spacing w:line="285" w:lineRule="auto"/>
              <w:rPr>
                <w:rFonts w:ascii="Arial"/>
                <w:sz w:val="21"/>
              </w:rPr>
            </w:pPr>
            <w:r/>
          </w:p>
          <w:p>
            <w:pPr>
              <w:spacing w:line="285" w:lineRule="auto"/>
              <w:rPr>
                <w:rFonts w:ascii="Arial"/>
                <w:sz w:val="21"/>
              </w:rPr>
            </w:pPr>
            <w:r/>
          </w:p>
          <w:p>
            <w:pPr>
              <w:pStyle w:val="TableText"/>
              <w:ind w:left="125"/>
              <w:spacing w:before="68"/>
              <w:rPr>
                <w:sz w:val="21"/>
                <w:szCs w:val="21"/>
              </w:rPr>
            </w:pPr>
            <w:r>
              <w:rPr>
                <w:sz w:val="21"/>
                <w:szCs w:val="21"/>
              </w:rPr>
              <w:t>5</w:t>
            </w:r>
          </w:p>
        </w:tc>
        <w:tc>
          <w:tcPr>
            <w:tcW w:w="929" w:type="dxa"/>
            <w:vAlign w:val="top"/>
          </w:tcPr>
          <w:p>
            <w:pPr>
              <w:spacing w:line="245" w:lineRule="auto"/>
              <w:rPr>
                <w:rFonts w:ascii="Arial"/>
                <w:sz w:val="21"/>
              </w:rPr>
            </w:pPr>
            <w:r/>
          </w:p>
          <w:p>
            <w:pPr>
              <w:spacing w:line="246" w:lineRule="auto"/>
              <w:rPr>
                <w:rFonts w:ascii="Arial"/>
                <w:sz w:val="21"/>
              </w:rPr>
            </w:pPr>
            <w:r/>
          </w:p>
          <w:p>
            <w:pPr>
              <w:pStyle w:val="TableText"/>
              <w:ind w:left="30"/>
              <w:spacing w:before="68" w:line="202" w:lineRule="auto"/>
              <w:rPr>
                <w:sz w:val="21"/>
                <w:szCs w:val="21"/>
              </w:rPr>
            </w:pPr>
            <w:r>
              <w:rPr>
                <w:sz w:val="21"/>
                <w:szCs w:val="21"/>
                <w:spacing w:val="-2"/>
              </w:rPr>
              <w:t>01440000</w:t>
            </w:r>
          </w:p>
          <w:p>
            <w:pPr>
              <w:pStyle w:val="TableText"/>
              <w:ind w:left="80"/>
              <w:spacing w:line="239" w:lineRule="auto"/>
              <w:rPr>
                <w:sz w:val="21"/>
                <w:szCs w:val="21"/>
              </w:rPr>
            </w:pPr>
            <w:r>
              <w:rPr>
                <w:sz w:val="21"/>
                <w:szCs w:val="21"/>
                <w:spacing w:val="-2"/>
              </w:rPr>
              <w:t>0020000</w:t>
            </w:r>
          </w:p>
        </w:tc>
        <w:tc>
          <w:tcPr>
            <w:tcW w:w="559" w:type="dxa"/>
            <w:vAlign w:val="top"/>
          </w:tcPr>
          <w:p>
            <w:pPr>
              <w:spacing w:line="302" w:lineRule="auto"/>
              <w:rPr>
                <w:rFonts w:ascii="Arial"/>
                <w:sz w:val="21"/>
              </w:rPr>
            </w:pPr>
            <w:r/>
          </w:p>
          <w:p>
            <w:pPr>
              <w:spacing w:line="302" w:lineRule="auto"/>
              <w:rPr>
                <w:rFonts w:ascii="Arial"/>
                <w:sz w:val="21"/>
              </w:rPr>
            </w:pPr>
            <w:r/>
          </w:p>
          <w:p>
            <w:pPr>
              <w:pStyle w:val="TableText"/>
              <w:ind w:left="210"/>
              <w:spacing w:before="69" w:line="182" w:lineRule="auto"/>
              <w:rPr>
                <w:sz w:val="21"/>
                <w:szCs w:val="21"/>
              </w:rPr>
            </w:pPr>
            <w:r>
              <w:rPr>
                <w:sz w:val="21"/>
                <w:szCs w:val="21"/>
              </w:rPr>
              <w:t>E</w:t>
            </w:r>
          </w:p>
        </w:tc>
        <w:tc>
          <w:tcPr>
            <w:tcW w:w="1119" w:type="dxa"/>
            <w:vAlign w:val="top"/>
          </w:tcPr>
          <w:p>
            <w:pPr>
              <w:spacing w:line="275" w:lineRule="auto"/>
              <w:rPr>
                <w:rFonts w:ascii="Arial"/>
                <w:sz w:val="21"/>
              </w:rPr>
            </w:pPr>
            <w:r/>
          </w:p>
          <w:p>
            <w:pPr>
              <w:spacing w:line="275" w:lineRule="auto"/>
              <w:rPr>
                <w:rFonts w:ascii="Arial"/>
                <w:sz w:val="21"/>
              </w:rPr>
            </w:pPr>
            <w:r/>
          </w:p>
          <w:p>
            <w:pPr>
              <w:pStyle w:val="TableText"/>
              <w:ind w:left="232"/>
              <w:spacing w:before="68" w:line="220" w:lineRule="auto"/>
              <w:rPr>
                <w:sz w:val="21"/>
                <w:szCs w:val="21"/>
              </w:rPr>
            </w:pPr>
            <w:r>
              <w:rPr>
                <w:sz w:val="21"/>
                <w:szCs w:val="21"/>
                <w:spacing w:val="3"/>
              </w:rPr>
              <w:t>直接灸</w:t>
            </w:r>
          </w:p>
        </w:tc>
        <w:tc>
          <w:tcPr>
            <w:tcW w:w="4267" w:type="dxa"/>
            <w:vAlign w:val="top"/>
          </w:tcPr>
          <w:p>
            <w:pPr>
              <w:spacing w:line="310" w:lineRule="auto"/>
              <w:rPr>
                <w:rFonts w:ascii="Arial"/>
                <w:sz w:val="21"/>
              </w:rPr>
            </w:pPr>
            <w:r/>
          </w:p>
          <w:p>
            <w:pPr>
              <w:pStyle w:val="TableText"/>
              <w:ind w:left="13" w:right="35"/>
              <w:spacing w:before="68" w:line="217" w:lineRule="auto"/>
              <w:jc w:val="both"/>
              <w:rPr>
                <w:sz w:val="21"/>
                <w:szCs w:val="21"/>
              </w:rPr>
            </w:pPr>
            <w:r>
              <w:rPr>
                <w:sz w:val="21"/>
                <w:szCs w:val="21"/>
              </w:rPr>
              <w:t>由医务人员将施灸制品直接作用于皮肤，通过</w:t>
            </w:r>
            <w:r>
              <w:rPr>
                <w:sz w:val="21"/>
                <w:szCs w:val="21"/>
                <w:spacing w:val="7"/>
              </w:rPr>
              <w:t xml:space="preserve"> </w:t>
            </w:r>
            <w:r>
              <w:rPr>
                <w:sz w:val="21"/>
                <w:szCs w:val="21"/>
                <w:spacing w:val="-1"/>
              </w:rPr>
              <w:t>温和的药力和热力进行治疗，促进疏通经络，</w:t>
            </w:r>
            <w:r>
              <w:rPr>
                <w:sz w:val="21"/>
                <w:szCs w:val="21"/>
                <w:spacing w:val="13"/>
              </w:rPr>
              <w:t xml:space="preserve"> </w:t>
            </w:r>
            <w:r>
              <w:rPr>
                <w:sz w:val="21"/>
                <w:szCs w:val="21"/>
                <w:spacing w:val="-1"/>
              </w:rPr>
              <w:t>调和阴阳，扶正祛邪，达到治疗疾病的目的。</w:t>
            </w:r>
          </w:p>
        </w:tc>
        <w:tc>
          <w:tcPr>
            <w:tcW w:w="1969" w:type="dxa"/>
            <w:vAlign w:val="top"/>
          </w:tcPr>
          <w:p>
            <w:pPr>
              <w:pStyle w:val="TableText"/>
              <w:ind w:left="15" w:right="14" w:firstLine="20"/>
              <w:spacing w:before="38" w:line="205" w:lineRule="auto"/>
              <w:jc w:val="both"/>
              <w:rPr>
                <w:sz w:val="21"/>
                <w:szCs w:val="21"/>
              </w:rPr>
            </w:pPr>
            <w:r>
              <w:rPr>
                <w:sz w:val="21"/>
                <w:szCs w:val="21"/>
                <w:spacing w:val="2"/>
              </w:rPr>
              <w:t>所定价格涵盖施灸制</w:t>
            </w:r>
            <w:r>
              <w:rPr>
                <w:sz w:val="21"/>
                <w:szCs w:val="21"/>
              </w:rPr>
              <w:t xml:space="preserve"> </w:t>
            </w:r>
            <w:r>
              <w:rPr>
                <w:sz w:val="21"/>
                <w:szCs w:val="21"/>
                <w:spacing w:val="3"/>
              </w:rPr>
              <w:t>品制备，点燃，穴位</w:t>
            </w:r>
            <w:r>
              <w:rPr>
                <w:sz w:val="21"/>
                <w:szCs w:val="21"/>
              </w:rPr>
              <w:t xml:space="preserve"> </w:t>
            </w:r>
            <w:r>
              <w:rPr>
                <w:sz w:val="21"/>
                <w:szCs w:val="21"/>
                <w:spacing w:val="4"/>
              </w:rPr>
              <w:t>确定，皮肤消毒，点</w:t>
            </w:r>
            <w:r>
              <w:rPr>
                <w:sz w:val="21"/>
                <w:szCs w:val="21"/>
                <w:spacing w:val="1"/>
              </w:rPr>
              <w:t xml:space="preserve"> </w:t>
            </w:r>
            <w:r>
              <w:rPr>
                <w:sz w:val="21"/>
                <w:szCs w:val="21"/>
                <w:spacing w:val="-1"/>
              </w:rPr>
              <w:t>触、拍打、熨法等方</w:t>
            </w:r>
            <w:r>
              <w:rPr>
                <w:sz w:val="21"/>
                <w:szCs w:val="21"/>
              </w:rPr>
              <w:t xml:space="preserve"> </w:t>
            </w:r>
            <w:r>
              <w:rPr>
                <w:sz w:val="21"/>
                <w:szCs w:val="21"/>
                <w:spacing w:val="4"/>
              </w:rPr>
              <w:t>式所需的人力资源和</w:t>
            </w:r>
            <w:r>
              <w:rPr>
                <w:sz w:val="21"/>
                <w:szCs w:val="21"/>
              </w:rPr>
              <w:t xml:space="preserve"> </w:t>
            </w:r>
            <w:r>
              <w:rPr>
                <w:sz w:val="21"/>
                <w:szCs w:val="21"/>
                <w:spacing w:val="-1"/>
              </w:rPr>
              <w:t>基本物质资源消耗。</w:t>
            </w:r>
          </w:p>
        </w:tc>
        <w:tc>
          <w:tcPr>
            <w:tcW w:w="530" w:type="dxa"/>
            <w:vAlign w:val="top"/>
          </w:tcPr>
          <w:p>
            <w:pPr>
              <w:spacing w:line="275" w:lineRule="auto"/>
              <w:rPr>
                <w:rFonts w:ascii="Arial"/>
                <w:sz w:val="21"/>
              </w:rPr>
            </w:pPr>
            <w:r/>
          </w:p>
          <w:p>
            <w:pPr>
              <w:spacing w:line="275" w:lineRule="auto"/>
              <w:rPr>
                <w:rFonts w:ascii="Arial"/>
                <w:sz w:val="21"/>
              </w:rPr>
            </w:pPr>
            <w:r/>
          </w:p>
          <w:p>
            <w:pPr>
              <w:pStyle w:val="TableText"/>
              <w:ind w:left="157"/>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85" w:lineRule="auto"/>
              <w:rPr>
                <w:rFonts w:ascii="Arial"/>
                <w:sz w:val="21"/>
              </w:rPr>
            </w:pPr>
            <w:r/>
          </w:p>
          <w:p>
            <w:pPr>
              <w:spacing w:line="285" w:lineRule="auto"/>
              <w:rPr>
                <w:rFonts w:ascii="Arial"/>
                <w:sz w:val="21"/>
              </w:rPr>
            </w:pPr>
            <w:r/>
          </w:p>
          <w:p>
            <w:pPr>
              <w:pStyle w:val="TableText"/>
              <w:ind w:left="87"/>
              <w:spacing w:before="68" w:line="239" w:lineRule="auto"/>
              <w:rPr>
                <w:sz w:val="21"/>
                <w:szCs w:val="21"/>
              </w:rPr>
            </w:pPr>
            <w:r>
              <w:rPr>
                <w:sz w:val="21"/>
                <w:szCs w:val="21"/>
                <w:spacing w:val="-2"/>
              </w:rPr>
              <w:t>40.00</w:t>
            </w:r>
          </w:p>
        </w:tc>
        <w:tc>
          <w:tcPr>
            <w:tcW w:w="690" w:type="dxa"/>
            <w:vAlign w:val="top"/>
          </w:tcPr>
          <w:p>
            <w:pPr>
              <w:spacing w:line="285" w:lineRule="auto"/>
              <w:rPr>
                <w:rFonts w:ascii="Arial"/>
                <w:sz w:val="21"/>
              </w:rPr>
            </w:pPr>
            <w:r/>
          </w:p>
          <w:p>
            <w:pPr>
              <w:spacing w:line="285" w:lineRule="auto"/>
              <w:rPr>
                <w:rFonts w:ascii="Arial"/>
                <w:sz w:val="21"/>
              </w:rPr>
            </w:pPr>
            <w:r/>
          </w:p>
          <w:p>
            <w:pPr>
              <w:pStyle w:val="TableText"/>
              <w:ind w:left="78"/>
              <w:spacing w:before="68" w:line="239" w:lineRule="auto"/>
              <w:rPr>
                <w:sz w:val="21"/>
                <w:szCs w:val="21"/>
              </w:rPr>
            </w:pPr>
            <w:r>
              <w:rPr>
                <w:sz w:val="21"/>
                <w:szCs w:val="21"/>
                <w:spacing w:val="-2"/>
              </w:rPr>
              <w:t>34.00</w:t>
            </w:r>
          </w:p>
        </w:tc>
        <w:tc>
          <w:tcPr>
            <w:tcW w:w="719" w:type="dxa"/>
            <w:vAlign w:val="top"/>
          </w:tcPr>
          <w:p>
            <w:pPr>
              <w:spacing w:line="285" w:lineRule="auto"/>
              <w:rPr>
                <w:rFonts w:ascii="Arial"/>
                <w:sz w:val="21"/>
              </w:rPr>
            </w:pPr>
            <w:r/>
          </w:p>
          <w:p>
            <w:pPr>
              <w:spacing w:line="285" w:lineRule="auto"/>
              <w:rPr>
                <w:rFonts w:ascii="Arial"/>
                <w:sz w:val="21"/>
              </w:rPr>
            </w:pPr>
            <w:r/>
          </w:p>
          <w:p>
            <w:pPr>
              <w:pStyle w:val="TableText"/>
              <w:ind w:left="89"/>
              <w:spacing w:before="68" w:line="239" w:lineRule="auto"/>
              <w:rPr>
                <w:sz w:val="21"/>
                <w:szCs w:val="21"/>
              </w:rPr>
            </w:pPr>
            <w:r>
              <w:rPr>
                <w:sz w:val="21"/>
                <w:szCs w:val="21"/>
                <w:spacing w:val="-2"/>
              </w:rPr>
              <w:t>29.00</w:t>
            </w:r>
          </w:p>
        </w:tc>
        <w:tc>
          <w:tcPr>
            <w:tcW w:w="595" w:type="dxa"/>
            <w:vAlign w:val="top"/>
          </w:tcPr>
          <w:p>
            <w:pPr>
              <w:spacing w:line="276" w:lineRule="auto"/>
              <w:rPr>
                <w:rFonts w:ascii="Arial"/>
                <w:sz w:val="21"/>
              </w:rPr>
            </w:pPr>
            <w:r/>
          </w:p>
          <w:p>
            <w:pPr>
              <w:spacing w:line="277" w:lineRule="auto"/>
              <w:rPr>
                <w:rFonts w:ascii="Arial"/>
                <w:sz w:val="21"/>
              </w:rPr>
            </w:pPr>
            <w:r/>
          </w:p>
          <w:p>
            <w:pPr>
              <w:pStyle w:val="TableText"/>
              <w:ind w:left="190"/>
              <w:spacing w:before="68" w:line="222" w:lineRule="auto"/>
              <w:rPr>
                <w:sz w:val="21"/>
                <w:szCs w:val="21"/>
              </w:rPr>
            </w:pPr>
            <w:r>
              <w:rPr>
                <w:sz w:val="21"/>
                <w:szCs w:val="21"/>
              </w:rPr>
              <w:t>甲</w:t>
            </w:r>
          </w:p>
        </w:tc>
      </w:tr>
      <w:tr>
        <w:trPr>
          <w:trHeight w:val="709" w:hRule="atLeast"/>
        </w:trPr>
        <w:tc>
          <w:tcPr>
            <w:tcW w:w="375" w:type="dxa"/>
            <w:vAlign w:val="top"/>
          </w:tcPr>
          <w:p>
            <w:pPr>
              <w:pStyle w:val="TableText"/>
              <w:ind w:left="125"/>
              <w:spacing w:before="274"/>
              <w:rPr>
                <w:sz w:val="21"/>
                <w:szCs w:val="21"/>
              </w:rPr>
            </w:pPr>
            <w:r>
              <w:rPr>
                <w:sz w:val="21"/>
                <w:szCs w:val="21"/>
              </w:rPr>
              <w:t>6</w:t>
            </w:r>
          </w:p>
        </w:tc>
        <w:tc>
          <w:tcPr>
            <w:tcW w:w="929" w:type="dxa"/>
            <w:vAlign w:val="top"/>
          </w:tcPr>
          <w:p>
            <w:pPr>
              <w:pStyle w:val="TableText"/>
              <w:ind w:left="30"/>
              <w:spacing w:before="174" w:line="211" w:lineRule="auto"/>
              <w:rPr>
                <w:sz w:val="21"/>
                <w:szCs w:val="21"/>
              </w:rPr>
            </w:pPr>
            <w:r>
              <w:rPr>
                <w:sz w:val="21"/>
                <w:szCs w:val="21"/>
                <w:spacing w:val="-2"/>
              </w:rPr>
              <w:t>01440000</w:t>
            </w:r>
          </w:p>
          <w:p>
            <w:pPr>
              <w:pStyle w:val="TableText"/>
              <w:ind w:left="80"/>
              <w:spacing w:line="239" w:lineRule="auto"/>
              <w:rPr>
                <w:sz w:val="21"/>
                <w:szCs w:val="21"/>
              </w:rPr>
            </w:pPr>
            <w:r>
              <w:rPr>
                <w:sz w:val="21"/>
                <w:szCs w:val="21"/>
                <w:spacing w:val="-2"/>
              </w:rPr>
              <w:t>0020001</w:t>
            </w:r>
          </w:p>
        </w:tc>
        <w:tc>
          <w:tcPr>
            <w:tcW w:w="559" w:type="dxa"/>
            <w:vAlign w:val="top"/>
          </w:tcPr>
          <w:p>
            <w:pPr>
              <w:pStyle w:val="TableText"/>
              <w:ind w:left="210"/>
              <w:spacing w:before="308" w:line="182" w:lineRule="auto"/>
              <w:rPr>
                <w:sz w:val="21"/>
                <w:szCs w:val="21"/>
              </w:rPr>
            </w:pPr>
            <w:r>
              <w:rPr>
                <w:sz w:val="21"/>
                <w:szCs w:val="21"/>
              </w:rPr>
              <w:t>E</w:t>
            </w:r>
          </w:p>
        </w:tc>
        <w:tc>
          <w:tcPr>
            <w:tcW w:w="1119" w:type="dxa"/>
            <w:vAlign w:val="top"/>
          </w:tcPr>
          <w:p>
            <w:pPr>
              <w:pStyle w:val="TableText"/>
              <w:ind w:left="131" w:right="77" w:hanging="60"/>
              <w:spacing w:before="133" w:line="215" w:lineRule="auto"/>
              <w:rPr>
                <w:sz w:val="21"/>
                <w:szCs w:val="21"/>
              </w:rPr>
            </w:pPr>
            <w:r>
              <w:rPr>
                <w:sz w:val="21"/>
                <w:szCs w:val="21"/>
                <w:spacing w:val="2"/>
              </w:rPr>
              <w:t>直接灸-儿</w:t>
            </w:r>
            <w:r>
              <w:rPr>
                <w:sz w:val="21"/>
                <w:szCs w:val="21"/>
                <w:spacing w:val="3"/>
              </w:rPr>
              <w:t xml:space="preserve"> </w:t>
            </w:r>
            <w:r>
              <w:rPr>
                <w:sz w:val="21"/>
                <w:szCs w:val="21"/>
                <w:spacing w:val="9"/>
              </w:rPr>
              <w:t>童(加收)</w:t>
            </w:r>
          </w:p>
        </w:tc>
        <w:tc>
          <w:tcPr>
            <w:tcW w:w="4267" w:type="dxa"/>
            <w:vAlign w:val="top"/>
          </w:tcPr>
          <w:p>
            <w:pPr>
              <w:pStyle w:val="TableText"/>
              <w:ind w:left="13"/>
              <w:spacing w:before="13" w:line="201" w:lineRule="auto"/>
              <w:jc w:val="both"/>
              <w:rPr>
                <w:sz w:val="21"/>
                <w:szCs w:val="21"/>
              </w:rPr>
            </w:pPr>
            <w:r>
              <w:rPr>
                <w:sz w:val="21"/>
                <w:szCs w:val="21"/>
              </w:rPr>
              <w:t>由医务人员将施灸制品直接作用于儿童皮肤， </w:t>
            </w:r>
            <w:r>
              <w:rPr>
                <w:sz w:val="21"/>
                <w:szCs w:val="21"/>
                <w:spacing w:val="-18"/>
              </w:rPr>
              <w:t>通过温和的药力和热力进行治疗，促进疏通经络，</w:t>
            </w:r>
            <w:r>
              <w:rPr>
                <w:sz w:val="21"/>
                <w:szCs w:val="21"/>
                <w:spacing w:val="18"/>
              </w:rPr>
              <w:t xml:space="preserve"> </w:t>
            </w:r>
            <w:r>
              <w:rPr>
                <w:sz w:val="21"/>
                <w:szCs w:val="21"/>
                <w:spacing w:val="-5"/>
              </w:rPr>
              <w:t>调和阴阳，扶正祛邪，达到治疗疾病的目的。</w:t>
            </w:r>
          </w:p>
        </w:tc>
        <w:tc>
          <w:tcPr>
            <w:tcW w:w="1969" w:type="dxa"/>
            <w:vAlign w:val="top"/>
          </w:tcPr>
          <w:p>
            <w:pPr>
              <w:rPr>
                <w:rFonts w:ascii="Arial"/>
                <w:sz w:val="21"/>
              </w:rPr>
            </w:pPr>
            <w:r/>
          </w:p>
        </w:tc>
        <w:tc>
          <w:tcPr>
            <w:tcW w:w="530" w:type="dxa"/>
            <w:vAlign w:val="top"/>
          </w:tcPr>
          <w:p>
            <w:pPr>
              <w:pStyle w:val="TableText"/>
              <w:ind w:left="157"/>
              <w:spacing w:before="253"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148"/>
              <w:spacing w:before="274" w:line="239" w:lineRule="auto"/>
              <w:rPr>
                <w:sz w:val="21"/>
                <w:szCs w:val="21"/>
              </w:rPr>
            </w:pPr>
            <w:r>
              <w:rPr>
                <w:sz w:val="21"/>
                <w:szCs w:val="21"/>
                <w:spacing w:val="-2"/>
              </w:rPr>
              <w:t>6.00</w:t>
            </w:r>
          </w:p>
        </w:tc>
        <w:tc>
          <w:tcPr>
            <w:tcW w:w="690" w:type="dxa"/>
            <w:vAlign w:val="top"/>
          </w:tcPr>
          <w:p>
            <w:pPr>
              <w:pStyle w:val="TableText"/>
              <w:ind w:left="128"/>
              <w:spacing w:before="274" w:line="239" w:lineRule="auto"/>
              <w:rPr>
                <w:sz w:val="21"/>
                <w:szCs w:val="21"/>
              </w:rPr>
            </w:pPr>
            <w:r>
              <w:rPr>
                <w:sz w:val="21"/>
                <w:szCs w:val="21"/>
                <w:spacing w:val="-2"/>
              </w:rPr>
              <w:t>6.00</w:t>
            </w:r>
          </w:p>
        </w:tc>
        <w:tc>
          <w:tcPr>
            <w:tcW w:w="719" w:type="dxa"/>
            <w:vAlign w:val="top"/>
          </w:tcPr>
          <w:p>
            <w:pPr>
              <w:pStyle w:val="TableText"/>
              <w:ind w:left="148"/>
              <w:spacing w:before="274" w:line="239" w:lineRule="auto"/>
              <w:rPr>
                <w:sz w:val="21"/>
                <w:szCs w:val="21"/>
              </w:rPr>
            </w:pPr>
            <w:r>
              <w:rPr>
                <w:sz w:val="21"/>
                <w:szCs w:val="21"/>
                <w:spacing w:val="-2"/>
              </w:rPr>
              <w:t>6.00</w:t>
            </w:r>
          </w:p>
        </w:tc>
        <w:tc>
          <w:tcPr>
            <w:tcW w:w="595" w:type="dxa"/>
            <w:vAlign w:val="top"/>
          </w:tcPr>
          <w:p>
            <w:pPr>
              <w:pStyle w:val="TableText"/>
              <w:ind w:left="190"/>
              <w:spacing w:before="257" w:line="222" w:lineRule="auto"/>
              <w:rPr>
                <w:sz w:val="21"/>
                <w:szCs w:val="21"/>
              </w:rPr>
            </w:pPr>
            <w:r>
              <w:rPr>
                <w:sz w:val="21"/>
                <w:szCs w:val="21"/>
              </w:rPr>
              <w:t>甲</w:t>
            </w:r>
          </w:p>
        </w:tc>
      </w:tr>
      <w:tr>
        <w:trPr>
          <w:trHeight w:val="1199" w:hRule="atLeast"/>
        </w:trPr>
        <w:tc>
          <w:tcPr>
            <w:tcW w:w="375" w:type="dxa"/>
            <w:vAlign w:val="top"/>
          </w:tcPr>
          <w:p>
            <w:pPr>
              <w:spacing w:line="454" w:lineRule="auto"/>
              <w:rPr>
                <w:rFonts w:ascii="Arial"/>
                <w:sz w:val="21"/>
              </w:rPr>
            </w:pPr>
            <w:r/>
          </w:p>
          <w:p>
            <w:pPr>
              <w:pStyle w:val="TableText"/>
              <w:ind w:left="125"/>
              <w:spacing w:before="68"/>
              <w:rPr>
                <w:sz w:val="21"/>
                <w:szCs w:val="21"/>
              </w:rPr>
            </w:pPr>
            <w:r>
              <w:rPr>
                <w:sz w:val="21"/>
                <w:szCs w:val="21"/>
              </w:rPr>
              <w:t>7</w:t>
            </w:r>
          </w:p>
        </w:tc>
        <w:tc>
          <w:tcPr>
            <w:tcW w:w="929" w:type="dxa"/>
            <w:vAlign w:val="top"/>
          </w:tcPr>
          <w:p>
            <w:pPr>
              <w:spacing w:line="364" w:lineRule="auto"/>
              <w:rPr>
                <w:rFonts w:ascii="Arial"/>
                <w:sz w:val="21"/>
              </w:rPr>
            </w:pPr>
            <w:r/>
          </w:p>
          <w:p>
            <w:pPr>
              <w:pStyle w:val="TableText"/>
              <w:ind w:left="30"/>
              <w:spacing w:before="69" w:line="220" w:lineRule="auto"/>
              <w:rPr>
                <w:sz w:val="21"/>
                <w:szCs w:val="21"/>
              </w:rPr>
            </w:pPr>
            <w:r>
              <w:rPr>
                <w:sz w:val="21"/>
                <w:szCs w:val="21"/>
                <w:spacing w:val="-2"/>
              </w:rPr>
              <w:t>01440000</w:t>
            </w:r>
          </w:p>
          <w:p>
            <w:pPr>
              <w:pStyle w:val="TableText"/>
              <w:ind w:left="80"/>
              <w:spacing w:line="239" w:lineRule="auto"/>
              <w:rPr>
                <w:sz w:val="21"/>
                <w:szCs w:val="21"/>
              </w:rPr>
            </w:pPr>
            <w:r>
              <w:rPr>
                <w:sz w:val="21"/>
                <w:szCs w:val="21"/>
                <w:spacing w:val="-2"/>
              </w:rPr>
              <w:t>0030000</w:t>
            </w:r>
          </w:p>
        </w:tc>
        <w:tc>
          <w:tcPr>
            <w:tcW w:w="559" w:type="dxa"/>
            <w:vAlign w:val="top"/>
          </w:tcPr>
          <w:p>
            <w:pPr>
              <w:spacing w:line="244" w:lineRule="auto"/>
              <w:rPr>
                <w:rFonts w:ascii="Arial"/>
                <w:sz w:val="21"/>
              </w:rPr>
            </w:pPr>
            <w:r/>
          </w:p>
          <w:p>
            <w:pPr>
              <w:spacing w:line="244"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spacing w:line="434" w:lineRule="auto"/>
              <w:rPr>
                <w:rFonts w:ascii="Arial"/>
                <w:sz w:val="21"/>
              </w:rPr>
            </w:pPr>
            <w:r/>
          </w:p>
          <w:p>
            <w:pPr>
              <w:pStyle w:val="TableText"/>
              <w:ind w:left="232"/>
              <w:spacing w:before="68" w:line="220" w:lineRule="auto"/>
              <w:rPr>
                <w:sz w:val="21"/>
                <w:szCs w:val="21"/>
              </w:rPr>
            </w:pPr>
            <w:r>
              <w:rPr>
                <w:sz w:val="21"/>
                <w:szCs w:val="21"/>
                <w:spacing w:val="3"/>
              </w:rPr>
              <w:t>隔物灸</w:t>
            </w:r>
          </w:p>
        </w:tc>
        <w:tc>
          <w:tcPr>
            <w:tcW w:w="4267" w:type="dxa"/>
            <w:vAlign w:val="top"/>
          </w:tcPr>
          <w:p>
            <w:pPr>
              <w:pStyle w:val="TableText"/>
              <w:ind w:left="13" w:right="33"/>
              <w:spacing w:before="132" w:line="222" w:lineRule="auto"/>
              <w:jc w:val="both"/>
              <w:rPr>
                <w:sz w:val="21"/>
                <w:szCs w:val="21"/>
              </w:rPr>
            </w:pPr>
            <w:r>
              <w:rPr>
                <w:sz w:val="21"/>
                <w:szCs w:val="21"/>
              </w:rPr>
              <w:t>由医务人员将施灸制品通过间隔各类物品实施</w:t>
            </w:r>
            <w:r>
              <w:rPr>
                <w:sz w:val="21"/>
                <w:szCs w:val="21"/>
                <w:spacing w:val="9"/>
              </w:rPr>
              <w:t xml:space="preserve"> </w:t>
            </w:r>
            <w:r>
              <w:rPr>
                <w:sz w:val="21"/>
                <w:szCs w:val="21"/>
                <w:spacing w:val="-1"/>
              </w:rPr>
              <w:t>灸法，通过温和的药力和热力进行治疗，促进</w:t>
            </w:r>
            <w:r>
              <w:rPr>
                <w:sz w:val="21"/>
                <w:szCs w:val="21"/>
                <w:spacing w:val="9"/>
              </w:rPr>
              <w:t xml:space="preserve"> </w:t>
            </w:r>
            <w:r>
              <w:rPr>
                <w:sz w:val="21"/>
                <w:szCs w:val="21"/>
                <w:spacing w:val="-1"/>
              </w:rPr>
              <w:t>疏通经络，调和阴阳，扶正祛邪，达到治疗疾</w:t>
            </w:r>
            <w:r>
              <w:rPr>
                <w:sz w:val="21"/>
                <w:szCs w:val="21"/>
                <w:spacing w:val="9"/>
              </w:rPr>
              <w:t xml:space="preserve"> </w:t>
            </w:r>
            <w:r>
              <w:rPr>
                <w:sz w:val="21"/>
                <w:szCs w:val="21"/>
                <w:spacing w:val="-1"/>
              </w:rPr>
              <w:t>病的目的。</w:t>
            </w:r>
          </w:p>
        </w:tc>
        <w:tc>
          <w:tcPr>
            <w:tcW w:w="1969" w:type="dxa"/>
            <w:vAlign w:val="top"/>
          </w:tcPr>
          <w:p>
            <w:pPr>
              <w:pStyle w:val="TableText"/>
              <w:ind w:left="15" w:firstLine="19"/>
              <w:spacing w:before="23" w:line="205" w:lineRule="auto"/>
              <w:jc w:val="both"/>
              <w:rPr>
                <w:sz w:val="21"/>
                <w:szCs w:val="21"/>
              </w:rPr>
            </w:pPr>
            <w:r>
              <w:rPr>
                <w:sz w:val="21"/>
                <w:szCs w:val="21"/>
                <w:spacing w:val="-3"/>
              </w:rPr>
              <w:t>所定价格涵盖间隔物</w:t>
            </w:r>
            <w:r>
              <w:rPr>
                <w:sz w:val="21"/>
                <w:szCs w:val="21"/>
                <w:spacing w:val="6"/>
              </w:rPr>
              <w:t xml:space="preserve"> </w:t>
            </w:r>
            <w:r>
              <w:rPr>
                <w:sz w:val="21"/>
                <w:szCs w:val="21"/>
                <w:spacing w:val="5"/>
              </w:rPr>
              <w:t>和施灸制品的制备，</w:t>
            </w:r>
            <w:r>
              <w:rPr>
                <w:sz w:val="21"/>
                <w:szCs w:val="21"/>
                <w:spacing w:val="7"/>
              </w:rPr>
              <w:t xml:space="preserve"> </w:t>
            </w:r>
            <w:r>
              <w:rPr>
                <w:sz w:val="21"/>
                <w:szCs w:val="21"/>
              </w:rPr>
              <w:t>摆放，点燃，施灸等 </w:t>
            </w:r>
            <w:r>
              <w:rPr>
                <w:sz w:val="21"/>
                <w:szCs w:val="21"/>
                <w:spacing w:val="-3"/>
              </w:rPr>
              <w:t>所需的人力资源和基</w:t>
            </w:r>
            <w:r>
              <w:rPr>
                <w:sz w:val="21"/>
                <w:szCs w:val="21"/>
                <w:spacing w:val="6"/>
              </w:rPr>
              <w:t xml:space="preserve"> </w:t>
            </w:r>
            <w:r>
              <w:rPr>
                <w:sz w:val="21"/>
                <w:szCs w:val="21"/>
                <w:spacing w:val="-2"/>
              </w:rPr>
              <w:t>本物质资源消耗。</w:t>
            </w:r>
          </w:p>
        </w:tc>
        <w:tc>
          <w:tcPr>
            <w:tcW w:w="530" w:type="dxa"/>
            <w:vAlign w:val="top"/>
          </w:tcPr>
          <w:p>
            <w:pPr>
              <w:spacing w:line="433" w:lineRule="auto"/>
              <w:rPr>
                <w:rFonts w:ascii="Arial"/>
                <w:sz w:val="21"/>
              </w:rPr>
            </w:pPr>
            <w:r/>
          </w:p>
          <w:p>
            <w:pPr>
              <w:pStyle w:val="TableText"/>
              <w:ind w:left="157"/>
              <w:spacing w:before="69"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454" w:lineRule="auto"/>
              <w:rPr>
                <w:rFonts w:ascii="Arial"/>
                <w:sz w:val="21"/>
              </w:rPr>
            </w:pPr>
            <w:r/>
          </w:p>
          <w:p>
            <w:pPr>
              <w:pStyle w:val="TableText"/>
              <w:ind w:left="87"/>
              <w:spacing w:before="68" w:line="239" w:lineRule="auto"/>
              <w:rPr>
                <w:sz w:val="21"/>
                <w:szCs w:val="21"/>
              </w:rPr>
            </w:pPr>
            <w:r>
              <w:rPr>
                <w:sz w:val="21"/>
                <w:szCs w:val="21"/>
                <w:spacing w:val="-2"/>
              </w:rPr>
              <w:t>45.00</w:t>
            </w:r>
          </w:p>
        </w:tc>
        <w:tc>
          <w:tcPr>
            <w:tcW w:w="690" w:type="dxa"/>
            <w:vAlign w:val="top"/>
          </w:tcPr>
          <w:p>
            <w:pPr>
              <w:spacing w:line="454" w:lineRule="auto"/>
              <w:rPr>
                <w:rFonts w:ascii="Arial"/>
                <w:sz w:val="21"/>
              </w:rPr>
            </w:pPr>
            <w:r/>
          </w:p>
          <w:p>
            <w:pPr>
              <w:pStyle w:val="TableText"/>
              <w:ind w:left="78"/>
              <w:spacing w:before="68" w:line="239" w:lineRule="auto"/>
              <w:rPr>
                <w:sz w:val="21"/>
                <w:szCs w:val="21"/>
              </w:rPr>
            </w:pPr>
            <w:r>
              <w:rPr>
                <w:sz w:val="21"/>
                <w:szCs w:val="21"/>
                <w:spacing w:val="-2"/>
              </w:rPr>
              <w:t>39.00</w:t>
            </w:r>
          </w:p>
        </w:tc>
        <w:tc>
          <w:tcPr>
            <w:tcW w:w="719" w:type="dxa"/>
            <w:vAlign w:val="top"/>
          </w:tcPr>
          <w:p>
            <w:pPr>
              <w:spacing w:line="454" w:lineRule="auto"/>
              <w:rPr>
                <w:rFonts w:ascii="Arial"/>
                <w:sz w:val="21"/>
              </w:rPr>
            </w:pPr>
            <w:r/>
          </w:p>
          <w:p>
            <w:pPr>
              <w:pStyle w:val="TableText"/>
              <w:ind w:left="89"/>
              <w:spacing w:before="68" w:line="239" w:lineRule="auto"/>
              <w:rPr>
                <w:sz w:val="21"/>
                <w:szCs w:val="21"/>
              </w:rPr>
            </w:pPr>
            <w:r>
              <w:rPr>
                <w:sz w:val="21"/>
                <w:szCs w:val="21"/>
                <w:spacing w:val="-2"/>
              </w:rPr>
              <w:t>34.00</w:t>
            </w:r>
          </w:p>
        </w:tc>
        <w:tc>
          <w:tcPr>
            <w:tcW w:w="595" w:type="dxa"/>
            <w:vAlign w:val="top"/>
          </w:tcPr>
          <w:p>
            <w:pPr>
              <w:spacing w:line="437" w:lineRule="auto"/>
              <w:rPr>
                <w:rFonts w:ascii="Arial"/>
                <w:sz w:val="21"/>
              </w:rPr>
            </w:pPr>
            <w:r/>
          </w:p>
          <w:p>
            <w:pPr>
              <w:pStyle w:val="TableText"/>
              <w:ind w:left="190"/>
              <w:spacing w:before="68" w:line="222" w:lineRule="auto"/>
              <w:rPr>
                <w:sz w:val="21"/>
                <w:szCs w:val="21"/>
              </w:rPr>
            </w:pPr>
            <w:r>
              <w:rPr>
                <w:sz w:val="21"/>
                <w:szCs w:val="21"/>
              </w:rPr>
              <w:t>甲</w:t>
            </w:r>
          </w:p>
        </w:tc>
      </w:tr>
      <w:tr>
        <w:trPr>
          <w:trHeight w:val="969" w:hRule="atLeast"/>
        </w:trPr>
        <w:tc>
          <w:tcPr>
            <w:tcW w:w="375" w:type="dxa"/>
            <w:vAlign w:val="top"/>
          </w:tcPr>
          <w:p>
            <w:pPr>
              <w:spacing w:line="335" w:lineRule="auto"/>
              <w:rPr>
                <w:rFonts w:ascii="Arial"/>
                <w:sz w:val="21"/>
              </w:rPr>
            </w:pPr>
            <w:r/>
          </w:p>
          <w:p>
            <w:pPr>
              <w:pStyle w:val="TableText"/>
              <w:ind w:left="125"/>
              <w:spacing w:before="68"/>
              <w:rPr>
                <w:sz w:val="21"/>
                <w:szCs w:val="21"/>
              </w:rPr>
            </w:pPr>
            <w:r>
              <w:rPr>
                <w:sz w:val="21"/>
                <w:szCs w:val="21"/>
              </w:rPr>
              <w:t>8</w:t>
            </w:r>
          </w:p>
        </w:tc>
        <w:tc>
          <w:tcPr>
            <w:tcW w:w="929" w:type="dxa"/>
            <w:vAlign w:val="top"/>
          </w:tcPr>
          <w:p>
            <w:pPr>
              <w:spacing w:line="247" w:lineRule="auto"/>
              <w:rPr>
                <w:rFonts w:ascii="Arial"/>
                <w:sz w:val="21"/>
              </w:rPr>
            </w:pPr>
            <w:r/>
          </w:p>
          <w:p>
            <w:pPr>
              <w:pStyle w:val="TableText"/>
              <w:ind w:left="30"/>
              <w:spacing w:before="68" w:line="202" w:lineRule="auto"/>
              <w:rPr>
                <w:sz w:val="21"/>
                <w:szCs w:val="21"/>
              </w:rPr>
            </w:pPr>
            <w:r>
              <w:rPr>
                <w:sz w:val="21"/>
                <w:szCs w:val="21"/>
                <w:spacing w:val="-2"/>
              </w:rPr>
              <w:t>01440000</w:t>
            </w:r>
          </w:p>
          <w:p>
            <w:pPr>
              <w:pStyle w:val="TableText"/>
              <w:ind w:left="80"/>
              <w:spacing w:line="239" w:lineRule="auto"/>
              <w:rPr>
                <w:sz w:val="21"/>
                <w:szCs w:val="21"/>
              </w:rPr>
            </w:pPr>
            <w:r>
              <w:rPr>
                <w:sz w:val="21"/>
                <w:szCs w:val="21"/>
                <w:spacing w:val="-2"/>
              </w:rPr>
              <w:t>0030001</w:t>
            </w:r>
          </w:p>
        </w:tc>
        <w:tc>
          <w:tcPr>
            <w:tcW w:w="559" w:type="dxa"/>
            <w:vAlign w:val="top"/>
          </w:tcPr>
          <w:p>
            <w:pPr>
              <w:spacing w:line="370"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pStyle w:val="TableText"/>
              <w:ind w:left="150" w:right="70" w:hanging="79"/>
              <w:spacing w:before="274" w:line="211" w:lineRule="auto"/>
              <w:rPr>
                <w:sz w:val="21"/>
                <w:szCs w:val="21"/>
              </w:rPr>
            </w:pPr>
            <w:r>
              <w:rPr>
                <w:sz w:val="21"/>
                <w:szCs w:val="21"/>
                <w:spacing w:val="2"/>
              </w:rPr>
              <w:t>隔物灸-儿</w:t>
            </w:r>
            <w:r>
              <w:rPr>
                <w:sz w:val="21"/>
                <w:szCs w:val="21"/>
                <w:spacing w:val="3"/>
              </w:rPr>
              <w:t xml:space="preserve"> </w:t>
            </w:r>
            <w:r>
              <w:rPr>
                <w:sz w:val="21"/>
                <w:szCs w:val="21"/>
                <w:spacing w:val="9"/>
              </w:rPr>
              <w:t>童(加收)</w:t>
            </w:r>
          </w:p>
        </w:tc>
        <w:tc>
          <w:tcPr>
            <w:tcW w:w="4267" w:type="dxa"/>
            <w:vAlign w:val="top"/>
          </w:tcPr>
          <w:p>
            <w:pPr>
              <w:pStyle w:val="TableText"/>
              <w:ind w:left="13" w:firstLine="29"/>
              <w:spacing w:before="35" w:line="203" w:lineRule="auto"/>
              <w:jc w:val="both"/>
              <w:rPr>
                <w:sz w:val="21"/>
                <w:szCs w:val="21"/>
              </w:rPr>
            </w:pPr>
            <w:r>
              <w:rPr>
                <w:sz w:val="21"/>
                <w:szCs w:val="21"/>
                <w:spacing w:val="-5"/>
              </w:rPr>
              <w:t>由医务人员将施灸制品通过间隔各类物品对儿</w:t>
            </w:r>
            <w:r>
              <w:rPr>
                <w:sz w:val="21"/>
                <w:szCs w:val="21"/>
                <w:spacing w:val="1"/>
              </w:rPr>
              <w:t xml:space="preserve">  </w:t>
            </w:r>
            <w:r>
              <w:rPr>
                <w:sz w:val="21"/>
                <w:szCs w:val="21"/>
                <w:spacing w:val="-8"/>
              </w:rPr>
              <w:t>童实施灸法，通过温和的药力和热力进行治疗，</w:t>
            </w:r>
            <w:r>
              <w:rPr>
                <w:sz w:val="21"/>
                <w:szCs w:val="21"/>
              </w:rPr>
              <w:t xml:space="preserve"> </w:t>
            </w:r>
            <w:r>
              <w:rPr>
                <w:sz w:val="21"/>
                <w:szCs w:val="21"/>
                <w:spacing w:val="-5"/>
              </w:rPr>
              <w:t>促进疏通经络，调和阴阳，扶正祛邪，达到治</w:t>
            </w:r>
            <w:r>
              <w:rPr>
                <w:sz w:val="21"/>
                <w:szCs w:val="21"/>
                <w:spacing w:val="5"/>
              </w:rPr>
              <w:t xml:space="preserve">  </w:t>
            </w:r>
            <w:r>
              <w:rPr>
                <w:sz w:val="21"/>
                <w:szCs w:val="21"/>
                <w:spacing w:val="-5"/>
              </w:rPr>
              <w:t>疗疾病的目的。</w:t>
            </w:r>
          </w:p>
        </w:tc>
        <w:tc>
          <w:tcPr>
            <w:tcW w:w="1969" w:type="dxa"/>
            <w:vAlign w:val="top"/>
          </w:tcPr>
          <w:p>
            <w:pPr>
              <w:rPr>
                <w:rFonts w:ascii="Arial"/>
                <w:sz w:val="21"/>
              </w:rPr>
            </w:pPr>
            <w:r/>
          </w:p>
        </w:tc>
        <w:tc>
          <w:tcPr>
            <w:tcW w:w="530" w:type="dxa"/>
            <w:vAlign w:val="top"/>
          </w:tcPr>
          <w:p>
            <w:pPr>
              <w:spacing w:line="315" w:lineRule="auto"/>
              <w:rPr>
                <w:rFonts w:ascii="Arial"/>
                <w:sz w:val="21"/>
              </w:rPr>
            </w:pPr>
            <w:r/>
          </w:p>
          <w:p>
            <w:pPr>
              <w:pStyle w:val="TableText"/>
              <w:ind w:left="157"/>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336" w:lineRule="auto"/>
              <w:rPr>
                <w:rFonts w:ascii="Arial"/>
                <w:sz w:val="21"/>
              </w:rPr>
            </w:pPr>
            <w:r/>
          </w:p>
          <w:p>
            <w:pPr>
              <w:pStyle w:val="TableText"/>
              <w:ind w:left="148"/>
              <w:spacing w:before="68" w:line="239" w:lineRule="auto"/>
              <w:rPr>
                <w:sz w:val="21"/>
                <w:szCs w:val="21"/>
              </w:rPr>
            </w:pPr>
            <w:r>
              <w:rPr>
                <w:sz w:val="21"/>
                <w:szCs w:val="21"/>
                <w:spacing w:val="-3"/>
              </w:rPr>
              <w:t>7.00</w:t>
            </w:r>
          </w:p>
        </w:tc>
        <w:tc>
          <w:tcPr>
            <w:tcW w:w="690" w:type="dxa"/>
            <w:vAlign w:val="top"/>
          </w:tcPr>
          <w:p>
            <w:pPr>
              <w:spacing w:line="336" w:lineRule="auto"/>
              <w:rPr>
                <w:rFonts w:ascii="Arial"/>
                <w:sz w:val="21"/>
              </w:rPr>
            </w:pPr>
            <w:r/>
          </w:p>
          <w:p>
            <w:pPr>
              <w:pStyle w:val="TableText"/>
              <w:ind w:left="128"/>
              <w:spacing w:before="68" w:line="239" w:lineRule="auto"/>
              <w:rPr>
                <w:sz w:val="21"/>
                <w:szCs w:val="21"/>
              </w:rPr>
            </w:pPr>
            <w:r>
              <w:rPr>
                <w:sz w:val="21"/>
                <w:szCs w:val="21"/>
                <w:spacing w:val="-2"/>
              </w:rPr>
              <w:t>6.00</w:t>
            </w:r>
          </w:p>
        </w:tc>
        <w:tc>
          <w:tcPr>
            <w:tcW w:w="719" w:type="dxa"/>
            <w:vAlign w:val="top"/>
          </w:tcPr>
          <w:p>
            <w:pPr>
              <w:spacing w:line="336" w:lineRule="auto"/>
              <w:rPr>
                <w:rFonts w:ascii="Arial"/>
                <w:sz w:val="21"/>
              </w:rPr>
            </w:pPr>
            <w:r/>
          </w:p>
          <w:p>
            <w:pPr>
              <w:pStyle w:val="TableText"/>
              <w:ind w:left="148"/>
              <w:spacing w:before="68" w:line="239" w:lineRule="auto"/>
              <w:rPr>
                <w:sz w:val="21"/>
                <w:szCs w:val="21"/>
              </w:rPr>
            </w:pPr>
            <w:r>
              <w:rPr>
                <w:sz w:val="21"/>
                <w:szCs w:val="21"/>
                <w:spacing w:val="-2"/>
              </w:rPr>
              <w:t>6.00</w:t>
            </w:r>
          </w:p>
        </w:tc>
        <w:tc>
          <w:tcPr>
            <w:tcW w:w="595" w:type="dxa"/>
            <w:vAlign w:val="top"/>
          </w:tcPr>
          <w:p>
            <w:pPr>
              <w:spacing w:line="318" w:lineRule="auto"/>
              <w:rPr>
                <w:rFonts w:ascii="Arial"/>
                <w:sz w:val="21"/>
              </w:rPr>
            </w:pPr>
            <w:r/>
          </w:p>
          <w:p>
            <w:pPr>
              <w:pStyle w:val="TableText"/>
              <w:ind w:left="190"/>
              <w:spacing w:before="69" w:line="222" w:lineRule="auto"/>
              <w:rPr>
                <w:sz w:val="21"/>
                <w:szCs w:val="21"/>
              </w:rPr>
            </w:pPr>
            <w:r>
              <w:rPr>
                <w:sz w:val="21"/>
                <w:szCs w:val="21"/>
              </w:rPr>
              <w:t>甲</w:t>
            </w:r>
          </w:p>
        </w:tc>
      </w:tr>
      <w:tr>
        <w:trPr>
          <w:trHeight w:val="1433" w:hRule="atLeast"/>
        </w:trPr>
        <w:tc>
          <w:tcPr>
            <w:tcW w:w="375" w:type="dxa"/>
            <w:vAlign w:val="top"/>
          </w:tcPr>
          <w:p>
            <w:pPr>
              <w:spacing w:line="282" w:lineRule="auto"/>
              <w:rPr>
                <w:rFonts w:ascii="Arial"/>
                <w:sz w:val="21"/>
              </w:rPr>
            </w:pPr>
            <w:r/>
          </w:p>
          <w:p>
            <w:pPr>
              <w:spacing w:line="283" w:lineRule="auto"/>
              <w:rPr>
                <w:rFonts w:ascii="Arial"/>
                <w:sz w:val="21"/>
              </w:rPr>
            </w:pPr>
            <w:r/>
          </w:p>
          <w:p>
            <w:pPr>
              <w:pStyle w:val="TableText"/>
              <w:ind w:left="125"/>
              <w:spacing w:before="68"/>
              <w:rPr>
                <w:sz w:val="21"/>
                <w:szCs w:val="21"/>
              </w:rPr>
            </w:pPr>
            <w:r>
              <w:rPr>
                <w:sz w:val="21"/>
                <w:szCs w:val="21"/>
              </w:rPr>
              <w:t>9</w:t>
            </w:r>
          </w:p>
        </w:tc>
        <w:tc>
          <w:tcPr>
            <w:tcW w:w="929" w:type="dxa"/>
            <w:vAlign w:val="top"/>
          </w:tcPr>
          <w:p>
            <w:pPr>
              <w:spacing w:line="476" w:lineRule="auto"/>
              <w:rPr>
                <w:rFonts w:ascii="Arial"/>
                <w:sz w:val="21"/>
              </w:rPr>
            </w:pPr>
            <w:r/>
          </w:p>
          <w:p>
            <w:pPr>
              <w:pStyle w:val="TableText"/>
              <w:ind w:left="30"/>
              <w:spacing w:before="68" w:line="220" w:lineRule="auto"/>
              <w:rPr>
                <w:sz w:val="21"/>
                <w:szCs w:val="21"/>
              </w:rPr>
            </w:pPr>
            <w:r>
              <w:rPr>
                <w:sz w:val="21"/>
                <w:szCs w:val="21"/>
                <w:spacing w:val="-2"/>
              </w:rPr>
              <w:t>01440000</w:t>
            </w:r>
          </w:p>
          <w:p>
            <w:pPr>
              <w:pStyle w:val="TableText"/>
              <w:ind w:left="80"/>
              <w:spacing w:line="239" w:lineRule="auto"/>
              <w:rPr>
                <w:sz w:val="21"/>
                <w:szCs w:val="21"/>
              </w:rPr>
            </w:pPr>
            <w:r>
              <w:rPr>
                <w:sz w:val="21"/>
                <w:szCs w:val="21"/>
                <w:spacing w:val="-2"/>
              </w:rPr>
              <w:t>0040000</w:t>
            </w:r>
          </w:p>
        </w:tc>
        <w:tc>
          <w:tcPr>
            <w:tcW w:w="559" w:type="dxa"/>
            <w:vAlign w:val="top"/>
          </w:tcPr>
          <w:p>
            <w:pPr>
              <w:spacing w:line="300" w:lineRule="auto"/>
              <w:rPr>
                <w:rFonts w:ascii="Arial"/>
                <w:sz w:val="21"/>
              </w:rPr>
            </w:pPr>
            <w:r/>
          </w:p>
          <w:p>
            <w:pPr>
              <w:spacing w:line="300"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spacing w:line="272" w:lineRule="auto"/>
              <w:rPr>
                <w:rFonts w:ascii="Arial"/>
                <w:sz w:val="21"/>
              </w:rPr>
            </w:pPr>
            <w:r/>
          </w:p>
          <w:p>
            <w:pPr>
              <w:spacing w:line="273" w:lineRule="auto"/>
              <w:rPr>
                <w:rFonts w:ascii="Arial"/>
                <w:sz w:val="21"/>
              </w:rPr>
            </w:pPr>
            <w:r/>
          </w:p>
          <w:p>
            <w:pPr>
              <w:pStyle w:val="TableText"/>
              <w:ind w:left="342"/>
              <w:spacing w:before="68" w:line="220" w:lineRule="auto"/>
              <w:rPr>
                <w:sz w:val="21"/>
                <w:szCs w:val="21"/>
              </w:rPr>
            </w:pPr>
            <w:r>
              <w:rPr>
                <w:sz w:val="21"/>
                <w:szCs w:val="21"/>
                <w:spacing w:val="-2"/>
              </w:rPr>
              <w:t>铺灸</w:t>
            </w:r>
          </w:p>
        </w:tc>
        <w:tc>
          <w:tcPr>
            <w:tcW w:w="4267" w:type="dxa"/>
            <w:vAlign w:val="top"/>
          </w:tcPr>
          <w:p>
            <w:pPr>
              <w:pStyle w:val="TableText"/>
              <w:ind w:left="13" w:right="33"/>
              <w:spacing w:before="247" w:line="218" w:lineRule="auto"/>
              <w:jc w:val="both"/>
              <w:rPr>
                <w:sz w:val="21"/>
                <w:szCs w:val="21"/>
              </w:rPr>
            </w:pPr>
            <w:r>
              <w:rPr>
                <w:sz w:val="21"/>
                <w:szCs w:val="21"/>
              </w:rPr>
              <w:t>由医务人员将施灸制品对胸腹部、腰背部等平</w:t>
            </w:r>
            <w:r>
              <w:rPr>
                <w:sz w:val="21"/>
                <w:szCs w:val="21"/>
                <w:spacing w:val="9"/>
              </w:rPr>
              <w:t xml:space="preserve"> </w:t>
            </w:r>
            <w:r>
              <w:rPr>
                <w:sz w:val="21"/>
                <w:szCs w:val="21"/>
                <w:spacing w:val="-1"/>
              </w:rPr>
              <w:t>铺灸饼实施灸法，通过温和的药力和热力进行</w:t>
            </w:r>
            <w:r>
              <w:rPr>
                <w:sz w:val="21"/>
                <w:szCs w:val="21"/>
                <w:spacing w:val="11"/>
              </w:rPr>
              <w:t xml:space="preserve"> </w:t>
            </w:r>
            <w:r>
              <w:rPr>
                <w:sz w:val="21"/>
                <w:szCs w:val="21"/>
                <w:spacing w:val="-1"/>
              </w:rPr>
              <w:t>治疗，促进疏通经络，调和阴阳，扶正祛邪，</w:t>
            </w:r>
            <w:r>
              <w:rPr>
                <w:sz w:val="21"/>
                <w:szCs w:val="21"/>
                <w:spacing w:val="14"/>
              </w:rPr>
              <w:t xml:space="preserve"> </w:t>
            </w:r>
            <w:r>
              <w:rPr>
                <w:sz w:val="21"/>
                <w:szCs w:val="21"/>
                <w:spacing w:val="-1"/>
              </w:rPr>
              <w:t>达到治疗疾病的目的。</w:t>
            </w:r>
          </w:p>
        </w:tc>
        <w:tc>
          <w:tcPr>
            <w:tcW w:w="1969" w:type="dxa"/>
            <w:vAlign w:val="top"/>
          </w:tcPr>
          <w:p>
            <w:pPr>
              <w:pStyle w:val="TableText"/>
              <w:ind w:left="15" w:right="14" w:firstLine="20"/>
              <w:spacing w:before="23" w:line="205" w:lineRule="auto"/>
              <w:jc w:val="both"/>
              <w:rPr>
                <w:sz w:val="21"/>
                <w:szCs w:val="21"/>
              </w:rPr>
            </w:pPr>
            <w:r>
              <w:rPr>
                <w:sz w:val="21"/>
                <w:szCs w:val="21"/>
                <w:spacing w:val="1"/>
              </w:rPr>
              <w:t>所定价格涵盖灸饼和</w:t>
            </w:r>
            <w:r>
              <w:rPr>
                <w:sz w:val="21"/>
                <w:szCs w:val="21"/>
                <w:spacing w:val="7"/>
              </w:rPr>
              <w:t xml:space="preserve"> </w:t>
            </w:r>
            <w:r>
              <w:rPr>
                <w:sz w:val="21"/>
                <w:szCs w:val="21"/>
                <w:spacing w:val="1"/>
              </w:rPr>
              <w:t>施灸制品制备，撒药</w:t>
            </w:r>
            <w:r>
              <w:rPr>
                <w:sz w:val="21"/>
                <w:szCs w:val="21"/>
                <w:spacing w:val="2"/>
              </w:rPr>
              <w:t xml:space="preserve"> </w:t>
            </w:r>
            <w:r>
              <w:rPr>
                <w:sz w:val="21"/>
                <w:szCs w:val="21"/>
                <w:spacing w:val="4"/>
              </w:rPr>
              <w:t>粉，平铺，放置，点</w:t>
            </w:r>
            <w:r>
              <w:rPr>
                <w:sz w:val="21"/>
                <w:szCs w:val="21"/>
                <w:spacing w:val="1"/>
              </w:rPr>
              <w:t xml:space="preserve"> </w:t>
            </w:r>
            <w:r>
              <w:rPr>
                <w:sz w:val="21"/>
                <w:szCs w:val="21"/>
                <w:spacing w:val="1"/>
              </w:rPr>
              <w:t>燃，施灸等所需的人 </w:t>
            </w:r>
            <w:r>
              <w:rPr>
                <w:sz w:val="21"/>
                <w:szCs w:val="21"/>
                <w:spacing w:val="1"/>
              </w:rPr>
              <w:t>力资源和基本物质资</w:t>
            </w:r>
            <w:r>
              <w:rPr>
                <w:sz w:val="21"/>
                <w:szCs w:val="21"/>
                <w:spacing w:val="5"/>
              </w:rPr>
              <w:t xml:space="preserve"> </w:t>
            </w:r>
            <w:r>
              <w:rPr>
                <w:sz w:val="21"/>
                <w:szCs w:val="21"/>
                <w:spacing w:val="-1"/>
              </w:rPr>
              <w:t>源消耗时间成本。</w:t>
            </w:r>
          </w:p>
        </w:tc>
        <w:tc>
          <w:tcPr>
            <w:tcW w:w="530" w:type="dxa"/>
            <w:vAlign w:val="top"/>
          </w:tcPr>
          <w:p>
            <w:pPr>
              <w:spacing w:line="272" w:lineRule="auto"/>
              <w:rPr>
                <w:rFonts w:ascii="Arial"/>
                <w:sz w:val="21"/>
              </w:rPr>
            </w:pPr>
            <w:r/>
          </w:p>
          <w:p>
            <w:pPr>
              <w:spacing w:line="273" w:lineRule="auto"/>
              <w:rPr>
                <w:rFonts w:ascii="Arial"/>
                <w:sz w:val="21"/>
              </w:rPr>
            </w:pPr>
            <w:r/>
          </w:p>
          <w:p>
            <w:pPr>
              <w:pStyle w:val="TableText"/>
              <w:ind w:left="157"/>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82" w:lineRule="auto"/>
              <w:rPr>
                <w:rFonts w:ascii="Arial"/>
                <w:sz w:val="21"/>
              </w:rPr>
            </w:pPr>
            <w:r/>
          </w:p>
          <w:p>
            <w:pPr>
              <w:spacing w:line="283" w:lineRule="auto"/>
              <w:rPr>
                <w:rFonts w:ascii="Arial"/>
                <w:sz w:val="21"/>
              </w:rPr>
            </w:pPr>
            <w:r/>
          </w:p>
          <w:p>
            <w:pPr>
              <w:pStyle w:val="TableText"/>
              <w:ind w:left="37"/>
              <w:spacing w:before="68" w:line="239" w:lineRule="auto"/>
              <w:rPr>
                <w:sz w:val="21"/>
                <w:szCs w:val="21"/>
              </w:rPr>
            </w:pPr>
            <w:r>
              <w:rPr>
                <w:sz w:val="21"/>
                <w:szCs w:val="21"/>
                <w:spacing w:val="-4"/>
              </w:rPr>
              <w:t>150.00</w:t>
            </w:r>
          </w:p>
        </w:tc>
        <w:tc>
          <w:tcPr>
            <w:tcW w:w="690" w:type="dxa"/>
            <w:vAlign w:val="top"/>
          </w:tcPr>
          <w:p>
            <w:pPr>
              <w:spacing w:line="282" w:lineRule="auto"/>
              <w:rPr>
                <w:rFonts w:ascii="Arial"/>
                <w:sz w:val="21"/>
              </w:rPr>
            </w:pPr>
            <w:r/>
          </w:p>
          <w:p>
            <w:pPr>
              <w:spacing w:line="283" w:lineRule="auto"/>
              <w:rPr>
                <w:rFonts w:ascii="Arial"/>
                <w:sz w:val="21"/>
              </w:rPr>
            </w:pPr>
            <w:r/>
          </w:p>
          <w:p>
            <w:pPr>
              <w:pStyle w:val="TableText"/>
              <w:ind w:left="29"/>
              <w:spacing w:before="68" w:line="239" w:lineRule="auto"/>
              <w:rPr>
                <w:sz w:val="21"/>
                <w:szCs w:val="21"/>
              </w:rPr>
            </w:pPr>
            <w:r>
              <w:rPr>
                <w:sz w:val="21"/>
                <w:szCs w:val="21"/>
                <w:spacing w:val="-4"/>
              </w:rPr>
              <w:t>128.00</w:t>
            </w:r>
          </w:p>
        </w:tc>
        <w:tc>
          <w:tcPr>
            <w:tcW w:w="719" w:type="dxa"/>
            <w:vAlign w:val="top"/>
          </w:tcPr>
          <w:p>
            <w:pPr>
              <w:spacing w:line="282" w:lineRule="auto"/>
              <w:rPr>
                <w:rFonts w:ascii="Arial"/>
                <w:sz w:val="21"/>
              </w:rPr>
            </w:pPr>
            <w:r/>
          </w:p>
          <w:p>
            <w:pPr>
              <w:spacing w:line="283" w:lineRule="auto"/>
              <w:rPr>
                <w:rFonts w:ascii="Arial"/>
                <w:sz w:val="21"/>
              </w:rPr>
            </w:pPr>
            <w:r/>
          </w:p>
          <w:p>
            <w:pPr>
              <w:pStyle w:val="TableText"/>
              <w:ind w:left="38"/>
              <w:spacing w:before="68" w:line="239" w:lineRule="auto"/>
              <w:rPr>
                <w:sz w:val="21"/>
                <w:szCs w:val="21"/>
              </w:rPr>
            </w:pPr>
            <w:r>
              <w:rPr>
                <w:sz w:val="21"/>
                <w:szCs w:val="21"/>
                <w:spacing w:val="-4"/>
              </w:rPr>
              <w:t>109.00</w:t>
            </w:r>
          </w:p>
        </w:tc>
        <w:tc>
          <w:tcPr>
            <w:tcW w:w="595" w:type="dxa"/>
            <w:vAlign w:val="top"/>
          </w:tcPr>
          <w:p>
            <w:pPr>
              <w:spacing w:line="274" w:lineRule="auto"/>
              <w:rPr>
                <w:rFonts w:ascii="Arial"/>
                <w:sz w:val="21"/>
              </w:rPr>
            </w:pPr>
            <w:r/>
          </w:p>
          <w:p>
            <w:pPr>
              <w:spacing w:line="274" w:lineRule="auto"/>
              <w:rPr>
                <w:rFonts w:ascii="Arial"/>
                <w:sz w:val="21"/>
              </w:rPr>
            </w:pPr>
            <w:r/>
          </w:p>
          <w:p>
            <w:pPr>
              <w:pStyle w:val="TableText"/>
              <w:ind w:left="19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69504" behindDoc="0" locked="0" layoutInCell="0" allowOverlap="1">
                <wp:simplePos x="0" y="0"/>
                <wp:positionH relativeFrom="page">
                  <wp:posOffset>798036</wp:posOffset>
                </wp:positionH>
                <wp:positionV relativeFrom="page">
                  <wp:posOffset>6367439</wp:posOffset>
                </wp:positionV>
                <wp:extent cx="255904" cy="230504"/>
                <wp:effectExtent l="0" t="0" r="0" b="0"/>
                <wp:wrapNone/>
                <wp:docPr id="24" name="TextBox 24"/>
                <wp:cNvGraphicFramePr/>
                <a:graphic>
                  <a:graphicData uri="http://schemas.microsoft.com/office/word/2010/wordprocessingShape">
                    <wps:wsp>
                      <wps:cNvPr id="24" name="TextBox 24"/>
                      <wps:cNvSpPr txBox="1"/>
                      <wps:spPr>
                        <a:xfrm rot="16200000">
                          <a:off x="798036" y="6367439"/>
                          <a:ext cx="255904" cy="2305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81" w:line="241" w:lineRule="auto"/>
                              <w:jc w:val="right"/>
                              <w:rPr>
                                <w:rFonts w:ascii="SimSun" w:hAnsi="SimSun" w:eastAsia="SimSun" w:cs="SimSun"/>
                                <w:sz w:val="20"/>
                                <w:szCs w:val="20"/>
                              </w:rPr>
                            </w:pPr>
                            <w:r>
                              <w:rPr>
                                <w:rFonts w:ascii="SimSun" w:hAnsi="SimSun" w:eastAsia="SimSun" w:cs="SimSun"/>
                                <w:sz w:val="20"/>
                                <w:szCs w:val="20"/>
                                <w:spacing w:val="-17"/>
                                <w:w w:val="59"/>
                              </w:rPr>
                              <w:t>—</w:t>
                            </w:r>
                            <w:r>
                              <w:rPr>
                                <w:rFonts w:ascii="SimSun" w:hAnsi="SimSun" w:eastAsia="SimSun" w:cs="SimSun"/>
                                <w:sz w:val="20"/>
                                <w:szCs w:val="20"/>
                                <w:spacing w:val="-37"/>
                              </w:rPr>
                              <w:t xml:space="preserve"> </w:t>
                            </w:r>
                            <w:r>
                              <w:rPr>
                                <w:rFonts w:ascii="SimSun" w:hAnsi="SimSun" w:eastAsia="SimSun" w:cs="SimSun"/>
                                <w:sz w:val="20"/>
                                <w:szCs w:val="20"/>
                                <w:spacing w:val="-17"/>
                                <w:w w:val="59"/>
                              </w:rPr>
                              <w:t>I</w:t>
                            </w:r>
                            <w:r>
                              <w:rPr>
                                <w:rFonts w:ascii="SimSun" w:hAnsi="SimSun" w:eastAsia="SimSun" w:cs="SimSun"/>
                                <w:sz w:val="20"/>
                                <w:szCs w:val="20"/>
                                <w:spacing w:val="-16"/>
                                <w:w w:val="59"/>
                              </w:rPr>
                              <w:t>I</w:t>
                            </w:r>
                            <w:r>
                              <w:rPr>
                                <w:rFonts w:ascii="SimSun" w:hAnsi="SimSun" w:eastAsia="SimSun" w:cs="SimSun"/>
                                <w:sz w:val="20"/>
                                <w:szCs w:val="20"/>
                                <w:spacing w:val="-6"/>
                                <w:w w:val="59"/>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6" style="position:absolute;margin-left:62.8375pt;margin-top:501.373pt;mso-position-vertical-relative:page;mso-position-horizontal-relative:page;width:20.15pt;height:18.15pt;z-index:251669504;rotation:270;" o:allowincell="f" filled="false" stroked="false" type="#_x0000_t202">
                <v:fill on="false"/>
                <v:stroke on="false"/>
                <v:path/>
                <v:imagedata o:title=""/>
                <o:lock v:ext="edit" aspectratio="false"/>
                <v:textbox inset="0mm,0mm,0mm,0mm">
                  <w:txbxContent>
                    <w:p>
                      <w:pPr>
                        <w:spacing w:before="81" w:line="241" w:lineRule="auto"/>
                        <w:jc w:val="right"/>
                        <w:rPr>
                          <w:rFonts w:ascii="SimSun" w:hAnsi="SimSun" w:eastAsia="SimSun" w:cs="SimSun"/>
                          <w:sz w:val="20"/>
                          <w:szCs w:val="20"/>
                        </w:rPr>
                      </w:pPr>
                      <w:r>
                        <w:rPr>
                          <w:rFonts w:ascii="SimSun" w:hAnsi="SimSun" w:eastAsia="SimSun" w:cs="SimSun"/>
                          <w:sz w:val="20"/>
                          <w:szCs w:val="20"/>
                          <w:spacing w:val="-17"/>
                          <w:w w:val="59"/>
                        </w:rPr>
                        <w:t>—</w:t>
                      </w:r>
                      <w:r>
                        <w:rPr>
                          <w:rFonts w:ascii="SimSun" w:hAnsi="SimSun" w:eastAsia="SimSun" w:cs="SimSun"/>
                          <w:sz w:val="20"/>
                          <w:szCs w:val="20"/>
                          <w:spacing w:val="-37"/>
                        </w:rPr>
                        <w:t xml:space="preserve"> </w:t>
                      </w:r>
                      <w:r>
                        <w:rPr>
                          <w:rFonts w:ascii="SimSun" w:hAnsi="SimSun" w:eastAsia="SimSun" w:cs="SimSun"/>
                          <w:sz w:val="20"/>
                          <w:szCs w:val="20"/>
                          <w:spacing w:val="-17"/>
                          <w:w w:val="59"/>
                        </w:rPr>
                        <w:t>I</w:t>
                      </w:r>
                      <w:r>
                        <w:rPr>
                          <w:rFonts w:ascii="SimSun" w:hAnsi="SimSun" w:eastAsia="SimSun" w:cs="SimSun"/>
                          <w:sz w:val="20"/>
                          <w:szCs w:val="20"/>
                          <w:spacing w:val="-16"/>
                          <w:w w:val="59"/>
                        </w:rPr>
                        <w:t>I</w:t>
                      </w:r>
                      <w:r>
                        <w:rPr>
                          <w:rFonts w:ascii="SimSun" w:hAnsi="SimSun" w:eastAsia="SimSun" w:cs="SimSun"/>
                          <w:sz w:val="20"/>
                          <w:szCs w:val="20"/>
                          <w:spacing w:val="-6"/>
                          <w:w w:val="59"/>
                        </w:rPr>
                        <w:t>—</w:t>
                      </w:r>
                    </w:p>
                  </w:txbxContent>
                </v:textbox>
              </v:shape>
            </w:pict>
          </mc:Fallback>
        </mc:AlternateContent>
      </w:r>
      <w:r/>
    </w:p>
    <w:p>
      <w:pPr>
        <w:spacing w:before="34"/>
        <w:rPr/>
      </w:pPr>
      <w:r/>
    </w:p>
    <w:tbl>
      <w:tblPr>
        <w:tblStyle w:val="TableNormal"/>
        <w:tblW w:w="13299" w:type="dxa"/>
        <w:tblInd w:w="44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95"/>
        <w:gridCol w:w="909"/>
        <w:gridCol w:w="559"/>
        <w:gridCol w:w="1149"/>
        <w:gridCol w:w="4237"/>
        <w:gridCol w:w="1999"/>
        <w:gridCol w:w="510"/>
        <w:gridCol w:w="829"/>
        <w:gridCol w:w="719"/>
        <w:gridCol w:w="690"/>
        <w:gridCol w:w="719"/>
        <w:gridCol w:w="584"/>
      </w:tblGrid>
      <w:tr>
        <w:trPr>
          <w:trHeight w:val="425" w:hRule="atLeast"/>
        </w:trPr>
        <w:tc>
          <w:tcPr>
            <w:tcW w:w="395" w:type="dxa"/>
            <w:vAlign w:val="top"/>
            <w:vMerge w:val="restart"/>
            <w:textDirection w:val="tbRlV"/>
            <w:tcBorders>
              <w:bottom w:val="nil"/>
            </w:tcBorders>
          </w:tcPr>
          <w:p>
            <w:pPr>
              <w:pStyle w:val="TableText"/>
              <w:ind w:left="181"/>
              <w:spacing w:before="102" w:line="199" w:lineRule="auto"/>
              <w:rPr>
                <w:sz w:val="21"/>
                <w:szCs w:val="21"/>
              </w:rPr>
            </w:pPr>
            <w:r>
              <w:rPr>
                <w:sz w:val="21"/>
                <w:szCs w:val="21"/>
                <w:b/>
                <w:bCs/>
                <w:spacing w:val="-3"/>
              </w:rPr>
              <w:t>序号</w:t>
            </w:r>
          </w:p>
        </w:tc>
        <w:tc>
          <w:tcPr>
            <w:tcW w:w="909" w:type="dxa"/>
            <w:vAlign w:val="top"/>
            <w:vMerge w:val="restart"/>
            <w:tcBorders>
              <w:bottom w:val="nil"/>
            </w:tcBorders>
          </w:tcPr>
          <w:p>
            <w:pPr>
              <w:pStyle w:val="TableText"/>
              <w:ind w:left="22"/>
              <w:spacing w:before="39" w:line="222" w:lineRule="auto"/>
              <w:jc w:val="both"/>
              <w:rPr>
                <w:sz w:val="21"/>
                <w:szCs w:val="21"/>
              </w:rPr>
            </w:pPr>
            <w:r>
              <w:rPr>
                <w:sz w:val="21"/>
                <w:szCs w:val="21"/>
                <w:b/>
                <w:bCs/>
                <w:spacing w:val="-7"/>
              </w:rPr>
              <w:t>项目编码</w:t>
            </w:r>
            <w:r>
              <w:rPr>
                <w:sz w:val="21"/>
                <w:szCs w:val="21"/>
                <w:spacing w:val="2"/>
              </w:rPr>
              <w:t xml:space="preserve"> </w:t>
            </w:r>
            <w:r>
              <w:rPr>
                <w:sz w:val="21"/>
                <w:szCs w:val="21"/>
                <w:b/>
                <w:bCs/>
                <w:spacing w:val="11"/>
              </w:rPr>
              <w:t>(上传码</w:t>
            </w:r>
            <w:r>
              <w:rPr>
                <w:sz w:val="21"/>
                <w:szCs w:val="21"/>
                <w:spacing w:val="2"/>
              </w:rPr>
              <w:t xml:space="preserve"> </w:t>
            </w:r>
            <w:r>
              <w:rPr>
                <w:sz w:val="21"/>
                <w:szCs w:val="21"/>
                <w:b/>
                <w:bCs/>
                <w:spacing w:val="4"/>
              </w:rPr>
              <w:t>/国家码)</w:t>
            </w:r>
          </w:p>
        </w:tc>
        <w:tc>
          <w:tcPr>
            <w:tcW w:w="559" w:type="dxa"/>
            <w:vAlign w:val="top"/>
            <w:vMerge w:val="restart"/>
            <w:tcBorders>
              <w:bottom w:val="nil"/>
            </w:tcBorders>
          </w:tcPr>
          <w:p>
            <w:pPr>
              <w:pStyle w:val="TableText"/>
              <w:ind w:left="63"/>
              <w:spacing w:before="160" w:line="219" w:lineRule="auto"/>
              <w:rPr>
                <w:sz w:val="21"/>
                <w:szCs w:val="21"/>
              </w:rPr>
            </w:pPr>
            <w:r>
              <w:rPr>
                <w:sz w:val="21"/>
                <w:szCs w:val="21"/>
                <w:b/>
                <w:bCs/>
                <w:spacing w:val="-5"/>
              </w:rPr>
              <w:t>财务</w:t>
            </w:r>
          </w:p>
          <w:p>
            <w:pPr>
              <w:pStyle w:val="TableText"/>
              <w:ind w:left="63"/>
              <w:spacing w:before="10" w:line="219" w:lineRule="auto"/>
              <w:rPr>
                <w:sz w:val="21"/>
                <w:szCs w:val="21"/>
              </w:rPr>
            </w:pPr>
            <w:r>
              <w:rPr>
                <w:sz w:val="21"/>
                <w:szCs w:val="21"/>
                <w:b/>
                <w:bCs/>
                <w:spacing w:val="-5"/>
              </w:rPr>
              <w:t>分类</w:t>
            </w:r>
          </w:p>
        </w:tc>
        <w:tc>
          <w:tcPr>
            <w:tcW w:w="1149" w:type="dxa"/>
            <w:vAlign w:val="top"/>
            <w:vMerge w:val="restart"/>
            <w:tcBorders>
              <w:bottom w:val="nil"/>
            </w:tcBorders>
          </w:tcPr>
          <w:p>
            <w:pPr>
              <w:pStyle w:val="TableText"/>
              <w:ind w:left="145"/>
              <w:spacing w:before="301" w:line="220" w:lineRule="auto"/>
              <w:rPr>
                <w:sz w:val="21"/>
                <w:szCs w:val="21"/>
              </w:rPr>
            </w:pPr>
            <w:r>
              <w:rPr>
                <w:sz w:val="21"/>
                <w:szCs w:val="21"/>
                <w:b/>
                <w:bCs/>
                <w:spacing w:val="-5"/>
              </w:rPr>
              <w:t>项目名称</w:t>
            </w:r>
          </w:p>
        </w:tc>
        <w:tc>
          <w:tcPr>
            <w:tcW w:w="6236" w:type="dxa"/>
            <w:vAlign w:val="top"/>
            <w:gridSpan w:val="2"/>
          </w:tcPr>
          <w:p>
            <w:pPr>
              <w:pStyle w:val="TableText"/>
              <w:ind w:left="2675"/>
              <w:spacing w:before="110" w:line="219" w:lineRule="auto"/>
              <w:rPr>
                <w:sz w:val="21"/>
                <w:szCs w:val="21"/>
              </w:rPr>
            </w:pPr>
            <w:r>
              <w:rPr>
                <w:sz w:val="21"/>
                <w:szCs w:val="21"/>
                <w:b/>
                <w:bCs/>
                <w:spacing w:val="-5"/>
              </w:rPr>
              <w:t>项目内涵</w:t>
            </w:r>
          </w:p>
        </w:tc>
        <w:tc>
          <w:tcPr>
            <w:tcW w:w="510" w:type="dxa"/>
            <w:vAlign w:val="top"/>
            <w:vMerge w:val="restart"/>
            <w:tcBorders>
              <w:bottom w:val="nil"/>
            </w:tcBorders>
          </w:tcPr>
          <w:p>
            <w:pPr>
              <w:pStyle w:val="TableText"/>
              <w:ind w:left="39"/>
              <w:spacing w:before="158" w:line="213" w:lineRule="auto"/>
              <w:rPr>
                <w:sz w:val="21"/>
                <w:szCs w:val="21"/>
              </w:rPr>
            </w:pPr>
            <w:r>
              <w:rPr>
                <w:sz w:val="21"/>
                <w:szCs w:val="21"/>
                <w:b/>
                <w:bCs/>
                <w:spacing w:val="-5"/>
              </w:rPr>
              <w:t>计价</w:t>
            </w:r>
          </w:p>
          <w:p>
            <w:pPr>
              <w:pStyle w:val="TableText"/>
              <w:ind w:left="39"/>
              <w:spacing w:line="220" w:lineRule="auto"/>
              <w:rPr>
                <w:sz w:val="21"/>
                <w:szCs w:val="21"/>
              </w:rPr>
            </w:pPr>
            <w:r>
              <w:rPr>
                <w:sz w:val="21"/>
                <w:szCs w:val="21"/>
                <w:b/>
                <w:bCs/>
                <w:spacing w:val="-5"/>
              </w:rPr>
              <w:t>单位</w:t>
            </w:r>
          </w:p>
        </w:tc>
        <w:tc>
          <w:tcPr>
            <w:tcW w:w="829" w:type="dxa"/>
            <w:vAlign w:val="top"/>
            <w:vMerge w:val="restart"/>
            <w:tcBorders>
              <w:bottom w:val="nil"/>
            </w:tcBorders>
          </w:tcPr>
          <w:p>
            <w:pPr>
              <w:pStyle w:val="TableText"/>
              <w:ind w:left="200" w:right="182"/>
              <w:spacing w:before="158" w:line="216"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1"/>
              <w:spacing w:before="4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(三级)</w:t>
            </w:r>
          </w:p>
        </w:tc>
        <w:tc>
          <w:tcPr>
            <w:tcW w:w="690" w:type="dxa"/>
            <w:vAlign w:val="top"/>
            <w:vMerge w:val="restart"/>
            <w:tcBorders>
              <w:bottom w:val="nil"/>
            </w:tcBorders>
          </w:tcPr>
          <w:p>
            <w:pPr>
              <w:pStyle w:val="TableText"/>
              <w:ind w:left="32" w:firstLine="96"/>
              <w:spacing w:before="49" w:line="219" w:lineRule="auto"/>
              <w:rPr>
                <w:sz w:val="21"/>
                <w:szCs w:val="21"/>
              </w:rPr>
            </w:pPr>
            <w:r>
              <w:rPr>
                <w:sz w:val="21"/>
                <w:szCs w:val="21"/>
                <w:b/>
                <w:bCs/>
                <w:spacing w:val="-15"/>
              </w:rPr>
              <w:t>最高</w:t>
            </w:r>
            <w:r>
              <w:rPr>
                <w:sz w:val="21"/>
                <w:szCs w:val="21"/>
              </w:rPr>
              <w:t xml:space="preserve">  </w:t>
            </w:r>
            <w:r>
              <w:rPr>
                <w:sz w:val="21"/>
                <w:szCs w:val="21"/>
                <w:b/>
                <w:bCs/>
                <w:spacing w:val="40"/>
              </w:rPr>
              <w:t>限价</w:t>
            </w:r>
            <w:r>
              <w:rPr>
                <w:sz w:val="21"/>
                <w:szCs w:val="21"/>
              </w:rPr>
              <w:t xml:space="preserve">  </w:t>
            </w:r>
            <w:r>
              <w:rPr>
                <w:sz w:val="21"/>
                <w:szCs w:val="21"/>
                <w:b/>
                <w:bCs/>
                <w:spacing w:val="2"/>
              </w:rPr>
              <w:t>(二级)</w:t>
            </w:r>
          </w:p>
        </w:tc>
        <w:tc>
          <w:tcPr>
            <w:tcW w:w="719" w:type="dxa"/>
            <w:vAlign w:val="top"/>
            <w:vMerge w:val="restart"/>
            <w:tcBorders>
              <w:bottom w:val="nil"/>
            </w:tcBorders>
          </w:tcPr>
          <w:p>
            <w:pPr>
              <w:pStyle w:val="TableText"/>
              <w:ind w:left="151"/>
              <w:spacing w:before="4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(一级)</w:t>
            </w:r>
          </w:p>
        </w:tc>
        <w:tc>
          <w:tcPr>
            <w:tcW w:w="584" w:type="dxa"/>
            <w:vAlign w:val="top"/>
            <w:vMerge w:val="restart"/>
            <w:tcBorders>
              <w:bottom w:val="nil"/>
            </w:tcBorders>
          </w:tcPr>
          <w:p>
            <w:pPr>
              <w:pStyle w:val="TableText"/>
              <w:ind w:left="82"/>
              <w:spacing w:before="170" w:line="219" w:lineRule="auto"/>
              <w:rPr>
                <w:sz w:val="21"/>
                <w:szCs w:val="21"/>
              </w:rPr>
            </w:pPr>
            <w:r>
              <w:rPr>
                <w:sz w:val="21"/>
                <w:szCs w:val="21"/>
                <w:b/>
                <w:bCs/>
                <w:spacing w:val="-5"/>
              </w:rPr>
              <w:t>支付</w:t>
            </w:r>
          </w:p>
          <w:p>
            <w:pPr>
              <w:pStyle w:val="TableText"/>
              <w:ind w:left="82"/>
              <w:spacing w:before="10" w:line="219" w:lineRule="auto"/>
              <w:rPr>
                <w:sz w:val="21"/>
                <w:szCs w:val="21"/>
              </w:rPr>
            </w:pPr>
            <w:r>
              <w:rPr>
                <w:sz w:val="21"/>
                <w:szCs w:val="21"/>
                <w:b/>
                <w:bCs/>
                <w:spacing w:val="-5"/>
              </w:rPr>
              <w:t>类别</w:t>
            </w:r>
          </w:p>
        </w:tc>
      </w:tr>
      <w:tr>
        <w:trPr>
          <w:trHeight w:val="380" w:hRule="atLeast"/>
        </w:trPr>
        <w:tc>
          <w:tcPr>
            <w:tcW w:w="395" w:type="dxa"/>
            <w:vAlign w:val="top"/>
            <w:vMerge w:val="continue"/>
            <w:textDirection w:val="tbRlV"/>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4237" w:type="dxa"/>
            <w:vAlign w:val="top"/>
          </w:tcPr>
          <w:p>
            <w:pPr>
              <w:pStyle w:val="TableText"/>
              <w:ind w:left="1705"/>
              <w:spacing w:before="85" w:line="219" w:lineRule="auto"/>
              <w:rPr>
                <w:sz w:val="21"/>
                <w:szCs w:val="21"/>
              </w:rPr>
            </w:pPr>
            <w:r>
              <w:rPr>
                <w:sz w:val="21"/>
                <w:szCs w:val="21"/>
                <w:b/>
                <w:bCs/>
                <w:spacing w:val="2"/>
              </w:rPr>
              <w:t>服务产出</w:t>
            </w:r>
          </w:p>
        </w:tc>
        <w:tc>
          <w:tcPr>
            <w:tcW w:w="1999" w:type="dxa"/>
            <w:vAlign w:val="top"/>
          </w:tcPr>
          <w:p>
            <w:pPr>
              <w:pStyle w:val="TableText"/>
              <w:ind w:left="578"/>
              <w:spacing w:before="83" w:line="218" w:lineRule="auto"/>
              <w:rPr>
                <w:sz w:val="21"/>
                <w:szCs w:val="21"/>
              </w:rPr>
            </w:pPr>
            <w:r>
              <w:rPr>
                <w:sz w:val="21"/>
                <w:szCs w:val="21"/>
                <w:b/>
                <w:bCs/>
                <w:spacing w:val="-4"/>
              </w:rPr>
              <w:t>价格构成</w:t>
            </w:r>
          </w:p>
        </w:tc>
        <w:tc>
          <w:tcPr>
            <w:tcW w:w="510" w:type="dxa"/>
            <w:vAlign w:val="top"/>
            <w:vMerge w:val="continue"/>
            <w:tcBorders>
              <w:top w:val="nil"/>
            </w:tcBorders>
          </w:tcPr>
          <w:p>
            <w:pPr>
              <w:rPr>
                <w:rFonts w:ascii="Arial"/>
                <w:sz w:val="21"/>
              </w:rPr>
            </w:pPr>
            <w:r/>
          </w:p>
        </w:tc>
        <w:tc>
          <w:tcPr>
            <w:tcW w:w="82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584" w:type="dxa"/>
            <w:vAlign w:val="top"/>
            <w:vMerge w:val="continue"/>
            <w:tcBorders>
              <w:top w:val="nil"/>
            </w:tcBorders>
          </w:tcPr>
          <w:p>
            <w:pPr>
              <w:rPr>
                <w:rFonts w:ascii="Arial"/>
                <w:sz w:val="21"/>
              </w:rPr>
            </w:pPr>
            <w:r/>
          </w:p>
        </w:tc>
      </w:tr>
      <w:tr>
        <w:trPr>
          <w:trHeight w:val="1039" w:hRule="atLeast"/>
        </w:trPr>
        <w:tc>
          <w:tcPr>
            <w:tcW w:w="395" w:type="dxa"/>
            <w:vAlign w:val="top"/>
          </w:tcPr>
          <w:p>
            <w:pPr>
              <w:spacing w:line="368" w:lineRule="auto"/>
              <w:rPr>
                <w:rFonts w:ascii="Arial"/>
                <w:sz w:val="21"/>
              </w:rPr>
            </w:pPr>
            <w:r/>
          </w:p>
          <w:p>
            <w:pPr>
              <w:pStyle w:val="TableText"/>
              <w:ind w:left="84"/>
              <w:spacing w:before="68"/>
              <w:rPr>
                <w:sz w:val="21"/>
                <w:szCs w:val="21"/>
              </w:rPr>
            </w:pPr>
            <w:r>
              <w:rPr>
                <w:sz w:val="21"/>
                <w:szCs w:val="21"/>
                <w:spacing w:val="-6"/>
              </w:rPr>
              <w:t>10</w:t>
            </w:r>
          </w:p>
        </w:tc>
        <w:tc>
          <w:tcPr>
            <w:tcW w:w="909" w:type="dxa"/>
            <w:vAlign w:val="top"/>
          </w:tcPr>
          <w:p>
            <w:pPr>
              <w:spacing w:line="259" w:lineRule="auto"/>
              <w:rPr>
                <w:rFonts w:ascii="Arial"/>
                <w:sz w:val="21"/>
              </w:rPr>
            </w:pPr>
            <w:r/>
          </w:p>
          <w:p>
            <w:pPr>
              <w:pStyle w:val="TableText"/>
              <w:ind w:left="19"/>
              <w:spacing w:before="68"/>
              <w:rPr>
                <w:sz w:val="21"/>
                <w:szCs w:val="21"/>
              </w:rPr>
            </w:pPr>
            <w:r>
              <w:rPr>
                <w:sz w:val="21"/>
                <w:szCs w:val="21"/>
                <w:spacing w:val="-2"/>
              </w:rPr>
              <w:t>01440000</w:t>
            </w:r>
          </w:p>
          <w:p>
            <w:pPr>
              <w:pStyle w:val="TableText"/>
              <w:ind w:left="70"/>
              <w:spacing w:before="7"/>
              <w:rPr>
                <w:sz w:val="21"/>
                <w:szCs w:val="21"/>
              </w:rPr>
            </w:pPr>
            <w:r>
              <w:rPr>
                <w:sz w:val="21"/>
                <w:szCs w:val="21"/>
                <w:spacing w:val="-2"/>
              </w:rPr>
              <w:t>0040001</w:t>
            </w:r>
          </w:p>
        </w:tc>
        <w:tc>
          <w:tcPr>
            <w:tcW w:w="559" w:type="dxa"/>
            <w:vAlign w:val="top"/>
          </w:tcPr>
          <w:p>
            <w:pPr>
              <w:spacing w:line="403"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92"/>
              <w:spacing w:before="288" w:line="219" w:lineRule="auto"/>
              <w:rPr>
                <w:sz w:val="21"/>
                <w:szCs w:val="21"/>
              </w:rPr>
            </w:pPr>
            <w:r>
              <w:rPr>
                <w:sz w:val="21"/>
                <w:szCs w:val="21"/>
                <w:spacing w:val="-2"/>
              </w:rPr>
              <w:t>铺灸-儿童</w:t>
            </w:r>
          </w:p>
          <w:p>
            <w:pPr>
              <w:pStyle w:val="TableText"/>
              <w:ind w:left="251"/>
              <w:spacing w:before="10" w:line="219" w:lineRule="auto"/>
              <w:rPr>
                <w:sz w:val="21"/>
                <w:szCs w:val="21"/>
              </w:rPr>
            </w:pPr>
            <w:r>
              <w:rPr>
                <w:sz w:val="21"/>
                <w:szCs w:val="21"/>
                <w:spacing w:val="11"/>
              </w:rPr>
              <w:t>(加收)</w:t>
            </w:r>
          </w:p>
        </w:tc>
        <w:tc>
          <w:tcPr>
            <w:tcW w:w="4237" w:type="dxa"/>
            <w:vAlign w:val="top"/>
          </w:tcPr>
          <w:p>
            <w:pPr>
              <w:pStyle w:val="TableText"/>
              <w:ind w:left="13"/>
              <w:spacing w:before="28" w:line="220" w:lineRule="auto"/>
              <w:jc w:val="both"/>
              <w:rPr>
                <w:sz w:val="21"/>
                <w:szCs w:val="21"/>
              </w:rPr>
            </w:pPr>
            <w:r>
              <w:rPr>
                <w:sz w:val="21"/>
                <w:szCs w:val="21"/>
              </w:rPr>
              <w:t>由医务人员将施灸制品对儿童胸腹部、腰背部</w:t>
            </w:r>
            <w:r>
              <w:rPr>
                <w:sz w:val="21"/>
                <w:szCs w:val="21"/>
                <w:spacing w:val="6"/>
              </w:rPr>
              <w:t xml:space="preserve"> </w:t>
            </w:r>
            <w:r>
              <w:rPr>
                <w:sz w:val="21"/>
                <w:szCs w:val="21"/>
              </w:rPr>
              <w:t>等平铺灸饼实施灸法，通过温和的药力和热力</w:t>
            </w:r>
            <w:r>
              <w:rPr>
                <w:sz w:val="21"/>
                <w:szCs w:val="21"/>
                <w:spacing w:val="12"/>
              </w:rPr>
              <w:t xml:space="preserve"> </w:t>
            </w:r>
            <w:r>
              <w:rPr>
                <w:sz w:val="21"/>
                <w:szCs w:val="21"/>
                <w:spacing w:val="-1"/>
              </w:rPr>
              <w:t>进行治疗，促进疏通经络，调和阴阳，扶正祛</w:t>
            </w:r>
            <w:r>
              <w:rPr>
                <w:sz w:val="21"/>
                <w:szCs w:val="21"/>
                <w:spacing w:val="8"/>
              </w:rPr>
              <w:t xml:space="preserve"> </w:t>
            </w:r>
            <w:r>
              <w:rPr>
                <w:sz w:val="21"/>
                <w:szCs w:val="21"/>
                <w:spacing w:val="-1"/>
              </w:rPr>
              <w:t>邪，达到治疗疾病的目的。</w:t>
            </w:r>
          </w:p>
        </w:tc>
        <w:tc>
          <w:tcPr>
            <w:tcW w:w="1999" w:type="dxa"/>
            <w:vAlign w:val="top"/>
          </w:tcPr>
          <w:p>
            <w:pPr>
              <w:rPr>
                <w:rFonts w:ascii="Arial"/>
                <w:sz w:val="21"/>
              </w:rPr>
            </w:pPr>
            <w:r/>
          </w:p>
        </w:tc>
        <w:tc>
          <w:tcPr>
            <w:tcW w:w="510" w:type="dxa"/>
            <w:vAlign w:val="top"/>
          </w:tcPr>
          <w:p>
            <w:pPr>
              <w:spacing w:line="348"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368" w:lineRule="auto"/>
              <w:rPr>
                <w:rFonts w:ascii="Arial"/>
                <w:sz w:val="21"/>
              </w:rPr>
            </w:pPr>
            <w:r/>
          </w:p>
          <w:p>
            <w:pPr>
              <w:pStyle w:val="TableText"/>
              <w:ind w:left="87"/>
              <w:spacing w:before="69" w:line="239" w:lineRule="auto"/>
              <w:rPr>
                <w:sz w:val="21"/>
                <w:szCs w:val="21"/>
              </w:rPr>
            </w:pPr>
            <w:r>
              <w:rPr>
                <w:sz w:val="21"/>
                <w:szCs w:val="21"/>
                <w:spacing w:val="-2"/>
              </w:rPr>
              <w:t>22.00</w:t>
            </w:r>
          </w:p>
        </w:tc>
        <w:tc>
          <w:tcPr>
            <w:tcW w:w="690" w:type="dxa"/>
            <w:vAlign w:val="top"/>
          </w:tcPr>
          <w:p>
            <w:pPr>
              <w:spacing w:line="368" w:lineRule="auto"/>
              <w:rPr>
                <w:rFonts w:ascii="Arial"/>
                <w:sz w:val="21"/>
              </w:rPr>
            </w:pPr>
            <w:r/>
          </w:p>
          <w:p>
            <w:pPr>
              <w:pStyle w:val="TableText"/>
              <w:ind w:left="78"/>
              <w:spacing w:before="69" w:line="239" w:lineRule="auto"/>
              <w:rPr>
                <w:sz w:val="21"/>
                <w:szCs w:val="21"/>
              </w:rPr>
            </w:pPr>
            <w:r>
              <w:rPr>
                <w:sz w:val="21"/>
                <w:szCs w:val="21"/>
                <w:spacing w:val="-4"/>
              </w:rPr>
              <w:t>19.00</w:t>
            </w:r>
          </w:p>
        </w:tc>
        <w:tc>
          <w:tcPr>
            <w:tcW w:w="719" w:type="dxa"/>
            <w:vAlign w:val="top"/>
          </w:tcPr>
          <w:p>
            <w:pPr>
              <w:spacing w:line="368" w:lineRule="auto"/>
              <w:rPr>
                <w:rFonts w:ascii="Arial"/>
                <w:sz w:val="21"/>
              </w:rPr>
            </w:pPr>
            <w:r/>
          </w:p>
          <w:p>
            <w:pPr>
              <w:pStyle w:val="TableText"/>
              <w:ind w:left="88"/>
              <w:spacing w:before="69" w:line="239" w:lineRule="auto"/>
              <w:rPr>
                <w:sz w:val="21"/>
                <w:szCs w:val="21"/>
              </w:rPr>
            </w:pPr>
            <w:r>
              <w:rPr>
                <w:sz w:val="21"/>
                <w:szCs w:val="21"/>
                <w:spacing w:val="-4"/>
              </w:rPr>
              <w:t>17.00</w:t>
            </w:r>
          </w:p>
        </w:tc>
        <w:tc>
          <w:tcPr>
            <w:tcW w:w="584" w:type="dxa"/>
            <w:vAlign w:val="top"/>
          </w:tcPr>
          <w:p>
            <w:pPr>
              <w:spacing w:line="351" w:lineRule="auto"/>
              <w:rPr>
                <w:rFonts w:ascii="Arial"/>
                <w:sz w:val="21"/>
              </w:rPr>
            </w:pPr>
            <w:r/>
          </w:p>
          <w:p>
            <w:pPr>
              <w:pStyle w:val="TableText"/>
              <w:ind w:left="179"/>
              <w:spacing w:before="68" w:line="222" w:lineRule="auto"/>
              <w:rPr>
                <w:sz w:val="21"/>
                <w:szCs w:val="21"/>
              </w:rPr>
            </w:pPr>
            <w:r>
              <w:rPr>
                <w:sz w:val="21"/>
                <w:szCs w:val="21"/>
              </w:rPr>
              <w:t>甲</w:t>
            </w:r>
          </w:p>
        </w:tc>
      </w:tr>
      <w:tr>
        <w:trPr>
          <w:trHeight w:val="1029" w:hRule="atLeast"/>
        </w:trPr>
        <w:tc>
          <w:tcPr>
            <w:tcW w:w="395" w:type="dxa"/>
            <w:vAlign w:val="top"/>
          </w:tcPr>
          <w:p>
            <w:pPr>
              <w:spacing w:line="360" w:lineRule="auto"/>
              <w:rPr>
                <w:rFonts w:ascii="Arial"/>
                <w:sz w:val="21"/>
              </w:rPr>
            </w:pPr>
            <w:r/>
          </w:p>
          <w:p>
            <w:pPr>
              <w:pStyle w:val="TableText"/>
              <w:ind w:left="84"/>
              <w:spacing w:before="68" w:line="241" w:lineRule="auto"/>
              <w:rPr>
                <w:sz w:val="21"/>
                <w:szCs w:val="21"/>
              </w:rPr>
            </w:pPr>
            <w:r>
              <w:rPr>
                <w:sz w:val="21"/>
                <w:szCs w:val="21"/>
                <w:spacing w:val="-6"/>
              </w:rPr>
              <w:t>11</w:t>
            </w:r>
          </w:p>
        </w:tc>
        <w:tc>
          <w:tcPr>
            <w:tcW w:w="909" w:type="dxa"/>
            <w:vAlign w:val="top"/>
          </w:tcPr>
          <w:p>
            <w:pPr>
              <w:spacing w:line="271" w:lineRule="auto"/>
              <w:rPr>
                <w:rFonts w:ascii="Arial"/>
                <w:sz w:val="21"/>
              </w:rPr>
            </w:pPr>
            <w:r/>
          </w:p>
          <w:p>
            <w:pPr>
              <w:pStyle w:val="TableText"/>
              <w:ind w:left="19"/>
              <w:spacing w:before="68" w:line="237"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0040002</w:t>
            </w:r>
          </w:p>
        </w:tc>
        <w:tc>
          <w:tcPr>
            <w:tcW w:w="559" w:type="dxa"/>
            <w:vAlign w:val="top"/>
          </w:tcPr>
          <w:p>
            <w:pPr>
              <w:spacing w:line="394"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41"/>
              <w:spacing w:before="170" w:line="220" w:lineRule="auto"/>
              <w:rPr>
                <w:sz w:val="21"/>
                <w:szCs w:val="21"/>
              </w:rPr>
            </w:pPr>
            <w:r>
              <w:rPr>
                <w:sz w:val="21"/>
                <w:szCs w:val="21"/>
                <w:spacing w:val="-2"/>
              </w:rPr>
              <w:t>铺灸-(督灸</w:t>
            </w:r>
          </w:p>
          <w:p>
            <w:pPr>
              <w:pStyle w:val="TableText"/>
              <w:ind w:left="92"/>
              <w:spacing w:before="9" w:line="219" w:lineRule="auto"/>
              <w:rPr>
                <w:sz w:val="21"/>
                <w:szCs w:val="21"/>
              </w:rPr>
            </w:pPr>
            <w:r>
              <w:rPr>
                <w:sz w:val="21"/>
                <w:szCs w:val="21"/>
                <w:spacing w:val="6"/>
              </w:rPr>
              <w:t>(火龙灸))</w:t>
            </w:r>
          </w:p>
          <w:p>
            <w:pPr>
              <w:pStyle w:val="TableText"/>
              <w:ind w:left="251"/>
              <w:spacing w:line="219" w:lineRule="auto"/>
              <w:rPr>
                <w:sz w:val="21"/>
                <w:szCs w:val="21"/>
              </w:rPr>
            </w:pPr>
            <w:r>
              <w:rPr>
                <w:sz w:val="21"/>
                <w:szCs w:val="21"/>
                <w:spacing w:val="11"/>
              </w:rPr>
              <w:t>(加收)</w:t>
            </w:r>
          </w:p>
        </w:tc>
        <w:tc>
          <w:tcPr>
            <w:tcW w:w="4237" w:type="dxa"/>
            <w:vAlign w:val="top"/>
          </w:tcPr>
          <w:p>
            <w:pPr>
              <w:pStyle w:val="TableText"/>
              <w:ind w:left="13"/>
              <w:spacing w:before="27" w:line="218" w:lineRule="auto"/>
              <w:jc w:val="both"/>
              <w:rPr>
                <w:sz w:val="21"/>
                <w:szCs w:val="21"/>
              </w:rPr>
            </w:pPr>
            <w:r>
              <w:rPr>
                <w:sz w:val="21"/>
                <w:szCs w:val="21"/>
              </w:rPr>
              <w:t>由医务人员将督灸(火龙灸)制品对胸腹部、腰</w:t>
            </w:r>
            <w:r>
              <w:rPr>
                <w:sz w:val="21"/>
                <w:szCs w:val="21"/>
                <w:spacing w:val="4"/>
              </w:rPr>
              <w:t xml:space="preserve"> </w:t>
            </w:r>
            <w:r>
              <w:rPr>
                <w:sz w:val="21"/>
                <w:szCs w:val="21"/>
              </w:rPr>
              <w:t>背部等平铺灸饼实施灸法，通过温和的药力和</w:t>
            </w:r>
            <w:r>
              <w:rPr>
                <w:sz w:val="21"/>
                <w:szCs w:val="21"/>
                <w:spacing w:val="12"/>
              </w:rPr>
              <w:t xml:space="preserve"> </w:t>
            </w:r>
            <w:r>
              <w:rPr>
                <w:sz w:val="21"/>
                <w:szCs w:val="21"/>
                <w:spacing w:val="-1"/>
              </w:rPr>
              <w:t>热力进行治疗，促进疏通经络，调和阴阳，扶</w:t>
            </w:r>
            <w:r>
              <w:rPr>
                <w:sz w:val="21"/>
                <w:szCs w:val="21"/>
                <w:spacing w:val="3"/>
              </w:rPr>
              <w:t xml:space="preserve"> </w:t>
            </w:r>
            <w:r>
              <w:rPr>
                <w:sz w:val="21"/>
                <w:szCs w:val="21"/>
                <w:spacing w:val="-1"/>
              </w:rPr>
              <w:t>正祛邪，达到治疗疾病的目的。</w:t>
            </w:r>
          </w:p>
        </w:tc>
        <w:tc>
          <w:tcPr>
            <w:tcW w:w="1999" w:type="dxa"/>
            <w:vAlign w:val="top"/>
          </w:tcPr>
          <w:p>
            <w:pPr>
              <w:rPr>
                <w:rFonts w:ascii="Arial"/>
                <w:sz w:val="21"/>
              </w:rPr>
            </w:pPr>
            <w:r/>
          </w:p>
        </w:tc>
        <w:tc>
          <w:tcPr>
            <w:tcW w:w="510" w:type="dxa"/>
            <w:vAlign w:val="top"/>
          </w:tcPr>
          <w:p>
            <w:pPr>
              <w:spacing w:line="339"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359" w:lineRule="auto"/>
              <w:rPr>
                <w:rFonts w:ascii="Arial"/>
                <w:sz w:val="21"/>
              </w:rPr>
            </w:pPr>
            <w:r/>
          </w:p>
          <w:p>
            <w:pPr>
              <w:pStyle w:val="TableText"/>
              <w:ind w:left="87"/>
              <w:spacing w:before="69" w:line="239" w:lineRule="auto"/>
              <w:rPr>
                <w:sz w:val="21"/>
                <w:szCs w:val="21"/>
              </w:rPr>
            </w:pPr>
            <w:r>
              <w:rPr>
                <w:sz w:val="21"/>
                <w:szCs w:val="21"/>
                <w:spacing w:val="-2"/>
              </w:rPr>
              <w:t>45.00</w:t>
            </w:r>
          </w:p>
        </w:tc>
        <w:tc>
          <w:tcPr>
            <w:tcW w:w="690" w:type="dxa"/>
            <w:vAlign w:val="top"/>
          </w:tcPr>
          <w:p>
            <w:pPr>
              <w:spacing w:line="359" w:lineRule="auto"/>
              <w:rPr>
                <w:rFonts w:ascii="Arial"/>
                <w:sz w:val="21"/>
              </w:rPr>
            </w:pPr>
            <w:r/>
          </w:p>
          <w:p>
            <w:pPr>
              <w:pStyle w:val="TableText"/>
              <w:ind w:left="78"/>
              <w:spacing w:before="69" w:line="239" w:lineRule="auto"/>
              <w:rPr>
                <w:sz w:val="21"/>
                <w:szCs w:val="21"/>
              </w:rPr>
            </w:pPr>
            <w:r>
              <w:rPr>
                <w:sz w:val="21"/>
                <w:szCs w:val="21"/>
                <w:spacing w:val="-2"/>
              </w:rPr>
              <w:t>39.00</w:t>
            </w:r>
          </w:p>
        </w:tc>
        <w:tc>
          <w:tcPr>
            <w:tcW w:w="719" w:type="dxa"/>
            <w:vAlign w:val="top"/>
          </w:tcPr>
          <w:p>
            <w:pPr>
              <w:spacing w:line="359" w:lineRule="auto"/>
              <w:rPr>
                <w:rFonts w:ascii="Arial"/>
                <w:sz w:val="21"/>
              </w:rPr>
            </w:pPr>
            <w:r/>
          </w:p>
          <w:p>
            <w:pPr>
              <w:pStyle w:val="TableText"/>
              <w:ind w:left="88"/>
              <w:spacing w:before="69" w:line="239" w:lineRule="auto"/>
              <w:rPr>
                <w:sz w:val="21"/>
                <w:szCs w:val="21"/>
              </w:rPr>
            </w:pPr>
            <w:r>
              <w:rPr>
                <w:sz w:val="21"/>
                <w:szCs w:val="21"/>
                <w:spacing w:val="-2"/>
              </w:rPr>
              <w:t>34.00</w:t>
            </w:r>
          </w:p>
        </w:tc>
        <w:tc>
          <w:tcPr>
            <w:tcW w:w="584" w:type="dxa"/>
            <w:vAlign w:val="top"/>
          </w:tcPr>
          <w:p>
            <w:pPr>
              <w:spacing w:line="342" w:lineRule="auto"/>
              <w:rPr>
                <w:rFonts w:ascii="Arial"/>
                <w:sz w:val="21"/>
              </w:rPr>
            </w:pPr>
            <w:r/>
          </w:p>
          <w:p>
            <w:pPr>
              <w:pStyle w:val="TableText"/>
              <w:ind w:left="179"/>
              <w:spacing w:before="68" w:line="222" w:lineRule="auto"/>
              <w:rPr>
                <w:sz w:val="21"/>
                <w:szCs w:val="21"/>
              </w:rPr>
            </w:pPr>
            <w:r>
              <w:rPr>
                <w:sz w:val="21"/>
                <w:szCs w:val="21"/>
              </w:rPr>
              <w:t>甲</w:t>
            </w:r>
          </w:p>
        </w:tc>
      </w:tr>
      <w:tr>
        <w:trPr>
          <w:trHeight w:val="1478" w:hRule="atLeast"/>
        </w:trPr>
        <w:tc>
          <w:tcPr>
            <w:tcW w:w="395" w:type="dxa"/>
            <w:vAlign w:val="top"/>
          </w:tcPr>
          <w:p>
            <w:pPr>
              <w:spacing w:line="294" w:lineRule="auto"/>
              <w:rPr>
                <w:rFonts w:ascii="Arial"/>
                <w:sz w:val="21"/>
              </w:rPr>
            </w:pPr>
            <w:r/>
          </w:p>
          <w:p>
            <w:pPr>
              <w:spacing w:line="295" w:lineRule="auto"/>
              <w:rPr>
                <w:rFonts w:ascii="Arial"/>
                <w:sz w:val="21"/>
              </w:rPr>
            </w:pPr>
            <w:r/>
          </w:p>
          <w:p>
            <w:pPr>
              <w:pStyle w:val="TableText"/>
              <w:ind w:left="84"/>
              <w:spacing w:before="68" w:line="241" w:lineRule="auto"/>
              <w:rPr>
                <w:sz w:val="21"/>
                <w:szCs w:val="21"/>
              </w:rPr>
            </w:pPr>
            <w:r>
              <w:rPr>
                <w:sz w:val="21"/>
                <w:szCs w:val="21"/>
                <w:spacing w:val="-6"/>
              </w:rPr>
              <w:t>12</w:t>
            </w:r>
          </w:p>
        </w:tc>
        <w:tc>
          <w:tcPr>
            <w:tcW w:w="909" w:type="dxa"/>
            <w:vAlign w:val="top"/>
          </w:tcPr>
          <w:p>
            <w:pPr>
              <w:spacing w:line="250" w:lineRule="auto"/>
              <w:rPr>
                <w:rFonts w:ascii="Arial"/>
                <w:sz w:val="21"/>
              </w:rPr>
            </w:pPr>
            <w:r/>
          </w:p>
          <w:p>
            <w:pPr>
              <w:spacing w:line="250" w:lineRule="auto"/>
              <w:rPr>
                <w:rFonts w:ascii="Arial"/>
                <w:sz w:val="21"/>
              </w:rPr>
            </w:pPr>
            <w:r/>
          </w:p>
          <w:p>
            <w:pPr>
              <w:pStyle w:val="TableText"/>
              <w:ind w:left="19"/>
              <w:spacing w:before="68" w:line="220"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0050000</w:t>
            </w:r>
          </w:p>
        </w:tc>
        <w:tc>
          <w:tcPr>
            <w:tcW w:w="559" w:type="dxa"/>
            <w:vAlign w:val="top"/>
          </w:tcPr>
          <w:p>
            <w:pPr>
              <w:spacing w:line="311" w:lineRule="auto"/>
              <w:rPr>
                <w:rFonts w:ascii="Arial"/>
                <w:sz w:val="21"/>
              </w:rPr>
            </w:pPr>
            <w:r/>
          </w:p>
          <w:p>
            <w:pPr>
              <w:spacing w:line="312" w:lineRule="auto"/>
              <w:rPr>
                <w:rFonts w:ascii="Arial"/>
                <w:sz w:val="21"/>
              </w:rPr>
            </w:pPr>
            <w:r/>
          </w:p>
          <w:p>
            <w:pPr>
              <w:pStyle w:val="TableText"/>
              <w:ind w:left="210"/>
              <w:spacing w:before="69" w:line="182" w:lineRule="auto"/>
              <w:rPr>
                <w:sz w:val="21"/>
                <w:szCs w:val="21"/>
              </w:rPr>
            </w:pPr>
            <w:r>
              <w:rPr>
                <w:sz w:val="21"/>
                <w:szCs w:val="21"/>
              </w:rPr>
              <w:t>E</w:t>
            </w:r>
          </w:p>
        </w:tc>
        <w:tc>
          <w:tcPr>
            <w:tcW w:w="1149" w:type="dxa"/>
            <w:vAlign w:val="top"/>
          </w:tcPr>
          <w:p>
            <w:pPr>
              <w:spacing w:line="284" w:lineRule="auto"/>
              <w:rPr>
                <w:rFonts w:ascii="Arial"/>
                <w:sz w:val="21"/>
              </w:rPr>
            </w:pPr>
            <w:r/>
          </w:p>
          <w:p>
            <w:pPr>
              <w:spacing w:line="285" w:lineRule="auto"/>
              <w:rPr>
                <w:rFonts w:ascii="Arial"/>
                <w:sz w:val="21"/>
              </w:rPr>
            </w:pPr>
            <w:r/>
          </w:p>
          <w:p>
            <w:pPr>
              <w:pStyle w:val="TableText"/>
              <w:ind w:left="142"/>
              <w:spacing w:before="68" w:line="219" w:lineRule="auto"/>
              <w:rPr>
                <w:sz w:val="21"/>
                <w:szCs w:val="21"/>
              </w:rPr>
            </w:pPr>
            <w:r>
              <w:rPr>
                <w:sz w:val="21"/>
                <w:szCs w:val="21"/>
                <w:spacing w:val="2"/>
              </w:rPr>
              <w:t>中医拔罐</w:t>
            </w:r>
          </w:p>
        </w:tc>
        <w:tc>
          <w:tcPr>
            <w:tcW w:w="4237" w:type="dxa"/>
            <w:vAlign w:val="top"/>
          </w:tcPr>
          <w:p>
            <w:pPr>
              <w:spacing w:line="318" w:lineRule="auto"/>
              <w:rPr>
                <w:rFonts w:ascii="Arial"/>
                <w:sz w:val="21"/>
              </w:rPr>
            </w:pPr>
            <w:r/>
          </w:p>
          <w:p>
            <w:pPr>
              <w:pStyle w:val="TableText"/>
              <w:ind w:left="13" w:right="3"/>
              <w:spacing w:before="68" w:line="226" w:lineRule="auto"/>
              <w:jc w:val="both"/>
              <w:rPr>
                <w:sz w:val="21"/>
                <w:szCs w:val="21"/>
              </w:rPr>
            </w:pPr>
            <w:r>
              <w:rPr>
                <w:sz w:val="21"/>
                <w:szCs w:val="21"/>
              </w:rPr>
              <w:t>由医务人员以罐为工具，利用各类方式方法使</w:t>
            </w:r>
            <w:r>
              <w:rPr>
                <w:sz w:val="21"/>
                <w:szCs w:val="21"/>
                <w:spacing w:val="9"/>
              </w:rPr>
              <w:t xml:space="preserve"> </w:t>
            </w:r>
            <w:r>
              <w:rPr>
                <w:sz w:val="21"/>
                <w:szCs w:val="21"/>
                <w:spacing w:val="-1"/>
              </w:rPr>
              <w:t>之吸附于体表的固定部位进行治疗，促进通经</w:t>
            </w:r>
            <w:r>
              <w:rPr>
                <w:sz w:val="21"/>
                <w:szCs w:val="21"/>
                <w:spacing w:val="9"/>
              </w:rPr>
              <w:t xml:space="preserve"> </w:t>
            </w:r>
            <w:r>
              <w:rPr>
                <w:sz w:val="21"/>
                <w:szCs w:val="21"/>
                <w:spacing w:val="-1"/>
              </w:rPr>
              <w:t>活络，行气活血，祛风散寒。</w:t>
            </w:r>
          </w:p>
        </w:tc>
        <w:tc>
          <w:tcPr>
            <w:tcW w:w="1999" w:type="dxa"/>
            <w:vAlign w:val="top"/>
          </w:tcPr>
          <w:p>
            <w:pPr>
              <w:pStyle w:val="TableText"/>
              <w:ind w:left="15" w:firstLine="28"/>
              <w:spacing w:before="140" w:line="225" w:lineRule="auto"/>
              <w:jc w:val="both"/>
              <w:rPr>
                <w:sz w:val="21"/>
                <w:szCs w:val="21"/>
              </w:rPr>
            </w:pPr>
            <w:r>
              <w:rPr>
                <w:sz w:val="21"/>
                <w:szCs w:val="21"/>
                <w:spacing w:val="-12"/>
              </w:rPr>
              <w:t>所定价格可以涵盖清</w:t>
            </w:r>
            <w:r>
              <w:rPr>
                <w:sz w:val="21"/>
                <w:szCs w:val="21"/>
                <w:spacing w:val="3"/>
              </w:rPr>
              <w:t xml:space="preserve">  </w:t>
            </w:r>
            <w:r>
              <w:rPr>
                <w:sz w:val="21"/>
                <w:szCs w:val="21"/>
                <w:spacing w:val="-13"/>
              </w:rPr>
              <w:t>洁，罐具吸附，观察，</w:t>
            </w:r>
            <w:r>
              <w:rPr>
                <w:sz w:val="21"/>
                <w:szCs w:val="21"/>
                <w:spacing w:val="2"/>
              </w:rPr>
              <w:t xml:space="preserve"> </w:t>
            </w:r>
            <w:r>
              <w:rPr>
                <w:sz w:val="21"/>
                <w:szCs w:val="21"/>
                <w:spacing w:val="-9"/>
              </w:rPr>
              <w:t>撤罐，处理用物所需</w:t>
            </w:r>
            <w:r>
              <w:rPr>
                <w:sz w:val="21"/>
                <w:szCs w:val="21"/>
              </w:rPr>
              <w:t xml:space="preserve">  </w:t>
            </w:r>
            <w:r>
              <w:rPr>
                <w:sz w:val="21"/>
                <w:szCs w:val="21"/>
                <w:spacing w:val="-7"/>
              </w:rPr>
              <w:t>的人力资源和基本物</w:t>
            </w:r>
            <w:r>
              <w:rPr>
                <w:sz w:val="21"/>
                <w:szCs w:val="21"/>
                <w:spacing w:val="3"/>
              </w:rPr>
              <w:t xml:space="preserve">  </w:t>
            </w:r>
            <w:r>
              <w:rPr>
                <w:sz w:val="21"/>
                <w:szCs w:val="21"/>
                <w:spacing w:val="-9"/>
              </w:rPr>
              <w:t>质资源消耗。</w:t>
            </w:r>
          </w:p>
        </w:tc>
        <w:tc>
          <w:tcPr>
            <w:tcW w:w="510" w:type="dxa"/>
            <w:vAlign w:val="top"/>
          </w:tcPr>
          <w:p>
            <w:pPr>
              <w:spacing w:line="284" w:lineRule="auto"/>
              <w:rPr>
                <w:rFonts w:ascii="Arial"/>
                <w:sz w:val="21"/>
              </w:rPr>
            </w:pPr>
            <w:r/>
          </w:p>
          <w:p>
            <w:pPr>
              <w:spacing w:line="285"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94" w:lineRule="auto"/>
              <w:rPr>
                <w:rFonts w:ascii="Arial"/>
                <w:sz w:val="21"/>
              </w:rPr>
            </w:pPr>
            <w:r/>
          </w:p>
          <w:p>
            <w:pPr>
              <w:spacing w:line="295" w:lineRule="auto"/>
              <w:rPr>
                <w:rFonts w:ascii="Arial"/>
                <w:sz w:val="21"/>
              </w:rPr>
            </w:pPr>
            <w:r/>
          </w:p>
          <w:p>
            <w:pPr>
              <w:pStyle w:val="TableText"/>
              <w:ind w:left="87"/>
              <w:spacing w:before="68" w:line="239" w:lineRule="auto"/>
              <w:rPr>
                <w:sz w:val="21"/>
                <w:szCs w:val="21"/>
              </w:rPr>
            </w:pPr>
            <w:r>
              <w:rPr>
                <w:sz w:val="21"/>
                <w:szCs w:val="21"/>
                <w:spacing w:val="-2"/>
              </w:rPr>
              <w:t>40.00</w:t>
            </w:r>
          </w:p>
        </w:tc>
        <w:tc>
          <w:tcPr>
            <w:tcW w:w="690" w:type="dxa"/>
            <w:vAlign w:val="top"/>
          </w:tcPr>
          <w:p>
            <w:pPr>
              <w:spacing w:line="294" w:lineRule="auto"/>
              <w:rPr>
                <w:rFonts w:ascii="Arial"/>
                <w:sz w:val="21"/>
              </w:rPr>
            </w:pPr>
            <w:r/>
          </w:p>
          <w:p>
            <w:pPr>
              <w:spacing w:line="295" w:lineRule="auto"/>
              <w:rPr>
                <w:rFonts w:ascii="Arial"/>
                <w:sz w:val="21"/>
              </w:rPr>
            </w:pPr>
            <w:r/>
          </w:p>
          <w:p>
            <w:pPr>
              <w:pStyle w:val="TableText"/>
              <w:ind w:left="78"/>
              <w:spacing w:before="68" w:line="239" w:lineRule="auto"/>
              <w:rPr>
                <w:sz w:val="21"/>
                <w:szCs w:val="21"/>
              </w:rPr>
            </w:pPr>
            <w:r>
              <w:rPr>
                <w:sz w:val="21"/>
                <w:szCs w:val="21"/>
                <w:spacing w:val="-2"/>
              </w:rPr>
              <w:t>34.00</w:t>
            </w:r>
          </w:p>
        </w:tc>
        <w:tc>
          <w:tcPr>
            <w:tcW w:w="719" w:type="dxa"/>
            <w:vAlign w:val="top"/>
          </w:tcPr>
          <w:p>
            <w:pPr>
              <w:spacing w:line="294" w:lineRule="auto"/>
              <w:rPr>
                <w:rFonts w:ascii="Arial"/>
                <w:sz w:val="21"/>
              </w:rPr>
            </w:pPr>
            <w:r/>
          </w:p>
          <w:p>
            <w:pPr>
              <w:spacing w:line="295" w:lineRule="auto"/>
              <w:rPr>
                <w:rFonts w:ascii="Arial"/>
                <w:sz w:val="21"/>
              </w:rPr>
            </w:pPr>
            <w:r/>
          </w:p>
          <w:p>
            <w:pPr>
              <w:pStyle w:val="TableText"/>
              <w:ind w:left="88"/>
              <w:spacing w:before="68" w:line="239" w:lineRule="auto"/>
              <w:rPr>
                <w:sz w:val="21"/>
                <w:szCs w:val="21"/>
              </w:rPr>
            </w:pPr>
            <w:r>
              <w:rPr>
                <w:sz w:val="21"/>
                <w:szCs w:val="21"/>
                <w:spacing w:val="-2"/>
              </w:rPr>
              <w:t>29.00</w:t>
            </w:r>
          </w:p>
        </w:tc>
        <w:tc>
          <w:tcPr>
            <w:tcW w:w="584" w:type="dxa"/>
            <w:vAlign w:val="top"/>
          </w:tcPr>
          <w:p>
            <w:pPr>
              <w:spacing w:line="286" w:lineRule="auto"/>
              <w:rPr>
                <w:rFonts w:ascii="Arial"/>
                <w:sz w:val="21"/>
              </w:rPr>
            </w:pPr>
            <w:r/>
          </w:p>
          <w:p>
            <w:pPr>
              <w:spacing w:line="286" w:lineRule="auto"/>
              <w:rPr>
                <w:rFonts w:ascii="Arial"/>
                <w:sz w:val="21"/>
              </w:rPr>
            </w:pPr>
            <w:r/>
          </w:p>
          <w:p>
            <w:pPr>
              <w:pStyle w:val="TableText"/>
              <w:ind w:left="179"/>
              <w:spacing w:before="68" w:line="222" w:lineRule="auto"/>
              <w:rPr>
                <w:sz w:val="21"/>
                <w:szCs w:val="21"/>
              </w:rPr>
            </w:pPr>
            <w:r>
              <w:rPr>
                <w:sz w:val="21"/>
                <w:szCs w:val="21"/>
              </w:rPr>
              <w:t>甲</w:t>
            </w:r>
          </w:p>
        </w:tc>
      </w:tr>
      <w:tr>
        <w:trPr>
          <w:trHeight w:val="769" w:hRule="atLeast"/>
        </w:trPr>
        <w:tc>
          <w:tcPr>
            <w:tcW w:w="395" w:type="dxa"/>
            <w:vAlign w:val="top"/>
          </w:tcPr>
          <w:p>
            <w:pPr>
              <w:pStyle w:val="TableText"/>
              <w:ind w:left="84"/>
              <w:spacing w:before="303"/>
              <w:rPr>
                <w:sz w:val="21"/>
                <w:szCs w:val="21"/>
              </w:rPr>
            </w:pPr>
            <w:r>
              <w:rPr>
                <w:sz w:val="21"/>
                <w:szCs w:val="21"/>
                <w:spacing w:val="-6"/>
              </w:rPr>
              <w:t>13</w:t>
            </w:r>
          </w:p>
        </w:tc>
        <w:tc>
          <w:tcPr>
            <w:tcW w:w="909" w:type="dxa"/>
            <w:vAlign w:val="top"/>
          </w:tcPr>
          <w:p>
            <w:pPr>
              <w:pStyle w:val="TableText"/>
              <w:ind w:left="19"/>
              <w:spacing w:before="204" w:line="237"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0050001</w:t>
            </w:r>
          </w:p>
        </w:tc>
        <w:tc>
          <w:tcPr>
            <w:tcW w:w="559" w:type="dxa"/>
            <w:vAlign w:val="top"/>
          </w:tcPr>
          <w:p>
            <w:pPr>
              <w:spacing w:line="268"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250" w:right="35" w:hanging="209"/>
              <w:spacing w:before="22" w:line="224" w:lineRule="auto"/>
              <w:rPr>
                <w:sz w:val="21"/>
                <w:szCs w:val="21"/>
              </w:rPr>
            </w:pPr>
            <w:r>
              <w:rPr>
                <w:sz w:val="21"/>
                <w:szCs w:val="21"/>
                <w:spacing w:val="2"/>
              </w:rPr>
              <w:t>中医拔罐一</w:t>
            </w:r>
            <w:r>
              <w:rPr>
                <w:sz w:val="21"/>
                <w:szCs w:val="21"/>
              </w:rPr>
              <w:t xml:space="preserve"> </w:t>
            </w:r>
            <w:r>
              <w:rPr>
                <w:sz w:val="21"/>
                <w:szCs w:val="21"/>
                <w:spacing w:val="-3"/>
              </w:rPr>
              <w:t>药物罐</w:t>
            </w:r>
          </w:p>
          <w:p>
            <w:pPr>
              <w:pStyle w:val="TableText"/>
              <w:ind w:left="281"/>
              <w:spacing w:line="199" w:lineRule="auto"/>
              <w:rPr>
                <w:sz w:val="21"/>
                <w:szCs w:val="21"/>
              </w:rPr>
            </w:pPr>
            <w:r>
              <w:rPr>
                <w:sz w:val="21"/>
                <w:szCs w:val="21"/>
                <w:spacing w:val="11"/>
              </w:rPr>
              <w:t>(加收)</w:t>
            </w:r>
          </w:p>
        </w:tc>
        <w:tc>
          <w:tcPr>
            <w:tcW w:w="4237" w:type="dxa"/>
            <w:vAlign w:val="top"/>
          </w:tcPr>
          <w:p>
            <w:pPr>
              <w:pStyle w:val="TableText"/>
              <w:ind w:left="13" w:right="5"/>
              <w:spacing w:before="21" w:line="216" w:lineRule="auto"/>
              <w:jc w:val="both"/>
              <w:rPr>
                <w:sz w:val="21"/>
                <w:szCs w:val="21"/>
              </w:rPr>
            </w:pPr>
            <w:r>
              <w:rPr>
                <w:sz w:val="21"/>
                <w:szCs w:val="21"/>
              </w:rPr>
              <w:t>由医务人员以药物罐为工具，利用各类方式方</w:t>
            </w:r>
            <w:r>
              <w:rPr>
                <w:sz w:val="21"/>
                <w:szCs w:val="21"/>
                <w:spacing w:val="7"/>
              </w:rPr>
              <w:t xml:space="preserve"> </w:t>
            </w:r>
            <w:r>
              <w:rPr>
                <w:sz w:val="21"/>
                <w:szCs w:val="21"/>
                <w:spacing w:val="-1"/>
              </w:rPr>
              <w:t>法使之吸附于体表的固定部位进行治疗，促进</w:t>
            </w:r>
            <w:r>
              <w:rPr>
                <w:sz w:val="21"/>
                <w:szCs w:val="21"/>
                <w:spacing w:val="9"/>
              </w:rPr>
              <w:t xml:space="preserve"> </w:t>
            </w:r>
            <w:r>
              <w:rPr>
                <w:sz w:val="21"/>
                <w:szCs w:val="21"/>
                <w:spacing w:val="-1"/>
              </w:rPr>
              <w:t>通经活络，行气活血，祛风散寒。</w:t>
            </w:r>
          </w:p>
        </w:tc>
        <w:tc>
          <w:tcPr>
            <w:tcW w:w="1999" w:type="dxa"/>
            <w:vAlign w:val="top"/>
          </w:tcPr>
          <w:p>
            <w:pPr>
              <w:rPr>
                <w:rFonts w:ascii="Arial"/>
                <w:sz w:val="21"/>
              </w:rPr>
            </w:pPr>
            <w:r/>
          </w:p>
        </w:tc>
        <w:tc>
          <w:tcPr>
            <w:tcW w:w="510" w:type="dxa"/>
            <w:vAlign w:val="top"/>
          </w:tcPr>
          <w:p>
            <w:pPr>
              <w:pStyle w:val="TableText"/>
              <w:ind w:left="146"/>
              <w:spacing w:before="282"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148"/>
              <w:spacing w:before="303" w:line="239" w:lineRule="auto"/>
              <w:rPr>
                <w:sz w:val="21"/>
                <w:szCs w:val="21"/>
              </w:rPr>
            </w:pPr>
            <w:r>
              <w:rPr>
                <w:sz w:val="21"/>
                <w:szCs w:val="21"/>
                <w:spacing w:val="-2"/>
              </w:rPr>
              <w:t>8.00</w:t>
            </w:r>
          </w:p>
        </w:tc>
        <w:tc>
          <w:tcPr>
            <w:tcW w:w="690" w:type="dxa"/>
            <w:vAlign w:val="top"/>
          </w:tcPr>
          <w:p>
            <w:pPr>
              <w:pStyle w:val="TableText"/>
              <w:ind w:left="128"/>
              <w:spacing w:before="303" w:line="239" w:lineRule="auto"/>
              <w:rPr>
                <w:sz w:val="21"/>
                <w:szCs w:val="21"/>
              </w:rPr>
            </w:pPr>
            <w:r>
              <w:rPr>
                <w:sz w:val="21"/>
                <w:szCs w:val="21"/>
                <w:spacing w:val="-3"/>
              </w:rPr>
              <w:t>7.00</w:t>
            </w:r>
          </w:p>
        </w:tc>
        <w:tc>
          <w:tcPr>
            <w:tcW w:w="719" w:type="dxa"/>
            <w:vAlign w:val="top"/>
          </w:tcPr>
          <w:p>
            <w:pPr>
              <w:pStyle w:val="TableText"/>
              <w:ind w:left="148"/>
              <w:spacing w:before="303" w:line="239" w:lineRule="auto"/>
              <w:rPr>
                <w:sz w:val="21"/>
                <w:szCs w:val="21"/>
              </w:rPr>
            </w:pPr>
            <w:r>
              <w:rPr>
                <w:sz w:val="21"/>
                <w:szCs w:val="21"/>
                <w:spacing w:val="-2"/>
              </w:rPr>
              <w:t>6.00</w:t>
            </w:r>
          </w:p>
        </w:tc>
        <w:tc>
          <w:tcPr>
            <w:tcW w:w="584" w:type="dxa"/>
            <w:vAlign w:val="top"/>
          </w:tcPr>
          <w:p>
            <w:pPr>
              <w:pStyle w:val="TableText"/>
              <w:ind w:left="179"/>
              <w:spacing w:before="286" w:line="222" w:lineRule="auto"/>
              <w:rPr>
                <w:sz w:val="21"/>
                <w:szCs w:val="21"/>
              </w:rPr>
            </w:pPr>
            <w:r>
              <w:rPr>
                <w:sz w:val="21"/>
                <w:szCs w:val="21"/>
              </w:rPr>
              <w:t>甲</w:t>
            </w:r>
          </w:p>
        </w:tc>
      </w:tr>
      <w:tr>
        <w:trPr>
          <w:trHeight w:val="789" w:hRule="atLeast"/>
        </w:trPr>
        <w:tc>
          <w:tcPr>
            <w:tcW w:w="395" w:type="dxa"/>
            <w:vAlign w:val="top"/>
          </w:tcPr>
          <w:p>
            <w:pPr>
              <w:spacing w:line="244" w:lineRule="auto"/>
              <w:rPr>
                <w:rFonts w:ascii="Arial"/>
                <w:sz w:val="21"/>
              </w:rPr>
            </w:pPr>
            <w:r/>
          </w:p>
          <w:p>
            <w:pPr>
              <w:pStyle w:val="TableText"/>
              <w:ind w:left="84"/>
              <w:spacing w:before="69" w:line="241" w:lineRule="auto"/>
              <w:rPr>
                <w:sz w:val="21"/>
                <w:szCs w:val="21"/>
              </w:rPr>
            </w:pPr>
            <w:r>
              <w:rPr>
                <w:sz w:val="21"/>
                <w:szCs w:val="21"/>
                <w:spacing w:val="-6"/>
              </w:rPr>
              <w:t>14</w:t>
            </w:r>
          </w:p>
        </w:tc>
        <w:tc>
          <w:tcPr>
            <w:tcW w:w="909" w:type="dxa"/>
            <w:vAlign w:val="top"/>
          </w:tcPr>
          <w:p>
            <w:pPr>
              <w:pStyle w:val="TableText"/>
              <w:ind w:left="19"/>
              <w:spacing w:before="215" w:line="237"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0050002</w:t>
            </w:r>
          </w:p>
        </w:tc>
        <w:tc>
          <w:tcPr>
            <w:tcW w:w="559" w:type="dxa"/>
            <w:vAlign w:val="top"/>
          </w:tcPr>
          <w:p>
            <w:pPr>
              <w:spacing w:line="278" w:lineRule="auto"/>
              <w:rPr>
                <w:rFonts w:ascii="Arial"/>
                <w:sz w:val="21"/>
              </w:rPr>
            </w:pPr>
            <w:r/>
          </w:p>
          <w:p>
            <w:pPr>
              <w:pStyle w:val="TableText"/>
              <w:ind w:left="210"/>
              <w:spacing w:before="69" w:line="182" w:lineRule="auto"/>
              <w:rPr>
                <w:sz w:val="21"/>
                <w:szCs w:val="21"/>
              </w:rPr>
            </w:pPr>
            <w:r>
              <w:rPr>
                <w:sz w:val="21"/>
                <w:szCs w:val="21"/>
              </w:rPr>
              <w:t>E</w:t>
            </w:r>
          </w:p>
        </w:tc>
        <w:tc>
          <w:tcPr>
            <w:tcW w:w="1149" w:type="dxa"/>
            <w:vAlign w:val="top"/>
          </w:tcPr>
          <w:p>
            <w:pPr>
              <w:pStyle w:val="TableText"/>
              <w:ind w:left="41" w:right="1"/>
              <w:spacing w:before="172" w:line="231" w:lineRule="auto"/>
              <w:rPr>
                <w:sz w:val="21"/>
                <w:szCs w:val="21"/>
              </w:rPr>
            </w:pPr>
            <w:r>
              <w:rPr>
                <w:sz w:val="21"/>
                <w:szCs w:val="21"/>
                <w:spacing w:val="2"/>
              </w:rPr>
              <w:t>中医拔罐一</w:t>
            </w:r>
            <w:r>
              <w:rPr>
                <w:sz w:val="21"/>
                <w:szCs w:val="21"/>
              </w:rPr>
              <w:t xml:space="preserve"> </w:t>
            </w:r>
            <w:r>
              <w:rPr>
                <w:sz w:val="21"/>
                <w:szCs w:val="21"/>
                <w:spacing w:val="7"/>
              </w:rPr>
              <w:t>水罐(加收)</w:t>
            </w:r>
          </w:p>
        </w:tc>
        <w:tc>
          <w:tcPr>
            <w:tcW w:w="4237" w:type="dxa"/>
            <w:vAlign w:val="top"/>
          </w:tcPr>
          <w:p>
            <w:pPr>
              <w:pStyle w:val="TableText"/>
              <w:ind w:left="13" w:right="6"/>
              <w:spacing w:before="41" w:line="216" w:lineRule="auto"/>
              <w:jc w:val="both"/>
              <w:rPr>
                <w:sz w:val="21"/>
                <w:szCs w:val="21"/>
              </w:rPr>
            </w:pPr>
            <w:r>
              <w:rPr>
                <w:sz w:val="21"/>
                <w:szCs w:val="21"/>
              </w:rPr>
              <w:t>由医务人员以水罐为工具，利用各类方式方法</w:t>
            </w:r>
            <w:r>
              <w:rPr>
                <w:sz w:val="21"/>
                <w:szCs w:val="21"/>
                <w:spacing w:val="6"/>
              </w:rPr>
              <w:t xml:space="preserve"> </w:t>
            </w:r>
            <w:r>
              <w:rPr>
                <w:sz w:val="21"/>
                <w:szCs w:val="21"/>
                <w:spacing w:val="-1"/>
              </w:rPr>
              <w:t>使之吸附于体表的固定部位进行治疗，促进通</w:t>
            </w:r>
            <w:r>
              <w:rPr>
                <w:sz w:val="21"/>
                <w:szCs w:val="21"/>
                <w:spacing w:val="9"/>
              </w:rPr>
              <w:t xml:space="preserve"> </w:t>
            </w:r>
            <w:r>
              <w:rPr>
                <w:sz w:val="21"/>
                <w:szCs w:val="21"/>
                <w:spacing w:val="-1"/>
              </w:rPr>
              <w:t>经活络，行气活血，祛风散寒。</w:t>
            </w:r>
          </w:p>
        </w:tc>
        <w:tc>
          <w:tcPr>
            <w:tcW w:w="1999" w:type="dxa"/>
            <w:vAlign w:val="top"/>
          </w:tcPr>
          <w:p>
            <w:pPr>
              <w:rPr>
                <w:rFonts w:ascii="Arial"/>
                <w:sz w:val="21"/>
              </w:rPr>
            </w:pPr>
            <w:r/>
          </w:p>
        </w:tc>
        <w:tc>
          <w:tcPr>
            <w:tcW w:w="510" w:type="dxa"/>
            <w:vAlign w:val="top"/>
          </w:tcPr>
          <w:p>
            <w:pPr>
              <w:pStyle w:val="TableText"/>
              <w:ind w:left="146"/>
              <w:spacing w:before="293"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44" w:lineRule="auto"/>
              <w:rPr>
                <w:rFonts w:ascii="Arial"/>
                <w:sz w:val="21"/>
              </w:rPr>
            </w:pPr>
            <w:r/>
          </w:p>
          <w:p>
            <w:pPr>
              <w:pStyle w:val="TableText"/>
              <w:ind w:left="148"/>
              <w:spacing w:before="68" w:line="239" w:lineRule="auto"/>
              <w:rPr>
                <w:sz w:val="21"/>
                <w:szCs w:val="21"/>
              </w:rPr>
            </w:pPr>
            <w:r>
              <w:rPr>
                <w:sz w:val="21"/>
                <w:szCs w:val="21"/>
                <w:spacing w:val="-2"/>
              </w:rPr>
              <w:t>8.00</w:t>
            </w:r>
          </w:p>
        </w:tc>
        <w:tc>
          <w:tcPr>
            <w:tcW w:w="690" w:type="dxa"/>
            <w:vAlign w:val="top"/>
          </w:tcPr>
          <w:p>
            <w:pPr>
              <w:spacing w:line="244" w:lineRule="auto"/>
              <w:rPr>
                <w:rFonts w:ascii="Arial"/>
                <w:sz w:val="21"/>
              </w:rPr>
            </w:pPr>
            <w:r/>
          </w:p>
          <w:p>
            <w:pPr>
              <w:pStyle w:val="TableText"/>
              <w:ind w:left="128"/>
              <w:spacing w:before="68" w:line="239" w:lineRule="auto"/>
              <w:rPr>
                <w:sz w:val="21"/>
                <w:szCs w:val="21"/>
              </w:rPr>
            </w:pPr>
            <w:r>
              <w:rPr>
                <w:sz w:val="21"/>
                <w:szCs w:val="21"/>
                <w:spacing w:val="-3"/>
              </w:rPr>
              <w:t>7.00</w:t>
            </w:r>
          </w:p>
        </w:tc>
        <w:tc>
          <w:tcPr>
            <w:tcW w:w="719" w:type="dxa"/>
            <w:vAlign w:val="top"/>
          </w:tcPr>
          <w:p>
            <w:pPr>
              <w:spacing w:line="244" w:lineRule="auto"/>
              <w:rPr>
                <w:rFonts w:ascii="Arial"/>
                <w:sz w:val="21"/>
              </w:rPr>
            </w:pPr>
            <w:r/>
          </w:p>
          <w:p>
            <w:pPr>
              <w:pStyle w:val="TableText"/>
              <w:ind w:left="148"/>
              <w:spacing w:before="68" w:line="239" w:lineRule="auto"/>
              <w:rPr>
                <w:sz w:val="21"/>
                <w:szCs w:val="21"/>
              </w:rPr>
            </w:pPr>
            <w:r>
              <w:rPr>
                <w:sz w:val="21"/>
                <w:szCs w:val="21"/>
                <w:spacing w:val="-2"/>
              </w:rPr>
              <w:t>6.00</w:t>
            </w:r>
          </w:p>
        </w:tc>
        <w:tc>
          <w:tcPr>
            <w:tcW w:w="584" w:type="dxa"/>
            <w:vAlign w:val="top"/>
          </w:tcPr>
          <w:p>
            <w:pPr>
              <w:pStyle w:val="TableText"/>
              <w:ind w:left="179"/>
              <w:spacing w:before="297" w:line="222" w:lineRule="auto"/>
              <w:rPr>
                <w:sz w:val="21"/>
                <w:szCs w:val="21"/>
              </w:rPr>
            </w:pPr>
            <w:r>
              <w:rPr>
                <w:sz w:val="21"/>
                <w:szCs w:val="21"/>
              </w:rPr>
              <w:t>甲</w:t>
            </w:r>
          </w:p>
        </w:tc>
      </w:tr>
      <w:tr>
        <w:trPr>
          <w:trHeight w:val="1378" w:hRule="atLeast"/>
        </w:trPr>
        <w:tc>
          <w:tcPr>
            <w:tcW w:w="395" w:type="dxa"/>
            <w:vAlign w:val="top"/>
          </w:tcPr>
          <w:p>
            <w:pPr>
              <w:spacing w:line="271" w:lineRule="auto"/>
              <w:rPr>
                <w:rFonts w:ascii="Arial"/>
                <w:sz w:val="21"/>
              </w:rPr>
            </w:pPr>
            <w:r/>
          </w:p>
          <w:p>
            <w:pPr>
              <w:spacing w:line="272" w:lineRule="auto"/>
              <w:rPr>
                <w:rFonts w:ascii="Arial"/>
                <w:sz w:val="21"/>
              </w:rPr>
            </w:pPr>
            <w:r/>
          </w:p>
          <w:p>
            <w:pPr>
              <w:pStyle w:val="TableText"/>
              <w:ind w:left="84"/>
              <w:spacing w:before="68"/>
              <w:rPr>
                <w:sz w:val="21"/>
                <w:szCs w:val="21"/>
              </w:rPr>
            </w:pPr>
            <w:r>
              <w:rPr>
                <w:sz w:val="21"/>
                <w:szCs w:val="21"/>
                <w:spacing w:val="-6"/>
              </w:rPr>
              <w:t>15</w:t>
            </w:r>
          </w:p>
        </w:tc>
        <w:tc>
          <w:tcPr>
            <w:tcW w:w="909" w:type="dxa"/>
            <w:vAlign w:val="top"/>
          </w:tcPr>
          <w:p>
            <w:pPr>
              <w:spacing w:line="444" w:lineRule="auto"/>
              <w:rPr>
                <w:rFonts w:ascii="Arial"/>
                <w:sz w:val="21"/>
              </w:rPr>
            </w:pPr>
            <w:r/>
          </w:p>
          <w:p>
            <w:pPr>
              <w:pStyle w:val="TableText"/>
              <w:ind w:left="19"/>
              <w:spacing w:before="68" w:line="229"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0050100</w:t>
            </w:r>
          </w:p>
        </w:tc>
        <w:tc>
          <w:tcPr>
            <w:tcW w:w="559" w:type="dxa"/>
            <w:vAlign w:val="top"/>
          </w:tcPr>
          <w:p>
            <w:pPr>
              <w:spacing w:line="289" w:lineRule="auto"/>
              <w:rPr>
                <w:rFonts w:ascii="Arial"/>
                <w:sz w:val="21"/>
              </w:rPr>
            </w:pPr>
            <w:r/>
          </w:p>
          <w:p>
            <w:pPr>
              <w:spacing w:line="289"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402" w:lineRule="auto"/>
              <w:rPr>
                <w:rFonts w:ascii="Arial"/>
                <w:sz w:val="21"/>
              </w:rPr>
            </w:pPr>
            <w:r/>
          </w:p>
          <w:p>
            <w:pPr>
              <w:pStyle w:val="TableText"/>
              <w:ind w:left="41" w:right="1"/>
              <w:spacing w:before="69" w:line="231" w:lineRule="auto"/>
              <w:rPr>
                <w:sz w:val="21"/>
                <w:szCs w:val="21"/>
              </w:rPr>
            </w:pPr>
            <w:r>
              <w:rPr>
                <w:sz w:val="21"/>
                <w:szCs w:val="21"/>
                <w:spacing w:val="2"/>
              </w:rPr>
              <w:t>中医拔罐一</w:t>
            </w:r>
            <w:r>
              <w:rPr>
                <w:sz w:val="21"/>
                <w:szCs w:val="21"/>
              </w:rPr>
              <w:t xml:space="preserve"> </w:t>
            </w:r>
            <w:r>
              <w:rPr>
                <w:sz w:val="21"/>
                <w:szCs w:val="21"/>
                <w:spacing w:val="7"/>
              </w:rPr>
              <w:t>火罐(扩展)</w:t>
            </w:r>
          </w:p>
        </w:tc>
        <w:tc>
          <w:tcPr>
            <w:tcW w:w="4237" w:type="dxa"/>
            <w:vAlign w:val="top"/>
          </w:tcPr>
          <w:p>
            <w:pPr>
              <w:spacing w:line="292" w:lineRule="auto"/>
              <w:rPr>
                <w:rFonts w:ascii="Arial"/>
                <w:sz w:val="21"/>
              </w:rPr>
            </w:pPr>
            <w:r/>
          </w:p>
          <w:p>
            <w:pPr>
              <w:pStyle w:val="TableText"/>
              <w:ind w:left="13" w:right="6"/>
              <w:spacing w:before="69" w:line="226" w:lineRule="auto"/>
              <w:jc w:val="both"/>
              <w:rPr>
                <w:sz w:val="21"/>
                <w:szCs w:val="21"/>
              </w:rPr>
            </w:pPr>
            <w:r>
              <w:rPr>
                <w:sz w:val="21"/>
                <w:szCs w:val="21"/>
              </w:rPr>
              <w:t>由医务人员以火罐为工具，利用各类方式方法</w:t>
            </w:r>
            <w:r>
              <w:rPr>
                <w:sz w:val="21"/>
                <w:szCs w:val="21"/>
                <w:spacing w:val="6"/>
              </w:rPr>
              <w:t xml:space="preserve"> </w:t>
            </w:r>
            <w:r>
              <w:rPr>
                <w:sz w:val="21"/>
                <w:szCs w:val="21"/>
                <w:spacing w:val="-1"/>
              </w:rPr>
              <w:t>使之吸附于体表的固定部位进行治疗，促进通</w:t>
            </w:r>
            <w:r>
              <w:rPr>
                <w:sz w:val="21"/>
                <w:szCs w:val="21"/>
                <w:spacing w:val="9"/>
              </w:rPr>
              <w:t xml:space="preserve"> </w:t>
            </w:r>
            <w:r>
              <w:rPr>
                <w:sz w:val="21"/>
                <w:szCs w:val="21"/>
                <w:spacing w:val="-1"/>
              </w:rPr>
              <w:t>经活络，行气活血，祛风散寒。</w:t>
            </w:r>
          </w:p>
        </w:tc>
        <w:tc>
          <w:tcPr>
            <w:tcW w:w="1999" w:type="dxa"/>
            <w:vAlign w:val="top"/>
          </w:tcPr>
          <w:p>
            <w:pPr>
              <w:pStyle w:val="TableText"/>
              <w:ind w:left="15" w:firstLine="28"/>
              <w:spacing w:before="94" w:line="224" w:lineRule="auto"/>
              <w:jc w:val="both"/>
              <w:rPr>
                <w:sz w:val="21"/>
                <w:szCs w:val="21"/>
              </w:rPr>
            </w:pPr>
            <w:r>
              <w:rPr>
                <w:sz w:val="21"/>
                <w:szCs w:val="21"/>
                <w:spacing w:val="-12"/>
              </w:rPr>
              <w:t>所定价格可以涵盖清</w:t>
            </w:r>
            <w:r>
              <w:rPr>
                <w:sz w:val="21"/>
                <w:szCs w:val="21"/>
                <w:spacing w:val="3"/>
              </w:rPr>
              <w:t xml:space="preserve">  </w:t>
            </w:r>
            <w:r>
              <w:rPr>
                <w:sz w:val="21"/>
                <w:szCs w:val="21"/>
                <w:spacing w:val="-13"/>
              </w:rPr>
              <w:t>洁，罐具吸附，观察，</w:t>
            </w:r>
            <w:r>
              <w:rPr>
                <w:sz w:val="21"/>
                <w:szCs w:val="21"/>
                <w:spacing w:val="2"/>
              </w:rPr>
              <w:t xml:space="preserve"> </w:t>
            </w:r>
            <w:r>
              <w:rPr>
                <w:sz w:val="21"/>
                <w:szCs w:val="21"/>
                <w:spacing w:val="-6"/>
              </w:rPr>
              <w:t>撤罐，处理用物所需</w:t>
            </w:r>
            <w:r>
              <w:rPr>
                <w:sz w:val="21"/>
                <w:szCs w:val="21"/>
              </w:rPr>
              <w:t xml:space="preserve">  </w:t>
            </w:r>
            <w:r>
              <w:rPr>
                <w:sz w:val="21"/>
                <w:szCs w:val="21"/>
                <w:spacing w:val="-7"/>
              </w:rPr>
              <w:t>的人力资源和基本物</w:t>
            </w:r>
            <w:r>
              <w:rPr>
                <w:sz w:val="21"/>
                <w:szCs w:val="21"/>
                <w:spacing w:val="3"/>
              </w:rPr>
              <w:t xml:space="preserve">  </w:t>
            </w:r>
            <w:r>
              <w:rPr>
                <w:sz w:val="21"/>
                <w:szCs w:val="21"/>
                <w:spacing w:val="-9"/>
              </w:rPr>
              <w:t>质资源消耗。</w:t>
            </w:r>
          </w:p>
        </w:tc>
        <w:tc>
          <w:tcPr>
            <w:tcW w:w="510" w:type="dxa"/>
            <w:vAlign w:val="top"/>
          </w:tcPr>
          <w:p>
            <w:pPr>
              <w:spacing w:line="261" w:lineRule="auto"/>
              <w:rPr>
                <w:rFonts w:ascii="Arial"/>
                <w:sz w:val="21"/>
              </w:rPr>
            </w:pPr>
            <w:r/>
          </w:p>
          <w:p>
            <w:pPr>
              <w:spacing w:line="262"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71" w:lineRule="auto"/>
              <w:rPr>
                <w:rFonts w:ascii="Arial"/>
                <w:sz w:val="21"/>
              </w:rPr>
            </w:pPr>
            <w:r/>
          </w:p>
          <w:p>
            <w:pPr>
              <w:spacing w:line="272" w:lineRule="auto"/>
              <w:rPr>
                <w:rFonts w:ascii="Arial"/>
                <w:sz w:val="21"/>
              </w:rPr>
            </w:pPr>
            <w:r/>
          </w:p>
          <w:p>
            <w:pPr>
              <w:pStyle w:val="TableText"/>
              <w:ind w:left="87"/>
              <w:spacing w:before="69" w:line="239" w:lineRule="auto"/>
              <w:rPr>
                <w:sz w:val="21"/>
                <w:szCs w:val="21"/>
              </w:rPr>
            </w:pPr>
            <w:r>
              <w:rPr>
                <w:sz w:val="21"/>
                <w:szCs w:val="21"/>
                <w:spacing w:val="-2"/>
              </w:rPr>
              <w:t>40.00</w:t>
            </w:r>
          </w:p>
        </w:tc>
        <w:tc>
          <w:tcPr>
            <w:tcW w:w="690" w:type="dxa"/>
            <w:vAlign w:val="top"/>
          </w:tcPr>
          <w:p>
            <w:pPr>
              <w:spacing w:line="271" w:lineRule="auto"/>
              <w:rPr>
                <w:rFonts w:ascii="Arial"/>
                <w:sz w:val="21"/>
              </w:rPr>
            </w:pPr>
            <w:r/>
          </w:p>
          <w:p>
            <w:pPr>
              <w:spacing w:line="272" w:lineRule="auto"/>
              <w:rPr>
                <w:rFonts w:ascii="Arial"/>
                <w:sz w:val="21"/>
              </w:rPr>
            </w:pPr>
            <w:r/>
          </w:p>
          <w:p>
            <w:pPr>
              <w:pStyle w:val="TableText"/>
              <w:ind w:left="78"/>
              <w:spacing w:before="69" w:line="239" w:lineRule="auto"/>
              <w:rPr>
                <w:sz w:val="21"/>
                <w:szCs w:val="21"/>
              </w:rPr>
            </w:pPr>
            <w:r>
              <w:rPr>
                <w:sz w:val="21"/>
                <w:szCs w:val="21"/>
                <w:spacing w:val="-2"/>
              </w:rPr>
              <w:t>34.00</w:t>
            </w:r>
          </w:p>
        </w:tc>
        <w:tc>
          <w:tcPr>
            <w:tcW w:w="719" w:type="dxa"/>
            <w:vAlign w:val="top"/>
          </w:tcPr>
          <w:p>
            <w:pPr>
              <w:spacing w:line="271" w:lineRule="auto"/>
              <w:rPr>
                <w:rFonts w:ascii="Arial"/>
                <w:sz w:val="21"/>
              </w:rPr>
            </w:pPr>
            <w:r/>
          </w:p>
          <w:p>
            <w:pPr>
              <w:spacing w:line="272" w:lineRule="auto"/>
              <w:rPr>
                <w:rFonts w:ascii="Arial"/>
                <w:sz w:val="21"/>
              </w:rPr>
            </w:pPr>
            <w:r/>
          </w:p>
          <w:p>
            <w:pPr>
              <w:pStyle w:val="TableText"/>
              <w:ind w:left="88"/>
              <w:spacing w:before="69" w:line="239" w:lineRule="auto"/>
              <w:rPr>
                <w:sz w:val="21"/>
                <w:szCs w:val="21"/>
              </w:rPr>
            </w:pPr>
            <w:r>
              <w:rPr>
                <w:sz w:val="21"/>
                <w:szCs w:val="21"/>
                <w:spacing w:val="-2"/>
              </w:rPr>
              <w:t>29.00</w:t>
            </w:r>
          </w:p>
        </w:tc>
        <w:tc>
          <w:tcPr>
            <w:tcW w:w="584" w:type="dxa"/>
            <w:vAlign w:val="top"/>
          </w:tcPr>
          <w:p>
            <w:pPr>
              <w:spacing w:line="263" w:lineRule="auto"/>
              <w:rPr>
                <w:rFonts w:ascii="Arial"/>
                <w:sz w:val="21"/>
              </w:rPr>
            </w:pPr>
            <w:r/>
          </w:p>
          <w:p>
            <w:pPr>
              <w:spacing w:line="263" w:lineRule="auto"/>
              <w:rPr>
                <w:rFonts w:ascii="Arial"/>
                <w:sz w:val="21"/>
              </w:rPr>
            </w:pPr>
            <w:r/>
          </w:p>
          <w:p>
            <w:pPr>
              <w:pStyle w:val="TableText"/>
              <w:ind w:left="179"/>
              <w:spacing w:before="68" w:line="222" w:lineRule="auto"/>
              <w:rPr>
                <w:sz w:val="21"/>
                <w:szCs w:val="21"/>
              </w:rPr>
            </w:pPr>
            <w:r>
              <w:rPr>
                <w:sz w:val="21"/>
                <w:szCs w:val="21"/>
              </w:rPr>
              <w:t>甲</w:t>
            </w:r>
          </w:p>
        </w:tc>
      </w:tr>
      <w:tr>
        <w:trPr>
          <w:trHeight w:val="1293" w:hRule="atLeast"/>
        </w:trPr>
        <w:tc>
          <w:tcPr>
            <w:tcW w:w="395" w:type="dxa"/>
            <w:vAlign w:val="top"/>
          </w:tcPr>
          <w:p>
            <w:pPr>
              <w:spacing w:line="247" w:lineRule="auto"/>
              <w:rPr>
                <w:rFonts w:ascii="Arial"/>
                <w:sz w:val="21"/>
              </w:rPr>
            </w:pPr>
            <w:r/>
          </w:p>
          <w:p>
            <w:pPr>
              <w:spacing w:line="248" w:lineRule="auto"/>
              <w:rPr>
                <w:rFonts w:ascii="Arial"/>
                <w:sz w:val="21"/>
              </w:rPr>
            </w:pPr>
            <w:r/>
          </w:p>
          <w:p>
            <w:pPr>
              <w:pStyle w:val="TableText"/>
              <w:ind w:left="84"/>
              <w:spacing w:before="69"/>
              <w:rPr>
                <w:sz w:val="21"/>
                <w:szCs w:val="21"/>
              </w:rPr>
            </w:pPr>
            <w:r>
              <w:rPr>
                <w:sz w:val="21"/>
                <w:szCs w:val="21"/>
                <w:spacing w:val="-6"/>
              </w:rPr>
              <w:t>16</w:t>
            </w:r>
          </w:p>
        </w:tc>
        <w:tc>
          <w:tcPr>
            <w:tcW w:w="909" w:type="dxa"/>
            <w:vAlign w:val="top"/>
          </w:tcPr>
          <w:p>
            <w:pPr>
              <w:spacing w:line="416" w:lineRule="auto"/>
              <w:rPr>
                <w:rFonts w:ascii="Arial"/>
                <w:sz w:val="21"/>
              </w:rPr>
            </w:pPr>
            <w:r/>
          </w:p>
          <w:p>
            <w:pPr>
              <w:pStyle w:val="TableText"/>
              <w:ind w:left="19"/>
              <w:spacing w:before="68" w:line="220"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0050200</w:t>
            </w:r>
          </w:p>
        </w:tc>
        <w:tc>
          <w:tcPr>
            <w:tcW w:w="559" w:type="dxa"/>
            <w:vAlign w:val="top"/>
          </w:tcPr>
          <w:p>
            <w:pPr>
              <w:spacing w:line="265" w:lineRule="auto"/>
              <w:rPr>
                <w:rFonts w:ascii="Arial"/>
                <w:sz w:val="21"/>
              </w:rPr>
            </w:pPr>
            <w:r/>
          </w:p>
          <w:p>
            <w:pPr>
              <w:spacing w:line="265"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41"/>
              <w:spacing w:before="306" w:line="219" w:lineRule="auto"/>
              <w:rPr>
                <w:sz w:val="21"/>
                <w:szCs w:val="21"/>
              </w:rPr>
            </w:pPr>
            <w:r>
              <w:rPr>
                <w:sz w:val="21"/>
                <w:szCs w:val="21"/>
                <w:spacing w:val="4"/>
              </w:rPr>
              <w:t>中医拔罐一</w:t>
            </w:r>
          </w:p>
          <w:p>
            <w:pPr>
              <w:pStyle w:val="TableText"/>
              <w:ind w:left="251"/>
              <w:spacing w:before="10" w:line="219" w:lineRule="auto"/>
              <w:rPr>
                <w:sz w:val="21"/>
                <w:szCs w:val="21"/>
              </w:rPr>
            </w:pPr>
            <w:r>
              <w:rPr>
                <w:sz w:val="21"/>
                <w:szCs w:val="21"/>
                <w:spacing w:val="2"/>
              </w:rPr>
              <w:t>电火罐</w:t>
            </w:r>
          </w:p>
          <w:p>
            <w:pPr>
              <w:pStyle w:val="TableText"/>
              <w:ind w:left="251"/>
              <w:spacing w:before="11" w:line="220" w:lineRule="auto"/>
              <w:rPr>
                <w:sz w:val="21"/>
                <w:szCs w:val="21"/>
              </w:rPr>
            </w:pPr>
            <w:r>
              <w:rPr>
                <w:sz w:val="21"/>
                <w:szCs w:val="21"/>
                <w:spacing w:val="11"/>
              </w:rPr>
              <w:t>(扩展)</w:t>
            </w:r>
          </w:p>
        </w:tc>
        <w:tc>
          <w:tcPr>
            <w:tcW w:w="4237" w:type="dxa"/>
            <w:vAlign w:val="top"/>
          </w:tcPr>
          <w:p>
            <w:pPr>
              <w:spacing w:line="255" w:lineRule="auto"/>
              <w:rPr>
                <w:rFonts w:ascii="Arial"/>
                <w:sz w:val="21"/>
              </w:rPr>
            </w:pPr>
            <w:r/>
          </w:p>
          <w:p>
            <w:pPr>
              <w:pStyle w:val="TableText"/>
              <w:ind w:left="13" w:right="5"/>
              <w:spacing w:before="68" w:line="226" w:lineRule="auto"/>
              <w:jc w:val="both"/>
              <w:rPr>
                <w:sz w:val="21"/>
                <w:szCs w:val="21"/>
              </w:rPr>
            </w:pPr>
            <w:r>
              <w:rPr>
                <w:sz w:val="21"/>
                <w:szCs w:val="21"/>
              </w:rPr>
              <w:t>由医务人员以电火罐为工具，利用各类方式方</w:t>
            </w:r>
            <w:r>
              <w:rPr>
                <w:sz w:val="21"/>
                <w:szCs w:val="21"/>
                <w:spacing w:val="7"/>
              </w:rPr>
              <w:t xml:space="preserve"> </w:t>
            </w:r>
            <w:r>
              <w:rPr>
                <w:sz w:val="21"/>
                <w:szCs w:val="21"/>
              </w:rPr>
              <w:t>法使之吸附于体表的固定部位进行治疗，促进 </w:t>
            </w:r>
            <w:r>
              <w:rPr>
                <w:sz w:val="21"/>
                <w:szCs w:val="21"/>
                <w:spacing w:val="-1"/>
              </w:rPr>
              <w:t>通经活络，行气活血，祛风散寒。</w:t>
            </w:r>
          </w:p>
        </w:tc>
        <w:tc>
          <w:tcPr>
            <w:tcW w:w="1999" w:type="dxa"/>
            <w:vAlign w:val="top"/>
          </w:tcPr>
          <w:p>
            <w:pPr>
              <w:pStyle w:val="TableText"/>
              <w:ind w:left="15" w:firstLine="28"/>
              <w:spacing w:before="43" w:line="218" w:lineRule="auto"/>
              <w:jc w:val="both"/>
              <w:rPr>
                <w:sz w:val="21"/>
                <w:szCs w:val="21"/>
              </w:rPr>
            </w:pPr>
            <w:r>
              <w:rPr>
                <w:sz w:val="21"/>
                <w:szCs w:val="21"/>
                <w:spacing w:val="-12"/>
              </w:rPr>
              <w:t>所定价格可以涵盖清</w:t>
            </w:r>
            <w:r>
              <w:rPr>
                <w:sz w:val="21"/>
                <w:szCs w:val="21"/>
                <w:spacing w:val="3"/>
              </w:rPr>
              <w:t xml:space="preserve">  </w:t>
            </w:r>
            <w:r>
              <w:rPr>
                <w:sz w:val="21"/>
                <w:szCs w:val="21"/>
                <w:spacing w:val="-13"/>
              </w:rPr>
              <w:t>洁，罐具吸附，观察，</w:t>
            </w:r>
            <w:r>
              <w:rPr>
                <w:sz w:val="21"/>
                <w:szCs w:val="21"/>
                <w:spacing w:val="2"/>
              </w:rPr>
              <w:t xml:space="preserve"> </w:t>
            </w:r>
            <w:r>
              <w:rPr>
                <w:sz w:val="21"/>
                <w:szCs w:val="21"/>
                <w:spacing w:val="-6"/>
              </w:rPr>
              <w:t>撤罐，处理用物所需</w:t>
            </w:r>
            <w:r>
              <w:rPr>
                <w:sz w:val="21"/>
                <w:szCs w:val="21"/>
              </w:rPr>
              <w:t xml:space="preserve">  </w:t>
            </w:r>
            <w:r>
              <w:rPr>
                <w:sz w:val="21"/>
                <w:szCs w:val="21"/>
                <w:spacing w:val="-7"/>
              </w:rPr>
              <w:t>的人力资源和基本物</w:t>
            </w:r>
            <w:r>
              <w:rPr>
                <w:sz w:val="21"/>
                <w:szCs w:val="21"/>
                <w:spacing w:val="3"/>
              </w:rPr>
              <w:t xml:space="preserve">  </w:t>
            </w:r>
            <w:r>
              <w:rPr>
                <w:sz w:val="21"/>
                <w:szCs w:val="21"/>
                <w:spacing w:val="-9"/>
              </w:rPr>
              <w:t>质资源消耗。</w:t>
            </w:r>
          </w:p>
        </w:tc>
        <w:tc>
          <w:tcPr>
            <w:tcW w:w="510" w:type="dxa"/>
            <w:vAlign w:val="top"/>
          </w:tcPr>
          <w:p>
            <w:pPr>
              <w:spacing w:line="475"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48" w:lineRule="auto"/>
              <w:rPr>
                <w:rFonts w:ascii="Arial"/>
                <w:sz w:val="21"/>
              </w:rPr>
            </w:pPr>
            <w:r/>
          </w:p>
          <w:p>
            <w:pPr>
              <w:spacing w:line="248" w:lineRule="auto"/>
              <w:rPr>
                <w:rFonts w:ascii="Arial"/>
                <w:sz w:val="21"/>
              </w:rPr>
            </w:pPr>
            <w:r/>
          </w:p>
          <w:p>
            <w:pPr>
              <w:pStyle w:val="TableText"/>
              <w:ind w:left="87"/>
              <w:spacing w:before="68" w:line="239" w:lineRule="auto"/>
              <w:rPr>
                <w:sz w:val="21"/>
                <w:szCs w:val="21"/>
              </w:rPr>
            </w:pPr>
            <w:r>
              <w:rPr>
                <w:sz w:val="21"/>
                <w:szCs w:val="21"/>
                <w:spacing w:val="-2"/>
              </w:rPr>
              <w:t>40.00</w:t>
            </w:r>
          </w:p>
        </w:tc>
        <w:tc>
          <w:tcPr>
            <w:tcW w:w="690" w:type="dxa"/>
            <w:vAlign w:val="top"/>
          </w:tcPr>
          <w:p>
            <w:pPr>
              <w:spacing w:line="248" w:lineRule="auto"/>
              <w:rPr>
                <w:rFonts w:ascii="Arial"/>
                <w:sz w:val="21"/>
              </w:rPr>
            </w:pPr>
            <w:r/>
          </w:p>
          <w:p>
            <w:pPr>
              <w:spacing w:line="248" w:lineRule="auto"/>
              <w:rPr>
                <w:rFonts w:ascii="Arial"/>
                <w:sz w:val="21"/>
              </w:rPr>
            </w:pPr>
            <w:r/>
          </w:p>
          <w:p>
            <w:pPr>
              <w:pStyle w:val="TableText"/>
              <w:ind w:left="78"/>
              <w:spacing w:before="68" w:line="239" w:lineRule="auto"/>
              <w:rPr>
                <w:sz w:val="21"/>
                <w:szCs w:val="21"/>
              </w:rPr>
            </w:pPr>
            <w:r>
              <w:rPr>
                <w:sz w:val="21"/>
                <w:szCs w:val="21"/>
                <w:spacing w:val="-2"/>
              </w:rPr>
              <w:t>34.00</w:t>
            </w:r>
          </w:p>
        </w:tc>
        <w:tc>
          <w:tcPr>
            <w:tcW w:w="719" w:type="dxa"/>
            <w:vAlign w:val="top"/>
          </w:tcPr>
          <w:p>
            <w:pPr>
              <w:spacing w:line="248" w:lineRule="auto"/>
              <w:rPr>
                <w:rFonts w:ascii="Arial"/>
                <w:sz w:val="21"/>
              </w:rPr>
            </w:pPr>
            <w:r/>
          </w:p>
          <w:p>
            <w:pPr>
              <w:spacing w:line="248" w:lineRule="auto"/>
              <w:rPr>
                <w:rFonts w:ascii="Arial"/>
                <w:sz w:val="21"/>
              </w:rPr>
            </w:pPr>
            <w:r/>
          </w:p>
          <w:p>
            <w:pPr>
              <w:pStyle w:val="TableText"/>
              <w:ind w:left="88"/>
              <w:spacing w:before="68" w:line="239" w:lineRule="auto"/>
              <w:rPr>
                <w:sz w:val="21"/>
                <w:szCs w:val="21"/>
              </w:rPr>
            </w:pPr>
            <w:r>
              <w:rPr>
                <w:sz w:val="21"/>
                <w:szCs w:val="21"/>
                <w:spacing w:val="-2"/>
              </w:rPr>
              <w:t>29.00</w:t>
            </w:r>
          </w:p>
        </w:tc>
        <w:tc>
          <w:tcPr>
            <w:tcW w:w="584" w:type="dxa"/>
            <w:vAlign w:val="top"/>
          </w:tcPr>
          <w:p>
            <w:pPr>
              <w:spacing w:line="478" w:lineRule="auto"/>
              <w:rPr>
                <w:rFonts w:ascii="Arial"/>
                <w:sz w:val="21"/>
              </w:rPr>
            </w:pPr>
            <w:r/>
          </w:p>
          <w:p>
            <w:pPr>
              <w:pStyle w:val="TableText"/>
              <w:ind w:left="179"/>
              <w:spacing w:before="69" w:line="222" w:lineRule="auto"/>
              <w:rPr>
                <w:sz w:val="21"/>
                <w:szCs w:val="21"/>
              </w:rPr>
            </w:pPr>
            <w:r>
              <w:rPr>
                <w:sz w:val="21"/>
                <w:szCs w:val="21"/>
              </w:rPr>
              <w:t>甲</w:t>
            </w:r>
          </w:p>
        </w:tc>
      </w:tr>
    </w:tbl>
    <w:p>
      <w:pPr>
        <w:rPr>
          <w:rFonts w:ascii="Arial"/>
          <w:sz w:val="21"/>
        </w:rPr>
      </w:pPr>
      <w:r/>
    </w:p>
    <w:p>
      <w:pPr>
        <w:sectPr>
          <w:pgSz w:w="16840" w:h="11910"/>
          <w:pgMar w:top="1012" w:right="1735" w:bottom="400" w:left="1358" w:header="0" w:footer="0" w:gutter="0"/>
        </w:sectPr>
        <w:rPr>
          <w:rFonts w:ascii="Arial" w:hAnsi="Arial" w:eastAsia="Arial" w:cs="Arial"/>
          <w:sz w:val="21"/>
          <w:szCs w:val="21"/>
        </w:rPr>
      </w:pPr>
    </w:p>
    <w:p>
      <w:pPr>
        <w:spacing w:before="40"/>
        <w:rPr/>
      </w:pPr>
      <w:r>
        <w:pict>
          <v:shape id="_x0000_s18" style="position:absolute;margin-left:62.7633pt;margin-top:84.3651pt;mso-position-vertical-relative:page;mso-position-horizontal-relative:page;width:12.9pt;height:57.65pt;z-index:251670528;" o:allowincell="f" filled="false" stroked="false" type="#_x0000_t202">
            <v:fill on="false"/>
            <v:stroke on="false"/>
            <v:path/>
            <v:imagedata o:title=""/>
            <o:lock v:ext="edit" aspectratio="false"/>
            <v:textbox inset="0mm,0mm,0mm,0mm" style="layout-flow:vertical-ideographic;">
              <w:txbxContent>
                <w:p>
                  <w:pPr>
                    <w:ind w:left="20"/>
                    <w:spacing w:before="20" w:line="217" w:lineRule="exact"/>
                    <w:rPr>
                      <w:rFonts w:ascii="SimSun" w:hAnsi="SimSun" w:eastAsia="SimSun" w:cs="SimSun"/>
                      <w:sz w:val="29"/>
                      <w:szCs w:val="29"/>
                    </w:rPr>
                  </w:pPr>
                  <w:r>
                    <w:rPr>
                      <w:rFonts w:ascii="SimSun" w:hAnsi="SimSun" w:eastAsia="SimSun" w:cs="SimSun"/>
                      <w:sz w:val="29"/>
                      <w:szCs w:val="29"/>
                      <w:spacing w:val="28"/>
                      <w:w w:val="132"/>
                      <w:position w:val="-5"/>
                    </w:rPr>
                    <w:t>-</w:t>
                  </w:r>
                  <w:r>
                    <w:rPr>
                      <w:rFonts w:ascii="SimSun" w:hAnsi="SimSun" w:eastAsia="SimSun" w:cs="SimSun"/>
                      <w:sz w:val="29"/>
                      <w:szCs w:val="29"/>
                      <w:spacing w:val="20"/>
                      <w:position w:val="-5"/>
                    </w:rPr>
                    <w:t xml:space="preserve"> </w:t>
                  </w:r>
                  <w:r>
                    <w:rPr>
                      <w:rFonts w:ascii="SimSun" w:hAnsi="SimSun" w:eastAsia="SimSun" w:cs="SimSun"/>
                      <w:sz w:val="29"/>
                      <w:szCs w:val="29"/>
                      <w:spacing w:val="28"/>
                      <w:w w:val="132"/>
                      <w:position w:val="-5"/>
                    </w:rPr>
                    <w:t>12</w:t>
                  </w:r>
                  <w:r>
                    <w:rPr>
                      <w:rFonts w:ascii="SimSun" w:hAnsi="SimSun" w:eastAsia="SimSun" w:cs="SimSun"/>
                      <w:sz w:val="29"/>
                      <w:szCs w:val="29"/>
                      <w:spacing w:val="-76"/>
                      <w:position w:val="-5"/>
                    </w:rPr>
                    <w:t xml:space="preserve"> </w:t>
                  </w:r>
                  <w:r>
                    <w:rPr>
                      <w:rFonts w:ascii="SimSun" w:hAnsi="SimSun" w:eastAsia="SimSun" w:cs="SimSun"/>
                      <w:sz w:val="29"/>
                      <w:szCs w:val="29"/>
                      <w:spacing w:val="28"/>
                      <w:w w:val="132"/>
                      <w:position w:val="-5"/>
                    </w:rPr>
                    <w:t>-</w:t>
                  </w:r>
                </w:p>
              </w:txbxContent>
            </v:textbox>
          </v:shape>
        </w:pict>
      </w:r>
      <w:r/>
    </w:p>
    <w:p>
      <w:pPr>
        <w:spacing w:before="39"/>
        <w:rPr/>
      </w:pPr>
      <w:r/>
    </w:p>
    <w:tbl>
      <w:tblPr>
        <w:tblStyle w:val="TableNormal"/>
        <w:tblW w:w="13299" w:type="dxa"/>
        <w:tblInd w:w="4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95"/>
        <w:gridCol w:w="909"/>
        <w:gridCol w:w="559"/>
        <w:gridCol w:w="1149"/>
        <w:gridCol w:w="4237"/>
        <w:gridCol w:w="1999"/>
        <w:gridCol w:w="510"/>
        <w:gridCol w:w="829"/>
        <w:gridCol w:w="719"/>
        <w:gridCol w:w="690"/>
        <w:gridCol w:w="719"/>
        <w:gridCol w:w="584"/>
      </w:tblGrid>
      <w:tr>
        <w:trPr>
          <w:trHeight w:val="395" w:hRule="atLeast"/>
        </w:trPr>
        <w:tc>
          <w:tcPr>
            <w:tcW w:w="395" w:type="dxa"/>
            <w:vAlign w:val="top"/>
            <w:vMerge w:val="restart"/>
            <w:textDirection w:val="tbRlV"/>
            <w:tcBorders>
              <w:bottom w:val="nil"/>
            </w:tcBorders>
          </w:tcPr>
          <w:p>
            <w:pPr>
              <w:pStyle w:val="TableText"/>
              <w:ind w:left="171"/>
              <w:spacing w:before="102" w:line="199" w:lineRule="auto"/>
              <w:rPr>
                <w:sz w:val="21"/>
                <w:szCs w:val="21"/>
              </w:rPr>
            </w:pPr>
            <w:r>
              <w:rPr>
                <w:sz w:val="21"/>
                <w:szCs w:val="21"/>
                <w:b/>
                <w:bCs/>
                <w:spacing w:val="-3"/>
              </w:rPr>
              <w:t>序号</w:t>
            </w:r>
          </w:p>
        </w:tc>
        <w:tc>
          <w:tcPr>
            <w:tcW w:w="909" w:type="dxa"/>
            <w:vAlign w:val="top"/>
            <w:vMerge w:val="restart"/>
            <w:tcBorders>
              <w:bottom w:val="nil"/>
            </w:tcBorders>
          </w:tcPr>
          <w:p>
            <w:pPr>
              <w:pStyle w:val="TableText"/>
              <w:ind w:left="22"/>
              <w:spacing w:before="30" w:line="221" w:lineRule="auto"/>
              <w:jc w:val="both"/>
              <w:rPr>
                <w:sz w:val="21"/>
                <w:szCs w:val="21"/>
              </w:rPr>
            </w:pPr>
            <w:r>
              <w:rPr>
                <w:sz w:val="21"/>
                <w:szCs w:val="21"/>
                <w:b/>
                <w:bCs/>
                <w:spacing w:val="-7"/>
              </w:rPr>
              <w:t>项目编码</w:t>
            </w:r>
            <w:r>
              <w:rPr>
                <w:sz w:val="21"/>
                <w:szCs w:val="21"/>
                <w:spacing w:val="2"/>
              </w:rPr>
              <w:t xml:space="preserve"> </w:t>
            </w:r>
            <w:r>
              <w:rPr>
                <w:sz w:val="21"/>
                <w:szCs w:val="21"/>
                <w:b/>
                <w:bCs/>
                <w:spacing w:val="11"/>
              </w:rPr>
              <w:t>(上传码</w:t>
            </w:r>
            <w:r>
              <w:rPr>
                <w:sz w:val="21"/>
                <w:szCs w:val="21"/>
                <w:spacing w:val="2"/>
              </w:rPr>
              <w:t xml:space="preserve"> </w:t>
            </w:r>
            <w:r>
              <w:rPr>
                <w:sz w:val="21"/>
                <w:szCs w:val="21"/>
                <w:b/>
                <w:bCs/>
                <w:spacing w:val="4"/>
              </w:rPr>
              <w:t>/国家码)</w:t>
            </w:r>
          </w:p>
        </w:tc>
        <w:tc>
          <w:tcPr>
            <w:tcW w:w="559" w:type="dxa"/>
            <w:vAlign w:val="top"/>
            <w:vMerge w:val="restart"/>
            <w:tcBorders>
              <w:bottom w:val="nil"/>
            </w:tcBorders>
          </w:tcPr>
          <w:p>
            <w:pPr>
              <w:pStyle w:val="TableText"/>
              <w:ind w:left="63"/>
              <w:spacing w:before="150" w:line="219" w:lineRule="auto"/>
              <w:rPr>
                <w:sz w:val="21"/>
                <w:szCs w:val="21"/>
              </w:rPr>
            </w:pPr>
            <w:r>
              <w:rPr>
                <w:sz w:val="21"/>
                <w:szCs w:val="21"/>
                <w:b/>
                <w:bCs/>
                <w:spacing w:val="-5"/>
              </w:rPr>
              <w:t>财务</w:t>
            </w:r>
          </w:p>
          <w:p>
            <w:pPr>
              <w:pStyle w:val="TableText"/>
              <w:ind w:left="63"/>
              <w:spacing w:before="10" w:line="219" w:lineRule="auto"/>
              <w:rPr>
                <w:sz w:val="21"/>
                <w:szCs w:val="21"/>
              </w:rPr>
            </w:pPr>
            <w:r>
              <w:rPr>
                <w:sz w:val="21"/>
                <w:szCs w:val="21"/>
                <w:b/>
                <w:bCs/>
                <w:spacing w:val="-5"/>
              </w:rPr>
              <w:t>分类</w:t>
            </w:r>
          </w:p>
        </w:tc>
        <w:tc>
          <w:tcPr>
            <w:tcW w:w="1149" w:type="dxa"/>
            <w:vAlign w:val="top"/>
            <w:vMerge w:val="restart"/>
            <w:tcBorders>
              <w:bottom w:val="nil"/>
            </w:tcBorders>
          </w:tcPr>
          <w:p>
            <w:pPr>
              <w:pStyle w:val="TableText"/>
              <w:ind w:left="145"/>
              <w:spacing w:before="291" w:line="220" w:lineRule="auto"/>
              <w:rPr>
                <w:sz w:val="21"/>
                <w:szCs w:val="21"/>
              </w:rPr>
            </w:pPr>
            <w:r>
              <w:rPr>
                <w:sz w:val="21"/>
                <w:szCs w:val="21"/>
                <w:b/>
                <w:bCs/>
                <w:spacing w:val="-5"/>
              </w:rPr>
              <w:t>项目名称</w:t>
            </w:r>
          </w:p>
        </w:tc>
        <w:tc>
          <w:tcPr>
            <w:tcW w:w="6236" w:type="dxa"/>
            <w:vAlign w:val="top"/>
            <w:gridSpan w:val="2"/>
          </w:tcPr>
          <w:p>
            <w:pPr>
              <w:pStyle w:val="TableText"/>
              <w:ind w:left="2675"/>
              <w:spacing w:before="90" w:line="219" w:lineRule="auto"/>
              <w:rPr>
                <w:sz w:val="21"/>
                <w:szCs w:val="21"/>
              </w:rPr>
            </w:pPr>
            <w:r>
              <w:rPr>
                <w:sz w:val="21"/>
                <w:szCs w:val="21"/>
                <w:b/>
                <w:bCs/>
                <w:spacing w:val="-5"/>
              </w:rPr>
              <w:t>项目内涵</w:t>
            </w:r>
          </w:p>
        </w:tc>
        <w:tc>
          <w:tcPr>
            <w:tcW w:w="510" w:type="dxa"/>
            <w:vAlign w:val="top"/>
            <w:vMerge w:val="restart"/>
            <w:tcBorders>
              <w:bottom w:val="nil"/>
            </w:tcBorders>
          </w:tcPr>
          <w:p>
            <w:pPr>
              <w:pStyle w:val="TableText"/>
              <w:ind w:left="39"/>
              <w:spacing w:before="148" w:line="213" w:lineRule="auto"/>
              <w:rPr>
                <w:sz w:val="21"/>
                <w:szCs w:val="21"/>
              </w:rPr>
            </w:pPr>
            <w:r>
              <w:rPr>
                <w:sz w:val="21"/>
                <w:szCs w:val="21"/>
                <w:b/>
                <w:bCs/>
                <w:spacing w:val="-5"/>
              </w:rPr>
              <w:t>计价</w:t>
            </w:r>
          </w:p>
          <w:p>
            <w:pPr>
              <w:pStyle w:val="TableText"/>
              <w:ind w:left="39"/>
              <w:spacing w:line="220" w:lineRule="auto"/>
              <w:rPr>
                <w:sz w:val="21"/>
                <w:szCs w:val="21"/>
              </w:rPr>
            </w:pPr>
            <w:r>
              <w:rPr>
                <w:sz w:val="21"/>
                <w:szCs w:val="21"/>
                <w:b/>
                <w:bCs/>
                <w:spacing w:val="-5"/>
              </w:rPr>
              <w:t>单位</w:t>
            </w:r>
          </w:p>
        </w:tc>
        <w:tc>
          <w:tcPr>
            <w:tcW w:w="829" w:type="dxa"/>
            <w:vAlign w:val="top"/>
            <w:vMerge w:val="restart"/>
            <w:tcBorders>
              <w:bottom w:val="nil"/>
            </w:tcBorders>
          </w:tcPr>
          <w:p>
            <w:pPr>
              <w:pStyle w:val="TableText"/>
              <w:ind w:left="200" w:right="182"/>
              <w:spacing w:before="148" w:line="216"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1"/>
              <w:spacing w:before="3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(三级)</w:t>
            </w:r>
          </w:p>
        </w:tc>
        <w:tc>
          <w:tcPr>
            <w:tcW w:w="690" w:type="dxa"/>
            <w:vAlign w:val="top"/>
            <w:vMerge w:val="restart"/>
            <w:tcBorders>
              <w:bottom w:val="nil"/>
            </w:tcBorders>
          </w:tcPr>
          <w:p>
            <w:pPr>
              <w:pStyle w:val="TableText"/>
              <w:ind w:left="32" w:firstLine="96"/>
              <w:spacing w:before="30" w:line="221" w:lineRule="auto"/>
              <w:rPr>
                <w:sz w:val="21"/>
                <w:szCs w:val="21"/>
              </w:rPr>
            </w:pPr>
            <w:r>
              <w:rPr>
                <w:sz w:val="21"/>
                <w:szCs w:val="21"/>
                <w:b/>
                <w:bCs/>
                <w:spacing w:val="-15"/>
              </w:rPr>
              <w:t>最高</w:t>
            </w:r>
            <w:r>
              <w:rPr>
                <w:sz w:val="21"/>
                <w:szCs w:val="21"/>
              </w:rPr>
              <w:t xml:space="preserve">  </w:t>
            </w:r>
            <w:r>
              <w:rPr>
                <w:sz w:val="21"/>
                <w:szCs w:val="21"/>
                <w:b/>
                <w:bCs/>
                <w:spacing w:val="40"/>
              </w:rPr>
              <w:t>限价</w:t>
            </w:r>
            <w:r>
              <w:rPr>
                <w:sz w:val="21"/>
                <w:szCs w:val="21"/>
              </w:rPr>
              <w:t xml:space="preserve">  </w:t>
            </w:r>
            <w:r>
              <w:rPr>
                <w:sz w:val="21"/>
                <w:szCs w:val="21"/>
                <w:b/>
                <w:bCs/>
                <w:spacing w:val="2"/>
              </w:rPr>
              <w:t>(二级)</w:t>
            </w:r>
          </w:p>
        </w:tc>
        <w:tc>
          <w:tcPr>
            <w:tcW w:w="719" w:type="dxa"/>
            <w:vAlign w:val="top"/>
            <w:vMerge w:val="restart"/>
            <w:tcBorders>
              <w:bottom w:val="nil"/>
            </w:tcBorders>
          </w:tcPr>
          <w:p>
            <w:pPr>
              <w:pStyle w:val="TableText"/>
              <w:ind w:left="151"/>
              <w:spacing w:before="3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(一级)</w:t>
            </w:r>
          </w:p>
        </w:tc>
        <w:tc>
          <w:tcPr>
            <w:tcW w:w="584" w:type="dxa"/>
            <w:vAlign w:val="top"/>
            <w:vMerge w:val="restart"/>
            <w:tcBorders>
              <w:bottom w:val="nil"/>
            </w:tcBorders>
          </w:tcPr>
          <w:p>
            <w:pPr>
              <w:pStyle w:val="TableText"/>
              <w:ind w:left="82"/>
              <w:spacing w:before="160" w:line="219" w:lineRule="auto"/>
              <w:rPr>
                <w:sz w:val="21"/>
                <w:szCs w:val="21"/>
              </w:rPr>
            </w:pPr>
            <w:r>
              <w:rPr>
                <w:sz w:val="21"/>
                <w:szCs w:val="21"/>
                <w:b/>
                <w:bCs/>
                <w:spacing w:val="-5"/>
              </w:rPr>
              <w:t>支付</w:t>
            </w:r>
          </w:p>
          <w:p>
            <w:pPr>
              <w:pStyle w:val="TableText"/>
              <w:ind w:left="82"/>
              <w:spacing w:before="10" w:line="219" w:lineRule="auto"/>
              <w:rPr>
                <w:sz w:val="21"/>
                <w:szCs w:val="21"/>
              </w:rPr>
            </w:pPr>
            <w:r>
              <w:rPr>
                <w:sz w:val="21"/>
                <w:szCs w:val="21"/>
                <w:b/>
                <w:bCs/>
                <w:spacing w:val="-5"/>
              </w:rPr>
              <w:t>类别</w:t>
            </w:r>
          </w:p>
        </w:tc>
      </w:tr>
      <w:tr>
        <w:trPr>
          <w:trHeight w:val="390" w:hRule="atLeast"/>
        </w:trPr>
        <w:tc>
          <w:tcPr>
            <w:tcW w:w="395" w:type="dxa"/>
            <w:vAlign w:val="top"/>
            <w:vMerge w:val="continue"/>
            <w:textDirection w:val="tbRlV"/>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4237" w:type="dxa"/>
            <w:vAlign w:val="top"/>
          </w:tcPr>
          <w:p>
            <w:pPr>
              <w:pStyle w:val="TableText"/>
              <w:ind w:left="1705"/>
              <w:spacing w:before="85" w:line="219" w:lineRule="auto"/>
              <w:rPr>
                <w:sz w:val="21"/>
                <w:szCs w:val="21"/>
              </w:rPr>
            </w:pPr>
            <w:r>
              <w:rPr>
                <w:sz w:val="21"/>
                <w:szCs w:val="21"/>
                <w:b/>
                <w:bCs/>
                <w:spacing w:val="2"/>
              </w:rPr>
              <w:t>服务产出</w:t>
            </w:r>
          </w:p>
        </w:tc>
        <w:tc>
          <w:tcPr>
            <w:tcW w:w="1999" w:type="dxa"/>
            <w:vAlign w:val="top"/>
          </w:tcPr>
          <w:p>
            <w:pPr>
              <w:pStyle w:val="TableText"/>
              <w:ind w:left="578"/>
              <w:spacing w:before="83" w:line="218" w:lineRule="auto"/>
              <w:rPr>
                <w:sz w:val="21"/>
                <w:szCs w:val="21"/>
              </w:rPr>
            </w:pPr>
            <w:r>
              <w:rPr>
                <w:sz w:val="21"/>
                <w:szCs w:val="21"/>
                <w:b/>
                <w:bCs/>
                <w:spacing w:val="-4"/>
              </w:rPr>
              <w:t>价格构成</w:t>
            </w:r>
          </w:p>
        </w:tc>
        <w:tc>
          <w:tcPr>
            <w:tcW w:w="510" w:type="dxa"/>
            <w:vAlign w:val="top"/>
            <w:vMerge w:val="continue"/>
            <w:tcBorders>
              <w:top w:val="nil"/>
            </w:tcBorders>
          </w:tcPr>
          <w:p>
            <w:pPr>
              <w:rPr>
                <w:rFonts w:ascii="Arial"/>
                <w:sz w:val="21"/>
              </w:rPr>
            </w:pPr>
            <w:r/>
          </w:p>
        </w:tc>
        <w:tc>
          <w:tcPr>
            <w:tcW w:w="82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584" w:type="dxa"/>
            <w:vAlign w:val="top"/>
            <w:vMerge w:val="continue"/>
            <w:tcBorders>
              <w:top w:val="nil"/>
            </w:tcBorders>
          </w:tcPr>
          <w:p>
            <w:pPr>
              <w:rPr>
                <w:rFonts w:ascii="Arial"/>
                <w:sz w:val="21"/>
              </w:rPr>
            </w:pPr>
            <w:r/>
          </w:p>
        </w:tc>
      </w:tr>
      <w:tr>
        <w:trPr>
          <w:trHeight w:val="1458" w:hRule="atLeast"/>
        </w:trPr>
        <w:tc>
          <w:tcPr>
            <w:tcW w:w="395" w:type="dxa"/>
            <w:vAlign w:val="top"/>
          </w:tcPr>
          <w:p>
            <w:pPr>
              <w:spacing w:line="288" w:lineRule="auto"/>
              <w:rPr>
                <w:rFonts w:ascii="Arial"/>
                <w:sz w:val="21"/>
              </w:rPr>
            </w:pPr>
            <w:r/>
          </w:p>
          <w:p>
            <w:pPr>
              <w:spacing w:line="289" w:lineRule="auto"/>
              <w:rPr>
                <w:rFonts w:ascii="Arial"/>
                <w:sz w:val="21"/>
              </w:rPr>
            </w:pPr>
            <w:r/>
          </w:p>
          <w:p>
            <w:pPr>
              <w:pStyle w:val="TableText"/>
              <w:ind w:left="84"/>
              <w:spacing w:before="68"/>
              <w:rPr>
                <w:sz w:val="21"/>
                <w:szCs w:val="21"/>
              </w:rPr>
            </w:pPr>
            <w:r>
              <w:rPr>
                <w:sz w:val="21"/>
                <w:szCs w:val="21"/>
                <w:spacing w:val="-6"/>
              </w:rPr>
              <w:t>17</w:t>
            </w:r>
          </w:p>
        </w:tc>
        <w:tc>
          <w:tcPr>
            <w:tcW w:w="909" w:type="dxa"/>
            <w:vAlign w:val="top"/>
          </w:tcPr>
          <w:p>
            <w:pPr>
              <w:spacing w:line="478" w:lineRule="auto"/>
              <w:rPr>
                <w:rFonts w:ascii="Arial"/>
                <w:sz w:val="21"/>
              </w:rPr>
            </w:pPr>
            <w:r/>
          </w:p>
          <w:p>
            <w:pPr>
              <w:pStyle w:val="TableText"/>
              <w:ind w:left="19"/>
              <w:spacing w:before="68" w:line="211"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0050300</w:t>
            </w:r>
          </w:p>
        </w:tc>
        <w:tc>
          <w:tcPr>
            <w:tcW w:w="559" w:type="dxa"/>
            <w:vAlign w:val="top"/>
          </w:tcPr>
          <w:p>
            <w:pPr>
              <w:spacing w:line="305" w:lineRule="auto"/>
              <w:rPr>
                <w:rFonts w:ascii="Arial"/>
                <w:sz w:val="21"/>
              </w:rPr>
            </w:pPr>
            <w:r/>
          </w:p>
          <w:p>
            <w:pPr>
              <w:spacing w:line="306" w:lineRule="auto"/>
              <w:rPr>
                <w:rFonts w:ascii="Arial"/>
                <w:sz w:val="21"/>
              </w:rPr>
            </w:pPr>
            <w:r/>
          </w:p>
          <w:p>
            <w:pPr>
              <w:pStyle w:val="TableText"/>
              <w:ind w:left="210"/>
              <w:spacing w:before="69" w:line="182" w:lineRule="auto"/>
              <w:rPr>
                <w:sz w:val="21"/>
                <w:szCs w:val="21"/>
              </w:rPr>
            </w:pPr>
            <w:r>
              <w:rPr>
                <w:sz w:val="21"/>
                <w:szCs w:val="21"/>
              </w:rPr>
              <w:t>E</w:t>
            </w:r>
          </w:p>
        </w:tc>
        <w:tc>
          <w:tcPr>
            <w:tcW w:w="1149" w:type="dxa"/>
            <w:vAlign w:val="top"/>
          </w:tcPr>
          <w:p>
            <w:pPr>
              <w:spacing w:line="437" w:lineRule="auto"/>
              <w:rPr>
                <w:rFonts w:ascii="Arial"/>
                <w:sz w:val="21"/>
              </w:rPr>
            </w:pPr>
            <w:r/>
          </w:p>
          <w:p>
            <w:pPr>
              <w:pStyle w:val="TableText"/>
              <w:ind w:left="41"/>
              <w:spacing w:before="69" w:line="215" w:lineRule="auto"/>
              <w:rPr>
                <w:sz w:val="21"/>
                <w:szCs w:val="21"/>
              </w:rPr>
            </w:pPr>
            <w:r>
              <w:rPr>
                <w:sz w:val="21"/>
                <w:szCs w:val="21"/>
                <w:spacing w:val="2"/>
              </w:rPr>
              <w:t>中医拔罐一</w:t>
            </w:r>
            <w:r>
              <w:rPr>
                <w:sz w:val="21"/>
                <w:szCs w:val="21"/>
              </w:rPr>
              <w:t xml:space="preserve"> </w:t>
            </w:r>
            <w:r>
              <w:rPr>
                <w:sz w:val="21"/>
                <w:szCs w:val="21"/>
                <w:spacing w:val="7"/>
              </w:rPr>
              <w:t>着罐(扩展)</w:t>
            </w:r>
          </w:p>
        </w:tc>
        <w:tc>
          <w:tcPr>
            <w:tcW w:w="4237" w:type="dxa"/>
            <w:vAlign w:val="top"/>
          </w:tcPr>
          <w:p>
            <w:pPr>
              <w:pStyle w:val="TableText"/>
              <w:ind w:left="13"/>
              <w:spacing w:before="127" w:line="227" w:lineRule="auto"/>
              <w:jc w:val="both"/>
              <w:rPr>
                <w:sz w:val="21"/>
                <w:szCs w:val="21"/>
              </w:rPr>
            </w:pPr>
            <w:r>
              <w:rPr>
                <w:sz w:val="21"/>
                <w:szCs w:val="21"/>
              </w:rPr>
              <w:t>由医务人员以着罐为工具，利用各类方式方法</w:t>
            </w:r>
            <w:r>
              <w:rPr>
                <w:sz w:val="21"/>
                <w:szCs w:val="21"/>
                <w:spacing w:val="1"/>
              </w:rPr>
              <w:t xml:space="preserve"> </w:t>
            </w:r>
            <w:r>
              <w:rPr>
                <w:sz w:val="21"/>
                <w:szCs w:val="21"/>
                <w:spacing w:val="-1"/>
              </w:rPr>
              <w:t>使之吸附于体表的固定部位进行治疗，促进通</w:t>
            </w:r>
            <w:r>
              <w:rPr>
                <w:sz w:val="21"/>
                <w:szCs w:val="21"/>
                <w:spacing w:val="5"/>
              </w:rPr>
              <w:t xml:space="preserve"> </w:t>
            </w:r>
            <w:r>
              <w:rPr>
                <w:sz w:val="21"/>
                <w:szCs w:val="21"/>
              </w:rPr>
              <w:t>经活络，行气活血，祛风散寒。所定价格可以</w:t>
            </w:r>
            <w:r>
              <w:rPr>
                <w:sz w:val="21"/>
                <w:szCs w:val="21"/>
                <w:spacing w:val="12"/>
              </w:rPr>
              <w:t xml:space="preserve"> </w:t>
            </w:r>
            <w:r>
              <w:rPr>
                <w:sz w:val="21"/>
                <w:szCs w:val="21"/>
                <w:spacing w:val="-1"/>
              </w:rPr>
              <w:t>涵盖清洁，罐具吸附，观察，撤罐，处理用物</w:t>
            </w:r>
            <w:r>
              <w:rPr>
                <w:sz w:val="21"/>
                <w:szCs w:val="21"/>
                <w:spacing w:val="5"/>
              </w:rPr>
              <w:t xml:space="preserve"> </w:t>
            </w:r>
            <w:r>
              <w:rPr>
                <w:sz w:val="21"/>
                <w:szCs w:val="21"/>
                <w:spacing w:val="-1"/>
              </w:rPr>
              <w:t>所需的人力资源和基本物质资源消耗。</w:t>
            </w:r>
          </w:p>
        </w:tc>
        <w:tc>
          <w:tcPr>
            <w:tcW w:w="1999" w:type="dxa"/>
            <w:vAlign w:val="top"/>
          </w:tcPr>
          <w:p>
            <w:pPr>
              <w:rPr>
                <w:rFonts w:ascii="Arial"/>
                <w:sz w:val="21"/>
              </w:rPr>
            </w:pPr>
            <w:r/>
          </w:p>
        </w:tc>
        <w:tc>
          <w:tcPr>
            <w:tcW w:w="510" w:type="dxa"/>
            <w:vAlign w:val="top"/>
          </w:tcPr>
          <w:p>
            <w:pPr>
              <w:spacing w:line="278" w:lineRule="auto"/>
              <w:rPr>
                <w:rFonts w:ascii="Arial"/>
                <w:sz w:val="21"/>
              </w:rPr>
            </w:pPr>
            <w:r/>
          </w:p>
          <w:p>
            <w:pPr>
              <w:spacing w:line="279"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88" w:lineRule="auto"/>
              <w:rPr>
                <w:rFonts w:ascii="Arial"/>
                <w:sz w:val="21"/>
              </w:rPr>
            </w:pPr>
            <w:r/>
          </w:p>
          <w:p>
            <w:pPr>
              <w:spacing w:line="289" w:lineRule="auto"/>
              <w:rPr>
                <w:rFonts w:ascii="Arial"/>
                <w:sz w:val="21"/>
              </w:rPr>
            </w:pPr>
            <w:r/>
          </w:p>
          <w:p>
            <w:pPr>
              <w:pStyle w:val="TableText"/>
              <w:ind w:left="87"/>
              <w:spacing w:before="68" w:line="239" w:lineRule="auto"/>
              <w:rPr>
                <w:sz w:val="21"/>
                <w:szCs w:val="21"/>
              </w:rPr>
            </w:pPr>
            <w:r>
              <w:rPr>
                <w:sz w:val="21"/>
                <w:szCs w:val="21"/>
                <w:spacing w:val="-2"/>
              </w:rPr>
              <w:t>40.00</w:t>
            </w:r>
          </w:p>
        </w:tc>
        <w:tc>
          <w:tcPr>
            <w:tcW w:w="690" w:type="dxa"/>
            <w:vAlign w:val="top"/>
          </w:tcPr>
          <w:p>
            <w:pPr>
              <w:spacing w:line="288" w:lineRule="auto"/>
              <w:rPr>
                <w:rFonts w:ascii="Arial"/>
                <w:sz w:val="21"/>
              </w:rPr>
            </w:pPr>
            <w:r/>
          </w:p>
          <w:p>
            <w:pPr>
              <w:spacing w:line="289" w:lineRule="auto"/>
              <w:rPr>
                <w:rFonts w:ascii="Arial"/>
                <w:sz w:val="21"/>
              </w:rPr>
            </w:pPr>
            <w:r/>
          </w:p>
          <w:p>
            <w:pPr>
              <w:pStyle w:val="TableText"/>
              <w:ind w:left="78"/>
              <w:spacing w:before="68" w:line="239" w:lineRule="auto"/>
              <w:rPr>
                <w:sz w:val="21"/>
                <w:szCs w:val="21"/>
              </w:rPr>
            </w:pPr>
            <w:r>
              <w:rPr>
                <w:sz w:val="21"/>
                <w:szCs w:val="21"/>
                <w:spacing w:val="-2"/>
              </w:rPr>
              <w:t>34.00</w:t>
            </w:r>
          </w:p>
        </w:tc>
        <w:tc>
          <w:tcPr>
            <w:tcW w:w="719" w:type="dxa"/>
            <w:vAlign w:val="top"/>
          </w:tcPr>
          <w:p>
            <w:pPr>
              <w:spacing w:line="288" w:lineRule="auto"/>
              <w:rPr>
                <w:rFonts w:ascii="Arial"/>
                <w:sz w:val="21"/>
              </w:rPr>
            </w:pPr>
            <w:r/>
          </w:p>
          <w:p>
            <w:pPr>
              <w:spacing w:line="289" w:lineRule="auto"/>
              <w:rPr>
                <w:rFonts w:ascii="Arial"/>
                <w:sz w:val="21"/>
              </w:rPr>
            </w:pPr>
            <w:r/>
          </w:p>
          <w:p>
            <w:pPr>
              <w:pStyle w:val="TableText"/>
              <w:ind w:left="88"/>
              <w:spacing w:before="68" w:line="239" w:lineRule="auto"/>
              <w:rPr>
                <w:sz w:val="21"/>
                <w:szCs w:val="21"/>
              </w:rPr>
            </w:pPr>
            <w:r>
              <w:rPr>
                <w:sz w:val="21"/>
                <w:szCs w:val="21"/>
                <w:spacing w:val="-2"/>
              </w:rPr>
              <w:t>29.00</w:t>
            </w:r>
          </w:p>
        </w:tc>
        <w:tc>
          <w:tcPr>
            <w:tcW w:w="584" w:type="dxa"/>
            <w:vAlign w:val="top"/>
          </w:tcPr>
          <w:p>
            <w:pPr>
              <w:spacing w:line="280" w:lineRule="auto"/>
              <w:rPr>
                <w:rFonts w:ascii="Arial"/>
                <w:sz w:val="21"/>
              </w:rPr>
            </w:pPr>
            <w:r/>
          </w:p>
          <w:p>
            <w:pPr>
              <w:spacing w:line="280" w:lineRule="auto"/>
              <w:rPr>
                <w:rFonts w:ascii="Arial"/>
                <w:sz w:val="21"/>
              </w:rPr>
            </w:pPr>
            <w:r/>
          </w:p>
          <w:p>
            <w:pPr>
              <w:pStyle w:val="TableText"/>
              <w:ind w:left="179"/>
              <w:spacing w:before="68" w:line="222" w:lineRule="auto"/>
              <w:rPr>
                <w:sz w:val="21"/>
                <w:szCs w:val="21"/>
              </w:rPr>
            </w:pPr>
            <w:r>
              <w:rPr>
                <w:sz w:val="21"/>
                <w:szCs w:val="21"/>
              </w:rPr>
              <w:t>甲</w:t>
            </w:r>
          </w:p>
        </w:tc>
      </w:tr>
      <w:tr>
        <w:trPr>
          <w:trHeight w:val="1408" w:hRule="atLeast"/>
        </w:trPr>
        <w:tc>
          <w:tcPr>
            <w:tcW w:w="395" w:type="dxa"/>
            <w:vAlign w:val="top"/>
          </w:tcPr>
          <w:p>
            <w:pPr>
              <w:spacing w:line="274" w:lineRule="auto"/>
              <w:rPr>
                <w:rFonts w:ascii="Arial"/>
                <w:sz w:val="21"/>
              </w:rPr>
            </w:pPr>
            <w:r/>
          </w:p>
          <w:p>
            <w:pPr>
              <w:spacing w:line="275" w:lineRule="auto"/>
              <w:rPr>
                <w:rFonts w:ascii="Arial"/>
                <w:sz w:val="21"/>
              </w:rPr>
            </w:pPr>
            <w:r/>
          </w:p>
          <w:p>
            <w:pPr>
              <w:pStyle w:val="TableText"/>
              <w:ind w:left="84"/>
              <w:spacing w:before="68"/>
              <w:rPr>
                <w:sz w:val="21"/>
                <w:szCs w:val="21"/>
              </w:rPr>
            </w:pPr>
            <w:r>
              <w:rPr>
                <w:sz w:val="21"/>
                <w:szCs w:val="21"/>
                <w:spacing w:val="-6"/>
              </w:rPr>
              <w:t>18</w:t>
            </w:r>
          </w:p>
        </w:tc>
        <w:tc>
          <w:tcPr>
            <w:tcW w:w="909" w:type="dxa"/>
            <w:vAlign w:val="top"/>
          </w:tcPr>
          <w:p>
            <w:pPr>
              <w:spacing w:line="460" w:lineRule="auto"/>
              <w:rPr>
                <w:rFonts w:ascii="Arial"/>
                <w:sz w:val="21"/>
              </w:rPr>
            </w:pPr>
            <w:r/>
          </w:p>
          <w:p>
            <w:pPr>
              <w:pStyle w:val="TableText"/>
              <w:ind w:left="19"/>
              <w:spacing w:before="68" w:line="220"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0050400</w:t>
            </w:r>
          </w:p>
        </w:tc>
        <w:tc>
          <w:tcPr>
            <w:tcW w:w="559" w:type="dxa"/>
            <w:vAlign w:val="top"/>
          </w:tcPr>
          <w:p>
            <w:pPr>
              <w:spacing w:line="292" w:lineRule="auto"/>
              <w:rPr>
                <w:rFonts w:ascii="Arial"/>
                <w:sz w:val="21"/>
              </w:rPr>
            </w:pPr>
            <w:r/>
          </w:p>
          <w:p>
            <w:pPr>
              <w:spacing w:line="292"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290" w:lineRule="auto"/>
              <w:rPr>
                <w:rFonts w:ascii="Arial"/>
                <w:sz w:val="21"/>
              </w:rPr>
            </w:pPr>
            <w:r/>
          </w:p>
          <w:p>
            <w:pPr>
              <w:pStyle w:val="TableText"/>
              <w:ind w:left="41"/>
              <w:spacing w:before="69" w:line="219" w:lineRule="auto"/>
              <w:rPr>
                <w:sz w:val="21"/>
                <w:szCs w:val="21"/>
              </w:rPr>
            </w:pPr>
            <w:r>
              <w:rPr>
                <w:sz w:val="21"/>
                <w:szCs w:val="21"/>
                <w:spacing w:val="4"/>
              </w:rPr>
              <w:t>中医拔罐一</w:t>
            </w:r>
          </w:p>
          <w:p>
            <w:pPr>
              <w:pStyle w:val="TableText"/>
              <w:ind w:left="251"/>
              <w:spacing w:line="212" w:lineRule="auto"/>
              <w:rPr>
                <w:sz w:val="21"/>
                <w:szCs w:val="21"/>
              </w:rPr>
            </w:pPr>
            <w:r>
              <w:rPr>
                <w:sz w:val="21"/>
                <w:szCs w:val="21"/>
                <w:spacing w:val="-2"/>
              </w:rPr>
              <w:t>磁疗罐</w:t>
            </w:r>
          </w:p>
          <w:p>
            <w:pPr>
              <w:pStyle w:val="TableText"/>
              <w:ind w:left="251"/>
              <w:spacing w:line="220" w:lineRule="auto"/>
              <w:rPr>
                <w:sz w:val="21"/>
                <w:szCs w:val="21"/>
              </w:rPr>
            </w:pPr>
            <w:r>
              <w:rPr>
                <w:sz w:val="21"/>
                <w:szCs w:val="21"/>
                <w:spacing w:val="11"/>
              </w:rPr>
              <w:t>(扩展)</w:t>
            </w:r>
          </w:p>
        </w:tc>
        <w:tc>
          <w:tcPr>
            <w:tcW w:w="4237" w:type="dxa"/>
            <w:vAlign w:val="top"/>
          </w:tcPr>
          <w:p>
            <w:pPr>
              <w:pStyle w:val="TableText"/>
              <w:ind w:left="13"/>
              <w:spacing w:before="91" w:line="229" w:lineRule="auto"/>
              <w:jc w:val="both"/>
              <w:rPr>
                <w:sz w:val="21"/>
                <w:szCs w:val="21"/>
              </w:rPr>
            </w:pPr>
            <w:r>
              <w:rPr>
                <w:sz w:val="21"/>
                <w:szCs w:val="21"/>
                <w:spacing w:val="-1"/>
              </w:rPr>
              <w:t>由医务人员以磁疗罐为工具，利用各类方式方</w:t>
            </w:r>
            <w:r>
              <w:rPr>
                <w:sz w:val="21"/>
                <w:szCs w:val="21"/>
                <w:spacing w:val="15"/>
              </w:rPr>
              <w:t xml:space="preserve"> </w:t>
            </w:r>
            <w:r>
              <w:rPr>
                <w:sz w:val="21"/>
                <w:szCs w:val="21"/>
                <w:spacing w:val="-2"/>
              </w:rPr>
              <w:t>法使之吸附于体表的固定部位进行治疗，促进</w:t>
            </w:r>
            <w:r>
              <w:rPr>
                <w:sz w:val="21"/>
                <w:szCs w:val="21"/>
                <w:spacing w:val="18"/>
              </w:rPr>
              <w:t xml:space="preserve"> </w:t>
            </w:r>
            <w:r>
              <w:rPr>
                <w:sz w:val="21"/>
                <w:szCs w:val="21"/>
                <w:spacing w:val="-1"/>
              </w:rPr>
              <w:t>通经活络，行气活血，祛风散寒。所定价格可</w:t>
            </w:r>
            <w:r>
              <w:rPr>
                <w:sz w:val="21"/>
                <w:szCs w:val="21"/>
              </w:rPr>
              <w:t xml:space="preserve"> </w:t>
            </w:r>
            <w:r>
              <w:rPr>
                <w:sz w:val="21"/>
                <w:szCs w:val="21"/>
              </w:rPr>
              <w:t>以涵盖清洁，罐具吸附，观察，撤罐，处理用</w:t>
            </w:r>
            <w:r>
              <w:rPr>
                <w:sz w:val="21"/>
                <w:szCs w:val="21"/>
                <w:spacing w:val="12"/>
              </w:rPr>
              <w:t xml:space="preserve"> </w:t>
            </w:r>
            <w:r>
              <w:rPr>
                <w:sz w:val="21"/>
                <w:szCs w:val="21"/>
                <w:spacing w:val="-1"/>
              </w:rPr>
              <w:t>物所需的人力资源和基本物质资源消耗。</w:t>
            </w:r>
          </w:p>
        </w:tc>
        <w:tc>
          <w:tcPr>
            <w:tcW w:w="1999" w:type="dxa"/>
            <w:vAlign w:val="top"/>
          </w:tcPr>
          <w:p>
            <w:pPr>
              <w:rPr>
                <w:rFonts w:ascii="Arial"/>
                <w:sz w:val="21"/>
              </w:rPr>
            </w:pPr>
            <w:r/>
          </w:p>
        </w:tc>
        <w:tc>
          <w:tcPr>
            <w:tcW w:w="510" w:type="dxa"/>
            <w:vAlign w:val="top"/>
          </w:tcPr>
          <w:p>
            <w:pPr>
              <w:spacing w:line="264" w:lineRule="auto"/>
              <w:rPr>
                <w:rFonts w:ascii="Arial"/>
                <w:sz w:val="21"/>
              </w:rPr>
            </w:pPr>
            <w:r/>
          </w:p>
          <w:p>
            <w:pPr>
              <w:spacing w:line="265"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74" w:lineRule="auto"/>
              <w:rPr>
                <w:rFonts w:ascii="Arial"/>
                <w:sz w:val="21"/>
              </w:rPr>
            </w:pPr>
            <w:r/>
          </w:p>
          <w:p>
            <w:pPr>
              <w:spacing w:line="275" w:lineRule="auto"/>
              <w:rPr>
                <w:rFonts w:ascii="Arial"/>
                <w:sz w:val="21"/>
              </w:rPr>
            </w:pPr>
            <w:r/>
          </w:p>
          <w:p>
            <w:pPr>
              <w:pStyle w:val="TableText"/>
              <w:ind w:left="87"/>
              <w:spacing w:before="69" w:line="239" w:lineRule="auto"/>
              <w:rPr>
                <w:sz w:val="21"/>
                <w:szCs w:val="21"/>
              </w:rPr>
            </w:pPr>
            <w:r>
              <w:rPr>
                <w:sz w:val="21"/>
                <w:szCs w:val="21"/>
                <w:spacing w:val="-2"/>
              </w:rPr>
              <w:t>40.00</w:t>
            </w:r>
          </w:p>
        </w:tc>
        <w:tc>
          <w:tcPr>
            <w:tcW w:w="690" w:type="dxa"/>
            <w:vAlign w:val="top"/>
          </w:tcPr>
          <w:p>
            <w:pPr>
              <w:spacing w:line="274" w:lineRule="auto"/>
              <w:rPr>
                <w:rFonts w:ascii="Arial"/>
                <w:sz w:val="21"/>
              </w:rPr>
            </w:pPr>
            <w:r/>
          </w:p>
          <w:p>
            <w:pPr>
              <w:spacing w:line="275" w:lineRule="auto"/>
              <w:rPr>
                <w:rFonts w:ascii="Arial"/>
                <w:sz w:val="21"/>
              </w:rPr>
            </w:pPr>
            <w:r/>
          </w:p>
          <w:p>
            <w:pPr>
              <w:pStyle w:val="TableText"/>
              <w:ind w:left="78"/>
              <w:spacing w:before="69" w:line="239" w:lineRule="auto"/>
              <w:rPr>
                <w:sz w:val="21"/>
                <w:szCs w:val="21"/>
              </w:rPr>
            </w:pPr>
            <w:r>
              <w:rPr>
                <w:sz w:val="21"/>
                <w:szCs w:val="21"/>
                <w:spacing w:val="-2"/>
              </w:rPr>
              <w:t>34.00</w:t>
            </w:r>
          </w:p>
        </w:tc>
        <w:tc>
          <w:tcPr>
            <w:tcW w:w="719" w:type="dxa"/>
            <w:vAlign w:val="top"/>
          </w:tcPr>
          <w:p>
            <w:pPr>
              <w:spacing w:line="274" w:lineRule="auto"/>
              <w:rPr>
                <w:rFonts w:ascii="Arial"/>
                <w:sz w:val="21"/>
              </w:rPr>
            </w:pPr>
            <w:r/>
          </w:p>
          <w:p>
            <w:pPr>
              <w:spacing w:line="275" w:lineRule="auto"/>
              <w:rPr>
                <w:rFonts w:ascii="Arial"/>
                <w:sz w:val="21"/>
              </w:rPr>
            </w:pPr>
            <w:r/>
          </w:p>
          <w:p>
            <w:pPr>
              <w:pStyle w:val="TableText"/>
              <w:ind w:left="88"/>
              <w:spacing w:before="69" w:line="239" w:lineRule="auto"/>
              <w:rPr>
                <w:sz w:val="21"/>
                <w:szCs w:val="21"/>
              </w:rPr>
            </w:pPr>
            <w:r>
              <w:rPr>
                <w:sz w:val="21"/>
                <w:szCs w:val="21"/>
                <w:spacing w:val="-2"/>
              </w:rPr>
              <w:t>29.00</w:t>
            </w:r>
          </w:p>
        </w:tc>
        <w:tc>
          <w:tcPr>
            <w:tcW w:w="584" w:type="dxa"/>
            <w:vAlign w:val="top"/>
          </w:tcPr>
          <w:p>
            <w:pPr>
              <w:spacing w:line="266" w:lineRule="auto"/>
              <w:rPr>
                <w:rFonts w:ascii="Arial"/>
                <w:sz w:val="21"/>
              </w:rPr>
            </w:pPr>
            <w:r/>
          </w:p>
          <w:p>
            <w:pPr>
              <w:spacing w:line="266" w:lineRule="auto"/>
              <w:rPr>
                <w:rFonts w:ascii="Arial"/>
                <w:sz w:val="21"/>
              </w:rPr>
            </w:pPr>
            <w:r/>
          </w:p>
          <w:p>
            <w:pPr>
              <w:pStyle w:val="TableText"/>
              <w:ind w:left="179"/>
              <w:spacing w:before="68" w:line="222" w:lineRule="auto"/>
              <w:rPr>
                <w:sz w:val="21"/>
                <w:szCs w:val="21"/>
              </w:rPr>
            </w:pPr>
            <w:r>
              <w:rPr>
                <w:sz w:val="21"/>
                <w:szCs w:val="21"/>
              </w:rPr>
              <w:t>甲</w:t>
            </w:r>
          </w:p>
        </w:tc>
      </w:tr>
      <w:tr>
        <w:trPr>
          <w:trHeight w:val="1398" w:hRule="atLeast"/>
        </w:trPr>
        <w:tc>
          <w:tcPr>
            <w:tcW w:w="395" w:type="dxa"/>
            <w:vAlign w:val="top"/>
          </w:tcPr>
          <w:p>
            <w:pPr>
              <w:spacing w:line="275" w:lineRule="auto"/>
              <w:rPr>
                <w:rFonts w:ascii="Arial"/>
                <w:sz w:val="21"/>
              </w:rPr>
            </w:pPr>
            <w:r/>
          </w:p>
          <w:p>
            <w:pPr>
              <w:spacing w:line="276" w:lineRule="auto"/>
              <w:rPr>
                <w:rFonts w:ascii="Arial"/>
                <w:sz w:val="21"/>
              </w:rPr>
            </w:pPr>
            <w:r/>
          </w:p>
          <w:p>
            <w:pPr>
              <w:pStyle w:val="TableText"/>
              <w:ind w:left="84"/>
              <w:spacing w:before="68"/>
              <w:rPr>
                <w:sz w:val="21"/>
                <w:szCs w:val="21"/>
              </w:rPr>
            </w:pPr>
            <w:r>
              <w:rPr>
                <w:sz w:val="21"/>
                <w:szCs w:val="21"/>
                <w:spacing w:val="-6"/>
              </w:rPr>
              <w:t>19</w:t>
            </w:r>
          </w:p>
        </w:tc>
        <w:tc>
          <w:tcPr>
            <w:tcW w:w="909" w:type="dxa"/>
            <w:vAlign w:val="top"/>
          </w:tcPr>
          <w:p>
            <w:pPr>
              <w:spacing w:line="462" w:lineRule="auto"/>
              <w:rPr>
                <w:rFonts w:ascii="Arial"/>
                <w:sz w:val="21"/>
              </w:rPr>
            </w:pPr>
            <w:r/>
          </w:p>
          <w:p>
            <w:pPr>
              <w:pStyle w:val="TableText"/>
              <w:ind w:left="19"/>
              <w:spacing w:before="69" w:line="193"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0050500</w:t>
            </w:r>
          </w:p>
        </w:tc>
        <w:tc>
          <w:tcPr>
            <w:tcW w:w="559" w:type="dxa"/>
            <w:vAlign w:val="top"/>
          </w:tcPr>
          <w:p>
            <w:pPr>
              <w:spacing w:line="293" w:lineRule="auto"/>
              <w:rPr>
                <w:rFonts w:ascii="Arial"/>
                <w:sz w:val="21"/>
              </w:rPr>
            </w:pPr>
            <w:r/>
          </w:p>
          <w:p>
            <w:pPr>
              <w:spacing w:line="293"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283" w:lineRule="auto"/>
              <w:rPr>
                <w:rFonts w:ascii="Arial"/>
                <w:sz w:val="21"/>
              </w:rPr>
            </w:pPr>
            <w:r/>
          </w:p>
          <w:p>
            <w:pPr>
              <w:pStyle w:val="TableText"/>
              <w:ind w:left="160" w:right="35" w:hanging="119"/>
              <w:spacing w:before="68" w:line="211" w:lineRule="auto"/>
              <w:rPr>
                <w:sz w:val="21"/>
                <w:szCs w:val="21"/>
              </w:rPr>
            </w:pPr>
            <w:r>
              <w:rPr>
                <w:sz w:val="21"/>
                <w:szCs w:val="21"/>
                <w:spacing w:val="2"/>
              </w:rPr>
              <w:t>中医拔罐一</w:t>
            </w:r>
            <w:r>
              <w:rPr>
                <w:sz w:val="21"/>
                <w:szCs w:val="21"/>
              </w:rPr>
              <w:t xml:space="preserve"> </w:t>
            </w:r>
            <w:r>
              <w:rPr>
                <w:sz w:val="21"/>
                <w:szCs w:val="21"/>
                <w:spacing w:val="-3"/>
              </w:rPr>
              <w:t>真空拔罐</w:t>
            </w:r>
            <w:r>
              <w:rPr>
                <w:sz w:val="21"/>
                <w:szCs w:val="21"/>
              </w:rPr>
              <w:t xml:space="preserve">  </w:t>
            </w:r>
            <w:r>
              <w:rPr>
                <w:sz w:val="21"/>
                <w:szCs w:val="21"/>
                <w:spacing w:val="34"/>
              </w:rPr>
              <w:t>(扩展)</w:t>
            </w:r>
          </w:p>
        </w:tc>
        <w:tc>
          <w:tcPr>
            <w:tcW w:w="4237" w:type="dxa"/>
            <w:vAlign w:val="top"/>
          </w:tcPr>
          <w:p>
            <w:pPr>
              <w:pStyle w:val="TableText"/>
              <w:ind w:left="13" w:right="5"/>
              <w:spacing w:before="99" w:line="223" w:lineRule="auto"/>
              <w:jc w:val="both"/>
              <w:rPr>
                <w:sz w:val="21"/>
                <w:szCs w:val="21"/>
              </w:rPr>
            </w:pPr>
            <w:r>
              <w:rPr>
                <w:sz w:val="21"/>
                <w:szCs w:val="21"/>
              </w:rPr>
              <w:t>由医务人员以真空拔罐为工具，利用各类方式</w:t>
            </w:r>
            <w:r>
              <w:rPr>
                <w:sz w:val="21"/>
                <w:szCs w:val="21"/>
                <w:spacing w:val="7"/>
              </w:rPr>
              <w:t xml:space="preserve"> </w:t>
            </w:r>
            <w:r>
              <w:rPr>
                <w:sz w:val="21"/>
                <w:szCs w:val="21"/>
                <w:spacing w:val="-1"/>
              </w:rPr>
              <w:t>方法使之吸附于体表的固定部位进行治疗，促</w:t>
            </w:r>
            <w:r>
              <w:rPr>
                <w:sz w:val="21"/>
                <w:szCs w:val="21"/>
                <w:spacing w:val="9"/>
              </w:rPr>
              <w:t xml:space="preserve"> </w:t>
            </w:r>
            <w:r>
              <w:rPr>
                <w:sz w:val="21"/>
                <w:szCs w:val="21"/>
                <w:spacing w:val="-1"/>
              </w:rPr>
              <w:t>进通经活络，行气活血，祛风散寒。所定价格</w:t>
            </w:r>
            <w:r>
              <w:rPr>
                <w:sz w:val="21"/>
                <w:szCs w:val="21"/>
                <w:spacing w:val="12"/>
              </w:rPr>
              <w:t xml:space="preserve"> </w:t>
            </w:r>
            <w:r>
              <w:rPr>
                <w:sz w:val="21"/>
                <w:szCs w:val="21"/>
                <w:spacing w:val="-1"/>
              </w:rPr>
              <w:t>可以涵盖清洁，罐具吸附，观察，撤罐，处理</w:t>
            </w:r>
            <w:r>
              <w:rPr>
                <w:sz w:val="21"/>
                <w:szCs w:val="21"/>
                <w:spacing w:val="9"/>
              </w:rPr>
              <w:t xml:space="preserve"> </w:t>
            </w:r>
            <w:r>
              <w:rPr>
                <w:sz w:val="21"/>
                <w:szCs w:val="21"/>
                <w:spacing w:val="-1"/>
              </w:rPr>
              <w:t>用物所需的人力资源和基本物质资源消耗。</w:t>
            </w:r>
          </w:p>
        </w:tc>
        <w:tc>
          <w:tcPr>
            <w:tcW w:w="1999" w:type="dxa"/>
            <w:vAlign w:val="top"/>
          </w:tcPr>
          <w:p>
            <w:pPr>
              <w:rPr>
                <w:rFonts w:ascii="Arial"/>
                <w:sz w:val="21"/>
              </w:rPr>
            </w:pPr>
            <w:r/>
          </w:p>
        </w:tc>
        <w:tc>
          <w:tcPr>
            <w:tcW w:w="510" w:type="dxa"/>
            <w:vAlign w:val="top"/>
          </w:tcPr>
          <w:p>
            <w:pPr>
              <w:spacing w:line="265" w:lineRule="auto"/>
              <w:rPr>
                <w:rFonts w:ascii="Arial"/>
                <w:sz w:val="21"/>
              </w:rPr>
            </w:pPr>
            <w:r/>
          </w:p>
          <w:p>
            <w:pPr>
              <w:spacing w:line="266"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75" w:lineRule="auto"/>
              <w:rPr>
                <w:rFonts w:ascii="Arial"/>
                <w:sz w:val="21"/>
              </w:rPr>
            </w:pPr>
            <w:r/>
          </w:p>
          <w:p>
            <w:pPr>
              <w:spacing w:line="276" w:lineRule="auto"/>
              <w:rPr>
                <w:rFonts w:ascii="Arial"/>
                <w:sz w:val="21"/>
              </w:rPr>
            </w:pPr>
            <w:r/>
          </w:p>
          <w:p>
            <w:pPr>
              <w:pStyle w:val="TableText"/>
              <w:ind w:left="87"/>
              <w:spacing w:before="69" w:line="239" w:lineRule="auto"/>
              <w:rPr>
                <w:sz w:val="21"/>
                <w:szCs w:val="21"/>
              </w:rPr>
            </w:pPr>
            <w:r>
              <w:rPr>
                <w:sz w:val="21"/>
                <w:szCs w:val="21"/>
                <w:spacing w:val="-2"/>
              </w:rPr>
              <w:t>40.00</w:t>
            </w:r>
          </w:p>
        </w:tc>
        <w:tc>
          <w:tcPr>
            <w:tcW w:w="690" w:type="dxa"/>
            <w:vAlign w:val="top"/>
          </w:tcPr>
          <w:p>
            <w:pPr>
              <w:spacing w:line="275" w:lineRule="auto"/>
              <w:rPr>
                <w:rFonts w:ascii="Arial"/>
                <w:sz w:val="21"/>
              </w:rPr>
            </w:pPr>
            <w:r/>
          </w:p>
          <w:p>
            <w:pPr>
              <w:spacing w:line="276" w:lineRule="auto"/>
              <w:rPr>
                <w:rFonts w:ascii="Arial"/>
                <w:sz w:val="21"/>
              </w:rPr>
            </w:pPr>
            <w:r/>
          </w:p>
          <w:p>
            <w:pPr>
              <w:pStyle w:val="TableText"/>
              <w:ind w:left="78"/>
              <w:spacing w:before="69" w:line="239" w:lineRule="auto"/>
              <w:rPr>
                <w:sz w:val="21"/>
                <w:szCs w:val="21"/>
              </w:rPr>
            </w:pPr>
            <w:r>
              <w:rPr>
                <w:sz w:val="21"/>
                <w:szCs w:val="21"/>
                <w:spacing w:val="-2"/>
              </w:rPr>
              <w:t>34.00</w:t>
            </w:r>
          </w:p>
        </w:tc>
        <w:tc>
          <w:tcPr>
            <w:tcW w:w="719" w:type="dxa"/>
            <w:vAlign w:val="top"/>
          </w:tcPr>
          <w:p>
            <w:pPr>
              <w:spacing w:line="275" w:lineRule="auto"/>
              <w:rPr>
                <w:rFonts w:ascii="Arial"/>
                <w:sz w:val="21"/>
              </w:rPr>
            </w:pPr>
            <w:r/>
          </w:p>
          <w:p>
            <w:pPr>
              <w:spacing w:line="276" w:lineRule="auto"/>
              <w:rPr>
                <w:rFonts w:ascii="Arial"/>
                <w:sz w:val="21"/>
              </w:rPr>
            </w:pPr>
            <w:r/>
          </w:p>
          <w:p>
            <w:pPr>
              <w:pStyle w:val="TableText"/>
              <w:ind w:left="88"/>
              <w:spacing w:before="69" w:line="239" w:lineRule="auto"/>
              <w:rPr>
                <w:sz w:val="21"/>
                <w:szCs w:val="21"/>
              </w:rPr>
            </w:pPr>
            <w:r>
              <w:rPr>
                <w:sz w:val="21"/>
                <w:szCs w:val="21"/>
                <w:spacing w:val="-2"/>
              </w:rPr>
              <w:t>29.00</w:t>
            </w:r>
          </w:p>
        </w:tc>
        <w:tc>
          <w:tcPr>
            <w:tcW w:w="584" w:type="dxa"/>
            <w:vAlign w:val="top"/>
          </w:tcPr>
          <w:p>
            <w:pPr>
              <w:spacing w:line="267" w:lineRule="auto"/>
              <w:rPr>
                <w:rFonts w:ascii="Arial"/>
                <w:sz w:val="21"/>
              </w:rPr>
            </w:pPr>
            <w:r/>
          </w:p>
          <w:p>
            <w:pPr>
              <w:spacing w:line="267" w:lineRule="auto"/>
              <w:rPr>
                <w:rFonts w:ascii="Arial"/>
                <w:sz w:val="21"/>
              </w:rPr>
            </w:pPr>
            <w:r/>
          </w:p>
          <w:p>
            <w:pPr>
              <w:pStyle w:val="TableText"/>
              <w:ind w:left="179"/>
              <w:spacing w:before="68" w:line="222" w:lineRule="auto"/>
              <w:rPr>
                <w:sz w:val="21"/>
                <w:szCs w:val="21"/>
              </w:rPr>
            </w:pPr>
            <w:r>
              <w:rPr>
                <w:sz w:val="21"/>
                <w:szCs w:val="21"/>
              </w:rPr>
              <w:t>甲</w:t>
            </w:r>
          </w:p>
        </w:tc>
      </w:tr>
      <w:tr>
        <w:trPr>
          <w:trHeight w:val="1299" w:hRule="atLeast"/>
        </w:trPr>
        <w:tc>
          <w:tcPr>
            <w:tcW w:w="395" w:type="dxa"/>
            <w:vAlign w:val="top"/>
          </w:tcPr>
          <w:p>
            <w:pPr>
              <w:spacing w:line="251" w:lineRule="auto"/>
              <w:rPr>
                <w:rFonts w:ascii="Arial"/>
                <w:sz w:val="21"/>
              </w:rPr>
            </w:pPr>
            <w:r/>
          </w:p>
          <w:p>
            <w:pPr>
              <w:spacing w:line="252" w:lineRule="auto"/>
              <w:rPr>
                <w:rFonts w:ascii="Arial"/>
                <w:sz w:val="21"/>
              </w:rPr>
            </w:pPr>
            <w:r/>
          </w:p>
          <w:p>
            <w:pPr>
              <w:pStyle w:val="TableText"/>
              <w:ind w:left="84"/>
              <w:spacing w:before="69"/>
              <w:rPr>
                <w:sz w:val="21"/>
                <w:szCs w:val="21"/>
              </w:rPr>
            </w:pPr>
            <w:r>
              <w:rPr>
                <w:sz w:val="21"/>
                <w:szCs w:val="21"/>
                <w:spacing w:val="-3"/>
              </w:rPr>
              <w:t>20</w:t>
            </w:r>
          </w:p>
        </w:tc>
        <w:tc>
          <w:tcPr>
            <w:tcW w:w="909" w:type="dxa"/>
            <w:vAlign w:val="top"/>
          </w:tcPr>
          <w:p>
            <w:pPr>
              <w:spacing w:line="394" w:lineRule="auto"/>
              <w:rPr>
                <w:rFonts w:ascii="Arial"/>
                <w:sz w:val="21"/>
              </w:rPr>
            </w:pPr>
            <w:r/>
          </w:p>
          <w:p>
            <w:pPr>
              <w:pStyle w:val="TableText"/>
              <w:ind w:left="19"/>
              <w:spacing w:before="69" w:line="211"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0050600</w:t>
            </w:r>
          </w:p>
        </w:tc>
        <w:tc>
          <w:tcPr>
            <w:tcW w:w="559" w:type="dxa"/>
            <w:vAlign w:val="top"/>
          </w:tcPr>
          <w:p>
            <w:pPr>
              <w:spacing w:line="269" w:lineRule="auto"/>
              <w:rPr>
                <w:rFonts w:ascii="Arial"/>
                <w:sz w:val="21"/>
              </w:rPr>
            </w:pPr>
            <w:r/>
          </w:p>
          <w:p>
            <w:pPr>
              <w:spacing w:line="269"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363" w:lineRule="auto"/>
              <w:rPr>
                <w:rFonts w:ascii="Arial"/>
                <w:sz w:val="21"/>
              </w:rPr>
            </w:pPr>
            <w:r/>
          </w:p>
          <w:p>
            <w:pPr>
              <w:pStyle w:val="TableText"/>
              <w:ind w:left="41" w:right="1"/>
              <w:spacing w:before="68" w:line="211" w:lineRule="auto"/>
              <w:rPr>
                <w:sz w:val="21"/>
                <w:szCs w:val="21"/>
              </w:rPr>
            </w:pPr>
            <w:r>
              <w:rPr>
                <w:sz w:val="21"/>
                <w:szCs w:val="21"/>
                <w:spacing w:val="2"/>
              </w:rPr>
              <w:t>中医拔罐一</w:t>
            </w:r>
            <w:r>
              <w:rPr>
                <w:sz w:val="21"/>
                <w:szCs w:val="21"/>
              </w:rPr>
              <w:t xml:space="preserve"> </w:t>
            </w:r>
            <w:r>
              <w:rPr>
                <w:sz w:val="21"/>
                <w:szCs w:val="21"/>
                <w:spacing w:val="7"/>
              </w:rPr>
              <w:t>电罐(扩展)</w:t>
            </w:r>
          </w:p>
        </w:tc>
        <w:tc>
          <w:tcPr>
            <w:tcW w:w="4237" w:type="dxa"/>
            <w:vAlign w:val="top"/>
          </w:tcPr>
          <w:p>
            <w:pPr>
              <w:pStyle w:val="TableText"/>
              <w:ind w:left="13"/>
              <w:spacing w:before="43" w:line="219" w:lineRule="auto"/>
              <w:jc w:val="both"/>
              <w:rPr>
                <w:sz w:val="21"/>
                <w:szCs w:val="21"/>
              </w:rPr>
            </w:pPr>
            <w:r>
              <w:rPr>
                <w:sz w:val="21"/>
                <w:szCs w:val="21"/>
              </w:rPr>
              <w:t>由医务人员以电罐为工具，利用各类方式方法</w:t>
            </w:r>
            <w:r>
              <w:rPr>
                <w:sz w:val="21"/>
                <w:szCs w:val="21"/>
                <w:spacing w:val="1"/>
              </w:rPr>
              <w:t xml:space="preserve"> </w:t>
            </w:r>
            <w:r>
              <w:rPr>
                <w:sz w:val="21"/>
                <w:szCs w:val="21"/>
                <w:spacing w:val="-1"/>
              </w:rPr>
              <w:t>使之吸附于体表的固定部位进行治疗，促进通</w:t>
            </w:r>
            <w:r>
              <w:rPr>
                <w:sz w:val="21"/>
                <w:szCs w:val="21"/>
                <w:spacing w:val="5"/>
              </w:rPr>
              <w:t xml:space="preserve"> </w:t>
            </w:r>
            <w:r>
              <w:rPr>
                <w:sz w:val="21"/>
                <w:szCs w:val="21"/>
              </w:rPr>
              <w:t>经活络，行气活血，祛风散寒。所定价格可以</w:t>
            </w:r>
            <w:r>
              <w:rPr>
                <w:sz w:val="21"/>
                <w:szCs w:val="21"/>
                <w:spacing w:val="12"/>
              </w:rPr>
              <w:t xml:space="preserve"> </w:t>
            </w:r>
            <w:r>
              <w:rPr>
                <w:sz w:val="21"/>
                <w:szCs w:val="21"/>
                <w:spacing w:val="-1"/>
              </w:rPr>
              <w:t>涵盖清洁，罐具吸附，观察，撤罐，处理用物</w:t>
            </w:r>
            <w:r>
              <w:rPr>
                <w:sz w:val="21"/>
                <w:szCs w:val="21"/>
                <w:spacing w:val="5"/>
              </w:rPr>
              <w:t xml:space="preserve"> </w:t>
            </w:r>
            <w:r>
              <w:rPr>
                <w:sz w:val="21"/>
                <w:szCs w:val="21"/>
                <w:spacing w:val="-1"/>
              </w:rPr>
              <w:t>所需的人力资源和基本物质资源消耗。</w:t>
            </w:r>
          </w:p>
        </w:tc>
        <w:tc>
          <w:tcPr>
            <w:tcW w:w="1999" w:type="dxa"/>
            <w:vAlign w:val="top"/>
          </w:tcPr>
          <w:p>
            <w:pPr>
              <w:rPr>
                <w:rFonts w:ascii="Arial"/>
                <w:sz w:val="21"/>
              </w:rPr>
            </w:pPr>
            <w:r/>
          </w:p>
        </w:tc>
        <w:tc>
          <w:tcPr>
            <w:tcW w:w="510" w:type="dxa"/>
            <w:vAlign w:val="top"/>
          </w:tcPr>
          <w:p>
            <w:pPr>
              <w:spacing w:line="241" w:lineRule="auto"/>
              <w:rPr>
                <w:rFonts w:ascii="Arial"/>
                <w:sz w:val="21"/>
              </w:rPr>
            </w:pPr>
            <w:r/>
          </w:p>
          <w:p>
            <w:pPr>
              <w:spacing w:line="242"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52" w:lineRule="auto"/>
              <w:rPr>
                <w:rFonts w:ascii="Arial"/>
                <w:sz w:val="21"/>
              </w:rPr>
            </w:pPr>
            <w:r/>
          </w:p>
          <w:p>
            <w:pPr>
              <w:spacing w:line="252" w:lineRule="auto"/>
              <w:rPr>
                <w:rFonts w:ascii="Arial"/>
                <w:sz w:val="21"/>
              </w:rPr>
            </w:pPr>
            <w:r/>
          </w:p>
          <w:p>
            <w:pPr>
              <w:pStyle w:val="TableText"/>
              <w:ind w:left="87"/>
              <w:spacing w:before="68" w:line="239" w:lineRule="auto"/>
              <w:rPr>
                <w:sz w:val="21"/>
                <w:szCs w:val="21"/>
              </w:rPr>
            </w:pPr>
            <w:r>
              <w:rPr>
                <w:sz w:val="21"/>
                <w:szCs w:val="21"/>
                <w:spacing w:val="-2"/>
              </w:rPr>
              <w:t>40.00</w:t>
            </w:r>
          </w:p>
        </w:tc>
        <w:tc>
          <w:tcPr>
            <w:tcW w:w="690" w:type="dxa"/>
            <w:vAlign w:val="top"/>
          </w:tcPr>
          <w:p>
            <w:pPr>
              <w:spacing w:line="252" w:lineRule="auto"/>
              <w:rPr>
                <w:rFonts w:ascii="Arial"/>
                <w:sz w:val="21"/>
              </w:rPr>
            </w:pPr>
            <w:r/>
          </w:p>
          <w:p>
            <w:pPr>
              <w:spacing w:line="252" w:lineRule="auto"/>
              <w:rPr>
                <w:rFonts w:ascii="Arial"/>
                <w:sz w:val="21"/>
              </w:rPr>
            </w:pPr>
            <w:r/>
          </w:p>
          <w:p>
            <w:pPr>
              <w:pStyle w:val="TableText"/>
              <w:ind w:left="78"/>
              <w:spacing w:before="68" w:line="239" w:lineRule="auto"/>
              <w:rPr>
                <w:sz w:val="21"/>
                <w:szCs w:val="21"/>
              </w:rPr>
            </w:pPr>
            <w:r>
              <w:rPr>
                <w:sz w:val="21"/>
                <w:szCs w:val="21"/>
                <w:spacing w:val="-2"/>
              </w:rPr>
              <w:t>34.00</w:t>
            </w:r>
          </w:p>
        </w:tc>
        <w:tc>
          <w:tcPr>
            <w:tcW w:w="719" w:type="dxa"/>
            <w:vAlign w:val="top"/>
          </w:tcPr>
          <w:p>
            <w:pPr>
              <w:spacing w:line="252" w:lineRule="auto"/>
              <w:rPr>
                <w:rFonts w:ascii="Arial"/>
                <w:sz w:val="21"/>
              </w:rPr>
            </w:pPr>
            <w:r/>
          </w:p>
          <w:p>
            <w:pPr>
              <w:spacing w:line="252" w:lineRule="auto"/>
              <w:rPr>
                <w:rFonts w:ascii="Arial"/>
                <w:sz w:val="21"/>
              </w:rPr>
            </w:pPr>
            <w:r/>
          </w:p>
          <w:p>
            <w:pPr>
              <w:pStyle w:val="TableText"/>
              <w:ind w:left="88"/>
              <w:spacing w:before="68" w:line="239" w:lineRule="auto"/>
              <w:rPr>
                <w:sz w:val="21"/>
                <w:szCs w:val="21"/>
              </w:rPr>
            </w:pPr>
            <w:r>
              <w:rPr>
                <w:sz w:val="21"/>
                <w:szCs w:val="21"/>
                <w:spacing w:val="-2"/>
              </w:rPr>
              <w:t>29.00</w:t>
            </w:r>
          </w:p>
        </w:tc>
        <w:tc>
          <w:tcPr>
            <w:tcW w:w="584" w:type="dxa"/>
            <w:vAlign w:val="top"/>
          </w:tcPr>
          <w:p>
            <w:pPr>
              <w:spacing w:line="243" w:lineRule="auto"/>
              <w:rPr>
                <w:rFonts w:ascii="Arial"/>
                <w:sz w:val="21"/>
              </w:rPr>
            </w:pPr>
            <w:r/>
          </w:p>
          <w:p>
            <w:pPr>
              <w:spacing w:line="243" w:lineRule="auto"/>
              <w:rPr>
                <w:rFonts w:ascii="Arial"/>
                <w:sz w:val="21"/>
              </w:rPr>
            </w:pPr>
            <w:r/>
          </w:p>
          <w:p>
            <w:pPr>
              <w:pStyle w:val="TableText"/>
              <w:ind w:left="179"/>
              <w:spacing w:before="69" w:line="222" w:lineRule="auto"/>
              <w:rPr>
                <w:sz w:val="21"/>
                <w:szCs w:val="21"/>
              </w:rPr>
            </w:pPr>
            <w:r>
              <w:rPr>
                <w:sz w:val="21"/>
                <w:szCs w:val="21"/>
              </w:rPr>
              <w:t>甲</w:t>
            </w:r>
          </w:p>
        </w:tc>
      </w:tr>
      <w:tr>
        <w:trPr>
          <w:trHeight w:val="1568" w:hRule="atLeast"/>
        </w:trPr>
        <w:tc>
          <w:tcPr>
            <w:tcW w:w="395" w:type="dxa"/>
            <w:vAlign w:val="top"/>
          </w:tcPr>
          <w:p>
            <w:pPr>
              <w:spacing w:line="317" w:lineRule="auto"/>
              <w:rPr>
                <w:rFonts w:ascii="Arial"/>
                <w:sz w:val="21"/>
              </w:rPr>
            </w:pPr>
            <w:r/>
          </w:p>
          <w:p>
            <w:pPr>
              <w:spacing w:line="317" w:lineRule="auto"/>
              <w:rPr>
                <w:rFonts w:ascii="Arial"/>
                <w:sz w:val="21"/>
              </w:rPr>
            </w:pPr>
            <w:r/>
          </w:p>
          <w:p>
            <w:pPr>
              <w:pStyle w:val="TableText"/>
              <w:ind w:left="84"/>
              <w:spacing w:before="68" w:line="241" w:lineRule="auto"/>
              <w:rPr>
                <w:sz w:val="21"/>
                <w:szCs w:val="21"/>
              </w:rPr>
            </w:pPr>
            <w:r>
              <w:rPr>
                <w:sz w:val="21"/>
                <w:szCs w:val="21"/>
                <w:spacing w:val="-3"/>
              </w:rPr>
              <w:t>21</w:t>
            </w:r>
          </w:p>
        </w:tc>
        <w:tc>
          <w:tcPr>
            <w:tcW w:w="909" w:type="dxa"/>
            <w:vAlign w:val="top"/>
          </w:tcPr>
          <w:p>
            <w:pPr>
              <w:spacing w:line="262" w:lineRule="auto"/>
              <w:rPr>
                <w:rFonts w:ascii="Arial"/>
                <w:sz w:val="21"/>
              </w:rPr>
            </w:pPr>
            <w:r/>
          </w:p>
          <w:p>
            <w:pPr>
              <w:spacing w:line="262" w:lineRule="auto"/>
              <w:rPr>
                <w:rFonts w:ascii="Arial"/>
                <w:sz w:val="21"/>
              </w:rPr>
            </w:pPr>
            <w:r/>
          </w:p>
          <w:p>
            <w:pPr>
              <w:pStyle w:val="TableText"/>
              <w:ind w:left="19"/>
              <w:spacing w:before="68" w:line="229"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0060000</w:t>
            </w:r>
          </w:p>
        </w:tc>
        <w:tc>
          <w:tcPr>
            <w:tcW w:w="559" w:type="dxa"/>
            <w:vAlign w:val="top"/>
          </w:tcPr>
          <w:p>
            <w:pPr>
              <w:spacing w:line="334" w:lineRule="auto"/>
              <w:rPr>
                <w:rFonts w:ascii="Arial"/>
                <w:sz w:val="21"/>
              </w:rPr>
            </w:pPr>
            <w:r/>
          </w:p>
          <w:p>
            <w:pPr>
              <w:spacing w:line="334"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306" w:lineRule="auto"/>
              <w:rPr>
                <w:rFonts w:ascii="Arial"/>
                <w:sz w:val="21"/>
              </w:rPr>
            </w:pPr>
            <w:r/>
          </w:p>
          <w:p>
            <w:pPr>
              <w:spacing w:line="307" w:lineRule="auto"/>
              <w:rPr>
                <w:rFonts w:ascii="Arial"/>
                <w:sz w:val="21"/>
              </w:rPr>
            </w:pPr>
            <w:r/>
          </w:p>
          <w:p>
            <w:pPr>
              <w:pStyle w:val="TableText"/>
              <w:ind w:left="142"/>
              <w:spacing w:before="68" w:line="219" w:lineRule="auto"/>
              <w:rPr>
                <w:sz w:val="21"/>
                <w:szCs w:val="21"/>
              </w:rPr>
            </w:pPr>
            <w:r>
              <w:rPr>
                <w:sz w:val="21"/>
                <w:szCs w:val="21"/>
                <w:spacing w:val="2"/>
              </w:rPr>
              <w:t>中医走罐</w:t>
            </w:r>
          </w:p>
        </w:tc>
        <w:tc>
          <w:tcPr>
            <w:tcW w:w="4237" w:type="dxa"/>
            <w:vAlign w:val="top"/>
          </w:tcPr>
          <w:p>
            <w:pPr>
              <w:spacing w:line="366" w:lineRule="auto"/>
              <w:rPr>
                <w:rFonts w:ascii="Arial"/>
                <w:sz w:val="21"/>
              </w:rPr>
            </w:pPr>
            <w:r/>
          </w:p>
          <w:p>
            <w:pPr>
              <w:pStyle w:val="TableText"/>
              <w:ind w:left="13" w:right="3"/>
              <w:spacing w:before="68" w:line="229" w:lineRule="auto"/>
              <w:jc w:val="both"/>
              <w:rPr>
                <w:sz w:val="21"/>
                <w:szCs w:val="21"/>
              </w:rPr>
            </w:pPr>
            <w:r>
              <w:rPr>
                <w:sz w:val="21"/>
                <w:szCs w:val="21"/>
              </w:rPr>
              <w:t>由医务人员以罐为工具，利用各类方式方法使</w:t>
            </w:r>
            <w:r>
              <w:rPr>
                <w:sz w:val="21"/>
                <w:szCs w:val="21"/>
                <w:spacing w:val="9"/>
              </w:rPr>
              <w:t xml:space="preserve"> </w:t>
            </w:r>
            <w:r>
              <w:rPr>
                <w:sz w:val="21"/>
                <w:szCs w:val="21"/>
                <w:spacing w:val="-1"/>
              </w:rPr>
              <w:t>之吸附于体表的固定部位游走滑动进行治疗，</w:t>
            </w:r>
            <w:r>
              <w:rPr>
                <w:sz w:val="21"/>
                <w:szCs w:val="21"/>
                <w:spacing w:val="13"/>
              </w:rPr>
              <w:t xml:space="preserve"> </w:t>
            </w:r>
            <w:r>
              <w:rPr>
                <w:sz w:val="21"/>
                <w:szCs w:val="21"/>
                <w:spacing w:val="-1"/>
              </w:rPr>
              <w:t>促进通经活络。</w:t>
            </w:r>
          </w:p>
        </w:tc>
        <w:tc>
          <w:tcPr>
            <w:tcW w:w="1999" w:type="dxa"/>
            <w:vAlign w:val="top"/>
          </w:tcPr>
          <w:p>
            <w:pPr>
              <w:pStyle w:val="TableText"/>
              <w:ind w:left="15" w:firstLine="29"/>
              <w:spacing w:before="22" w:line="225" w:lineRule="auto"/>
              <w:jc w:val="both"/>
              <w:rPr>
                <w:sz w:val="21"/>
                <w:szCs w:val="21"/>
              </w:rPr>
            </w:pPr>
            <w:r>
              <w:rPr>
                <w:sz w:val="21"/>
                <w:szCs w:val="21"/>
                <w:spacing w:val="-2"/>
              </w:rPr>
              <w:t>所定价格可以涵盖清</w:t>
            </w:r>
            <w:r>
              <w:rPr>
                <w:sz w:val="21"/>
                <w:szCs w:val="21"/>
                <w:spacing w:val="6"/>
              </w:rPr>
              <w:t xml:space="preserve"> </w:t>
            </w:r>
            <w:r>
              <w:rPr>
                <w:sz w:val="21"/>
                <w:szCs w:val="21"/>
                <w:spacing w:val="4"/>
              </w:rPr>
              <w:t>洁，涂抹润滑剂，罐</w:t>
            </w:r>
            <w:r>
              <w:rPr>
                <w:sz w:val="21"/>
                <w:szCs w:val="21"/>
              </w:rPr>
              <w:t xml:space="preserve"> </w:t>
            </w:r>
            <w:r>
              <w:rPr>
                <w:sz w:val="21"/>
                <w:szCs w:val="21"/>
                <w:spacing w:val="9"/>
              </w:rPr>
              <w:t>具吸附并反复滑动，</w:t>
            </w:r>
            <w:r>
              <w:rPr>
                <w:sz w:val="21"/>
                <w:szCs w:val="21"/>
                <w:spacing w:val="1"/>
              </w:rPr>
              <w:t xml:space="preserve"> </w:t>
            </w:r>
            <w:r>
              <w:rPr>
                <w:sz w:val="21"/>
                <w:szCs w:val="21"/>
                <w:spacing w:val="5"/>
              </w:rPr>
              <w:t>处理用物所需的人力</w:t>
            </w:r>
            <w:r>
              <w:rPr>
                <w:sz w:val="21"/>
                <w:szCs w:val="21"/>
              </w:rPr>
              <w:t xml:space="preserve"> </w:t>
            </w:r>
            <w:r>
              <w:rPr>
                <w:sz w:val="21"/>
                <w:szCs w:val="21"/>
                <w:spacing w:val="4"/>
              </w:rPr>
              <w:t>资源和基本物质资源</w:t>
            </w:r>
            <w:r>
              <w:rPr>
                <w:sz w:val="21"/>
                <w:szCs w:val="21"/>
              </w:rPr>
              <w:t xml:space="preserve"> </w:t>
            </w:r>
            <w:r>
              <w:rPr>
                <w:sz w:val="21"/>
                <w:szCs w:val="21"/>
                <w:spacing w:val="-2"/>
              </w:rPr>
              <w:t>消耗。</w:t>
            </w:r>
          </w:p>
        </w:tc>
        <w:tc>
          <w:tcPr>
            <w:tcW w:w="510" w:type="dxa"/>
            <w:vAlign w:val="top"/>
          </w:tcPr>
          <w:p>
            <w:pPr>
              <w:spacing w:line="306" w:lineRule="auto"/>
              <w:rPr>
                <w:rFonts w:ascii="Arial"/>
                <w:sz w:val="21"/>
              </w:rPr>
            </w:pPr>
            <w:r/>
          </w:p>
          <w:p>
            <w:pPr>
              <w:spacing w:line="307"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317" w:lineRule="auto"/>
              <w:rPr>
                <w:rFonts w:ascii="Arial"/>
                <w:sz w:val="21"/>
              </w:rPr>
            </w:pPr>
            <w:r/>
          </w:p>
          <w:p>
            <w:pPr>
              <w:spacing w:line="317" w:lineRule="auto"/>
              <w:rPr>
                <w:rFonts w:ascii="Arial"/>
                <w:sz w:val="21"/>
              </w:rPr>
            </w:pPr>
            <w:r/>
          </w:p>
          <w:p>
            <w:pPr>
              <w:pStyle w:val="TableText"/>
              <w:ind w:left="87"/>
              <w:spacing w:before="68" w:line="239" w:lineRule="auto"/>
              <w:rPr>
                <w:sz w:val="21"/>
                <w:szCs w:val="21"/>
              </w:rPr>
            </w:pPr>
            <w:r>
              <w:rPr>
                <w:sz w:val="21"/>
                <w:szCs w:val="21"/>
                <w:spacing w:val="-2"/>
              </w:rPr>
              <w:t>60.00</w:t>
            </w:r>
          </w:p>
        </w:tc>
        <w:tc>
          <w:tcPr>
            <w:tcW w:w="690" w:type="dxa"/>
            <w:vAlign w:val="top"/>
          </w:tcPr>
          <w:p>
            <w:pPr>
              <w:spacing w:line="317" w:lineRule="auto"/>
              <w:rPr>
                <w:rFonts w:ascii="Arial"/>
                <w:sz w:val="21"/>
              </w:rPr>
            </w:pPr>
            <w:r/>
          </w:p>
          <w:p>
            <w:pPr>
              <w:spacing w:line="317" w:lineRule="auto"/>
              <w:rPr>
                <w:rFonts w:ascii="Arial"/>
                <w:sz w:val="21"/>
              </w:rPr>
            </w:pPr>
            <w:r/>
          </w:p>
          <w:p>
            <w:pPr>
              <w:pStyle w:val="TableText"/>
              <w:ind w:left="78"/>
              <w:spacing w:before="68" w:line="239" w:lineRule="auto"/>
              <w:rPr>
                <w:sz w:val="21"/>
                <w:szCs w:val="21"/>
              </w:rPr>
            </w:pPr>
            <w:r>
              <w:rPr>
                <w:sz w:val="21"/>
                <w:szCs w:val="21"/>
                <w:spacing w:val="-2"/>
              </w:rPr>
              <w:t>51.00</w:t>
            </w:r>
          </w:p>
        </w:tc>
        <w:tc>
          <w:tcPr>
            <w:tcW w:w="719" w:type="dxa"/>
            <w:vAlign w:val="top"/>
          </w:tcPr>
          <w:p>
            <w:pPr>
              <w:spacing w:line="317" w:lineRule="auto"/>
              <w:rPr>
                <w:rFonts w:ascii="Arial"/>
                <w:sz w:val="21"/>
              </w:rPr>
            </w:pPr>
            <w:r/>
          </w:p>
          <w:p>
            <w:pPr>
              <w:spacing w:line="317" w:lineRule="auto"/>
              <w:rPr>
                <w:rFonts w:ascii="Arial"/>
                <w:sz w:val="21"/>
              </w:rPr>
            </w:pPr>
            <w:r/>
          </w:p>
          <w:p>
            <w:pPr>
              <w:pStyle w:val="TableText"/>
              <w:ind w:left="88"/>
              <w:spacing w:before="68" w:line="239" w:lineRule="auto"/>
              <w:rPr>
                <w:sz w:val="21"/>
                <w:szCs w:val="21"/>
              </w:rPr>
            </w:pPr>
            <w:r>
              <w:rPr>
                <w:sz w:val="21"/>
                <w:szCs w:val="21"/>
                <w:spacing w:val="-2"/>
              </w:rPr>
              <w:t>44.00</w:t>
            </w:r>
          </w:p>
        </w:tc>
        <w:tc>
          <w:tcPr>
            <w:tcW w:w="584" w:type="dxa"/>
            <w:vAlign w:val="top"/>
          </w:tcPr>
          <w:p>
            <w:pPr>
              <w:spacing w:line="308" w:lineRule="auto"/>
              <w:rPr>
                <w:rFonts w:ascii="Arial"/>
                <w:sz w:val="21"/>
              </w:rPr>
            </w:pPr>
            <w:r/>
          </w:p>
          <w:p>
            <w:pPr>
              <w:spacing w:line="308" w:lineRule="auto"/>
              <w:rPr>
                <w:rFonts w:ascii="Arial"/>
                <w:sz w:val="21"/>
              </w:rPr>
            </w:pPr>
            <w:r/>
          </w:p>
          <w:p>
            <w:pPr>
              <w:pStyle w:val="TableText"/>
              <w:ind w:left="179"/>
              <w:spacing w:before="69" w:line="222" w:lineRule="auto"/>
              <w:rPr>
                <w:sz w:val="21"/>
                <w:szCs w:val="21"/>
              </w:rPr>
            </w:pPr>
            <w:r>
              <w:rPr>
                <w:sz w:val="21"/>
                <w:szCs w:val="21"/>
              </w:rPr>
              <w:t>甲</w:t>
            </w:r>
          </w:p>
        </w:tc>
      </w:tr>
      <w:tr>
        <w:trPr>
          <w:trHeight w:val="714" w:hRule="atLeast"/>
        </w:trPr>
        <w:tc>
          <w:tcPr>
            <w:tcW w:w="395" w:type="dxa"/>
            <w:vAlign w:val="top"/>
          </w:tcPr>
          <w:p>
            <w:pPr>
              <w:pStyle w:val="TableText"/>
              <w:ind w:left="84"/>
              <w:spacing w:before="278" w:line="241" w:lineRule="auto"/>
              <w:rPr>
                <w:sz w:val="21"/>
                <w:szCs w:val="21"/>
              </w:rPr>
            </w:pPr>
            <w:r>
              <w:rPr>
                <w:sz w:val="21"/>
                <w:szCs w:val="21"/>
                <w:spacing w:val="-3"/>
              </w:rPr>
              <w:t>22</w:t>
            </w:r>
          </w:p>
        </w:tc>
        <w:tc>
          <w:tcPr>
            <w:tcW w:w="909" w:type="dxa"/>
            <w:vAlign w:val="top"/>
          </w:tcPr>
          <w:p>
            <w:pPr>
              <w:pStyle w:val="TableText"/>
              <w:ind w:left="19"/>
              <w:spacing w:before="199" w:line="193" w:lineRule="auto"/>
              <w:rPr>
                <w:sz w:val="21"/>
                <w:szCs w:val="21"/>
              </w:rPr>
            </w:pPr>
            <w:r>
              <w:rPr>
                <w:sz w:val="21"/>
                <w:szCs w:val="21"/>
                <w:spacing w:val="-2"/>
              </w:rPr>
              <w:t>01440000</w:t>
            </w:r>
          </w:p>
          <w:p>
            <w:pPr>
              <w:pStyle w:val="TableText"/>
              <w:ind w:left="70"/>
              <w:spacing w:line="239" w:lineRule="auto"/>
              <w:rPr>
                <w:sz w:val="21"/>
                <w:szCs w:val="21"/>
              </w:rPr>
            </w:pPr>
            <w:r>
              <w:rPr>
                <w:sz w:val="21"/>
                <w:szCs w:val="21"/>
                <w:spacing w:val="-2"/>
              </w:rPr>
              <w:t>0060100</w:t>
            </w:r>
          </w:p>
        </w:tc>
        <w:tc>
          <w:tcPr>
            <w:tcW w:w="559" w:type="dxa"/>
            <w:vAlign w:val="top"/>
          </w:tcPr>
          <w:p>
            <w:pPr>
              <w:spacing w:line="243"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41"/>
              <w:spacing w:before="17" w:line="211" w:lineRule="auto"/>
              <w:rPr>
                <w:sz w:val="21"/>
                <w:szCs w:val="21"/>
              </w:rPr>
            </w:pPr>
            <w:r>
              <w:rPr>
                <w:sz w:val="21"/>
                <w:szCs w:val="21"/>
                <w:spacing w:val="4"/>
              </w:rPr>
              <w:t>中医走罐一</w:t>
            </w:r>
          </w:p>
          <w:p>
            <w:pPr>
              <w:pStyle w:val="TableText"/>
              <w:ind w:left="251"/>
              <w:spacing w:line="194" w:lineRule="auto"/>
              <w:rPr>
                <w:sz w:val="21"/>
                <w:szCs w:val="21"/>
              </w:rPr>
            </w:pPr>
            <w:r>
              <w:rPr>
                <w:sz w:val="21"/>
                <w:szCs w:val="21"/>
                <w:spacing w:val="-2"/>
              </w:rPr>
              <w:t>平衡罐</w:t>
            </w:r>
          </w:p>
          <w:p>
            <w:pPr>
              <w:pStyle w:val="TableText"/>
              <w:ind w:left="281"/>
              <w:spacing w:line="198" w:lineRule="auto"/>
              <w:rPr>
                <w:sz w:val="21"/>
                <w:szCs w:val="21"/>
              </w:rPr>
            </w:pPr>
            <w:r>
              <w:rPr>
                <w:sz w:val="21"/>
                <w:szCs w:val="21"/>
                <w:spacing w:val="11"/>
              </w:rPr>
              <w:t>(扩展)</w:t>
            </w:r>
          </w:p>
        </w:tc>
        <w:tc>
          <w:tcPr>
            <w:tcW w:w="4237" w:type="dxa"/>
            <w:vAlign w:val="top"/>
          </w:tcPr>
          <w:p>
            <w:pPr>
              <w:rPr>
                <w:rFonts w:ascii="Arial"/>
                <w:sz w:val="21"/>
              </w:rPr>
            </w:pPr>
            <w:r/>
          </w:p>
        </w:tc>
        <w:tc>
          <w:tcPr>
            <w:tcW w:w="1999" w:type="dxa"/>
            <w:vAlign w:val="top"/>
          </w:tcPr>
          <w:p>
            <w:pPr>
              <w:rPr>
                <w:rFonts w:ascii="Arial"/>
                <w:sz w:val="21"/>
              </w:rPr>
            </w:pPr>
            <w:r/>
          </w:p>
        </w:tc>
        <w:tc>
          <w:tcPr>
            <w:tcW w:w="510" w:type="dxa"/>
            <w:vAlign w:val="top"/>
          </w:tcPr>
          <w:p>
            <w:pPr>
              <w:pStyle w:val="TableText"/>
              <w:ind w:left="146"/>
              <w:spacing w:before="257"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87"/>
              <w:spacing w:before="278" w:line="239" w:lineRule="auto"/>
              <w:rPr>
                <w:sz w:val="21"/>
                <w:szCs w:val="21"/>
              </w:rPr>
            </w:pPr>
            <w:r>
              <w:rPr>
                <w:sz w:val="21"/>
                <w:szCs w:val="21"/>
                <w:spacing w:val="-2"/>
              </w:rPr>
              <w:t>60.00</w:t>
            </w:r>
          </w:p>
        </w:tc>
        <w:tc>
          <w:tcPr>
            <w:tcW w:w="690" w:type="dxa"/>
            <w:vAlign w:val="top"/>
          </w:tcPr>
          <w:p>
            <w:pPr>
              <w:pStyle w:val="TableText"/>
              <w:ind w:left="78"/>
              <w:spacing w:before="278" w:line="239" w:lineRule="auto"/>
              <w:rPr>
                <w:sz w:val="21"/>
                <w:szCs w:val="21"/>
              </w:rPr>
            </w:pPr>
            <w:r>
              <w:rPr>
                <w:sz w:val="21"/>
                <w:szCs w:val="21"/>
                <w:spacing w:val="-2"/>
              </w:rPr>
              <w:t>51.00</w:t>
            </w:r>
          </w:p>
        </w:tc>
        <w:tc>
          <w:tcPr>
            <w:tcW w:w="719" w:type="dxa"/>
            <w:vAlign w:val="top"/>
          </w:tcPr>
          <w:p>
            <w:pPr>
              <w:pStyle w:val="TableText"/>
              <w:ind w:left="88"/>
              <w:spacing w:before="278" w:line="239" w:lineRule="auto"/>
              <w:rPr>
                <w:sz w:val="21"/>
                <w:szCs w:val="21"/>
              </w:rPr>
            </w:pPr>
            <w:r>
              <w:rPr>
                <w:sz w:val="21"/>
                <w:szCs w:val="21"/>
                <w:spacing w:val="-2"/>
              </w:rPr>
              <w:t>44.00</w:t>
            </w:r>
          </w:p>
        </w:tc>
        <w:tc>
          <w:tcPr>
            <w:tcW w:w="584" w:type="dxa"/>
            <w:vAlign w:val="top"/>
          </w:tcPr>
          <w:p>
            <w:pPr>
              <w:pStyle w:val="TableText"/>
              <w:ind w:left="179"/>
              <w:spacing w:before="261" w:line="222" w:lineRule="auto"/>
              <w:rPr>
                <w:sz w:val="21"/>
                <w:szCs w:val="21"/>
              </w:rPr>
            </w:pPr>
            <w:r>
              <w:rPr>
                <w:sz w:val="21"/>
                <w:szCs w:val="21"/>
              </w:rPr>
              <w:t>甲</w:t>
            </w:r>
          </w:p>
        </w:tc>
      </w:tr>
    </w:tbl>
    <w:p>
      <w:pPr>
        <w:rPr>
          <w:rFonts w:ascii="Arial"/>
          <w:sz w:val="21"/>
        </w:rPr>
      </w:pPr>
      <w:r/>
    </w:p>
    <w:p>
      <w:pPr>
        <w:sectPr>
          <w:pgSz w:w="16840" w:h="11910"/>
          <w:pgMar w:top="1012" w:right="1735" w:bottom="400" w:left="1366"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71552" behindDoc="0" locked="0" layoutInCell="0" allowOverlap="1">
                <wp:simplePos x="0" y="0"/>
                <wp:positionH relativeFrom="page">
                  <wp:posOffset>586884</wp:posOffset>
                </wp:positionH>
                <wp:positionV relativeFrom="page">
                  <wp:posOffset>5898325</wp:posOffset>
                </wp:positionV>
                <wp:extent cx="648334" cy="319404"/>
                <wp:effectExtent l="0" t="0" r="0" b="0"/>
                <wp:wrapNone/>
                <wp:docPr id="26" name="TextBox 26"/>
                <wp:cNvGraphicFramePr/>
                <a:graphic>
                  <a:graphicData uri="http://schemas.microsoft.com/office/word/2010/wordprocessingShape">
                    <wps:wsp>
                      <wps:cNvPr id="26" name="TextBox 26"/>
                      <wps:cNvSpPr txBox="1"/>
                      <wps:spPr>
                        <a:xfrm rot="5400000">
                          <a:off x="586884" y="5898325"/>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11"/>
                              </w:rPr>
                              <w:t>-</w:t>
                            </w:r>
                            <w:r>
                              <w:rPr>
                                <w:rFonts w:ascii="SimSun" w:hAnsi="SimSun" w:eastAsia="SimSun" w:cs="SimSun"/>
                                <w:sz w:val="29"/>
                                <w:szCs w:val="29"/>
                                <w:spacing w:val="93"/>
                              </w:rPr>
                              <w:t xml:space="preserve"> </w:t>
                            </w:r>
                            <w:r>
                              <w:rPr>
                                <w:rFonts w:ascii="SimSun" w:hAnsi="SimSun" w:eastAsia="SimSun" w:cs="SimSun"/>
                                <w:sz w:val="29"/>
                                <w:szCs w:val="29"/>
                                <w:spacing w:val="-11"/>
                              </w:rPr>
                              <w:t>13</w:t>
                            </w:r>
                            <w:r>
                              <w:rPr>
                                <w:rFonts w:ascii="SimSun" w:hAnsi="SimSun" w:eastAsia="SimSun" w:cs="SimSun"/>
                                <w:sz w:val="29"/>
                                <w:szCs w:val="29"/>
                                <w:spacing w:val="69"/>
                              </w:rPr>
                              <w:t xml:space="preserve"> </w:t>
                            </w:r>
                            <w:r>
                              <w:rPr>
                                <w:rFonts w:ascii="SimSun" w:hAnsi="SimSun" w:eastAsia="SimSun" w:cs="SimSun"/>
                                <w:sz w:val="29"/>
                                <w:szCs w:val="29"/>
                                <w:spacing w:val="-11"/>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0" style="position:absolute;margin-left:46.2114pt;margin-top:464.435pt;mso-position-vertical-relative:page;mso-position-horizontal-relative:page;width:51.05pt;height:25.15pt;z-index:251671552;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11"/>
                        </w:rPr>
                        <w:t>-</w:t>
                      </w:r>
                      <w:r>
                        <w:rPr>
                          <w:rFonts w:ascii="SimSun" w:hAnsi="SimSun" w:eastAsia="SimSun" w:cs="SimSun"/>
                          <w:sz w:val="29"/>
                          <w:szCs w:val="29"/>
                          <w:spacing w:val="93"/>
                        </w:rPr>
                        <w:t xml:space="preserve"> </w:t>
                      </w:r>
                      <w:r>
                        <w:rPr>
                          <w:rFonts w:ascii="SimSun" w:hAnsi="SimSun" w:eastAsia="SimSun" w:cs="SimSun"/>
                          <w:sz w:val="29"/>
                          <w:szCs w:val="29"/>
                          <w:spacing w:val="-11"/>
                        </w:rPr>
                        <w:t>13</w:t>
                      </w:r>
                      <w:r>
                        <w:rPr>
                          <w:rFonts w:ascii="SimSun" w:hAnsi="SimSun" w:eastAsia="SimSun" w:cs="SimSun"/>
                          <w:sz w:val="29"/>
                          <w:szCs w:val="29"/>
                          <w:spacing w:val="69"/>
                        </w:rPr>
                        <w:t xml:space="preserve"> </w:t>
                      </w:r>
                      <w:r>
                        <w:rPr>
                          <w:rFonts w:ascii="SimSun" w:hAnsi="SimSun" w:eastAsia="SimSun" w:cs="SimSun"/>
                          <w:sz w:val="29"/>
                          <w:szCs w:val="29"/>
                          <w:spacing w:val="-11"/>
                        </w:rPr>
                        <w:t>-</w:t>
                      </w:r>
                    </w:p>
                  </w:txbxContent>
                </v:textbox>
              </v:shape>
            </w:pict>
          </mc:Fallback>
        </mc:AlternateContent>
      </w:r>
      <w:r/>
    </w:p>
    <w:p>
      <w:pPr>
        <w:spacing w:before="34"/>
        <w:rPr/>
      </w:pPr>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29"/>
        <w:gridCol w:w="559"/>
        <w:gridCol w:w="1119"/>
        <w:gridCol w:w="4267"/>
        <w:gridCol w:w="1969"/>
        <w:gridCol w:w="530"/>
        <w:gridCol w:w="829"/>
        <w:gridCol w:w="719"/>
        <w:gridCol w:w="690"/>
        <w:gridCol w:w="719"/>
        <w:gridCol w:w="595"/>
      </w:tblGrid>
      <w:tr>
        <w:trPr>
          <w:trHeight w:val="425" w:hRule="atLeast"/>
        </w:trPr>
        <w:tc>
          <w:tcPr>
            <w:tcW w:w="375" w:type="dxa"/>
            <w:vAlign w:val="top"/>
            <w:vMerge w:val="restart"/>
            <w:textDirection w:val="tbRlV"/>
            <w:tcBorders>
              <w:bottom w:val="nil"/>
            </w:tcBorders>
          </w:tcPr>
          <w:p>
            <w:pPr>
              <w:pStyle w:val="TableText"/>
              <w:ind w:left="181"/>
              <w:spacing w:before="92" w:line="199" w:lineRule="auto"/>
              <w:rPr>
                <w:sz w:val="21"/>
                <w:szCs w:val="21"/>
              </w:rPr>
            </w:pPr>
            <w:r>
              <w:rPr>
                <w:sz w:val="21"/>
                <w:szCs w:val="21"/>
                <w:b/>
                <w:bCs/>
                <w:spacing w:val="-3"/>
              </w:rPr>
              <w:t>序号</w:t>
            </w:r>
          </w:p>
        </w:tc>
        <w:tc>
          <w:tcPr>
            <w:tcW w:w="929" w:type="dxa"/>
            <w:vAlign w:val="top"/>
            <w:vMerge w:val="restart"/>
            <w:tcBorders>
              <w:bottom w:val="nil"/>
            </w:tcBorders>
          </w:tcPr>
          <w:p>
            <w:pPr>
              <w:pStyle w:val="TableText"/>
              <w:ind w:left="33" w:right="6"/>
              <w:spacing w:before="39" w:line="222" w:lineRule="auto"/>
              <w:jc w:val="both"/>
              <w:rPr>
                <w:sz w:val="21"/>
                <w:szCs w:val="21"/>
              </w:rPr>
            </w:pPr>
            <w:r>
              <w:rPr>
                <w:sz w:val="21"/>
                <w:szCs w:val="21"/>
                <w:b/>
                <w:bCs/>
                <w:spacing w:val="-6"/>
              </w:rPr>
              <w:t>项目编码</w:t>
            </w:r>
            <w:r>
              <w:rPr>
                <w:sz w:val="21"/>
                <w:szCs w:val="21"/>
                <w:spacing w:val="2"/>
              </w:rPr>
              <w:t xml:space="preserve"> </w:t>
            </w:r>
            <w:r>
              <w:rPr>
                <w:sz w:val="21"/>
                <w:szCs w:val="21"/>
                <w:b/>
                <w:bCs/>
                <w:spacing w:val="12"/>
              </w:rPr>
              <w:t>(上传码</w:t>
            </w:r>
            <w:r>
              <w:rPr>
                <w:sz w:val="21"/>
                <w:szCs w:val="21"/>
              </w:rPr>
              <w:t xml:space="preserve">  </w:t>
            </w:r>
            <w:r>
              <w:rPr>
                <w:sz w:val="21"/>
                <w:szCs w:val="21"/>
                <w:b/>
                <w:bCs/>
                <w:spacing w:val="5"/>
              </w:rPr>
              <w:t>/国家码)</w:t>
            </w:r>
          </w:p>
        </w:tc>
        <w:tc>
          <w:tcPr>
            <w:tcW w:w="559" w:type="dxa"/>
            <w:vAlign w:val="top"/>
            <w:vMerge w:val="restart"/>
            <w:tcBorders>
              <w:bottom w:val="nil"/>
            </w:tcBorders>
          </w:tcPr>
          <w:p>
            <w:pPr>
              <w:pStyle w:val="TableText"/>
              <w:ind w:left="64"/>
              <w:spacing w:before="160" w:line="219" w:lineRule="auto"/>
              <w:rPr>
                <w:sz w:val="21"/>
                <w:szCs w:val="21"/>
              </w:rPr>
            </w:pPr>
            <w:r>
              <w:rPr>
                <w:sz w:val="21"/>
                <w:szCs w:val="21"/>
                <w:b/>
                <w:bCs/>
                <w:spacing w:val="-5"/>
              </w:rPr>
              <w:t>财务</w:t>
            </w:r>
          </w:p>
          <w:p>
            <w:pPr>
              <w:pStyle w:val="TableText"/>
              <w:ind w:left="64"/>
              <w:spacing w:before="10" w:line="219" w:lineRule="auto"/>
              <w:rPr>
                <w:sz w:val="21"/>
                <w:szCs w:val="21"/>
              </w:rPr>
            </w:pPr>
            <w:r>
              <w:rPr>
                <w:sz w:val="21"/>
                <w:szCs w:val="21"/>
                <w:b/>
                <w:bCs/>
                <w:spacing w:val="-5"/>
              </w:rPr>
              <w:t>分类</w:t>
            </w:r>
          </w:p>
        </w:tc>
        <w:tc>
          <w:tcPr>
            <w:tcW w:w="1119" w:type="dxa"/>
            <w:vAlign w:val="top"/>
            <w:vMerge w:val="restart"/>
            <w:tcBorders>
              <w:bottom w:val="nil"/>
            </w:tcBorders>
          </w:tcPr>
          <w:p>
            <w:pPr>
              <w:pStyle w:val="TableText"/>
              <w:ind w:left="135"/>
              <w:spacing w:before="301" w:line="220" w:lineRule="auto"/>
              <w:rPr>
                <w:sz w:val="21"/>
                <w:szCs w:val="21"/>
              </w:rPr>
            </w:pPr>
            <w:r>
              <w:rPr>
                <w:sz w:val="21"/>
                <w:szCs w:val="21"/>
                <w:b/>
                <w:bCs/>
                <w:spacing w:val="-5"/>
              </w:rPr>
              <w:t>项目名称</w:t>
            </w:r>
          </w:p>
        </w:tc>
        <w:tc>
          <w:tcPr>
            <w:tcW w:w="6236" w:type="dxa"/>
            <w:vAlign w:val="top"/>
            <w:gridSpan w:val="2"/>
          </w:tcPr>
          <w:p>
            <w:pPr>
              <w:pStyle w:val="TableText"/>
              <w:ind w:left="2695"/>
              <w:spacing w:before="110" w:line="219" w:lineRule="auto"/>
              <w:rPr>
                <w:sz w:val="21"/>
                <w:szCs w:val="21"/>
              </w:rPr>
            </w:pPr>
            <w:r>
              <w:rPr>
                <w:sz w:val="21"/>
                <w:szCs w:val="21"/>
                <w:b/>
                <w:bCs/>
                <w:spacing w:val="-5"/>
              </w:rPr>
              <w:t>项目内涵</w:t>
            </w:r>
          </w:p>
        </w:tc>
        <w:tc>
          <w:tcPr>
            <w:tcW w:w="530" w:type="dxa"/>
            <w:vAlign w:val="top"/>
            <w:vMerge w:val="restart"/>
            <w:tcBorders>
              <w:bottom w:val="nil"/>
            </w:tcBorders>
          </w:tcPr>
          <w:p>
            <w:pPr>
              <w:pStyle w:val="TableText"/>
              <w:ind w:left="50"/>
              <w:spacing w:before="158" w:line="213" w:lineRule="auto"/>
              <w:rPr>
                <w:sz w:val="21"/>
                <w:szCs w:val="21"/>
              </w:rPr>
            </w:pPr>
            <w:r>
              <w:rPr>
                <w:sz w:val="21"/>
                <w:szCs w:val="21"/>
                <w:b/>
                <w:bCs/>
                <w:spacing w:val="-5"/>
              </w:rPr>
              <w:t>计价</w:t>
            </w:r>
          </w:p>
          <w:p>
            <w:pPr>
              <w:pStyle w:val="TableText"/>
              <w:ind w:left="50"/>
              <w:spacing w:line="220" w:lineRule="auto"/>
              <w:rPr>
                <w:sz w:val="21"/>
                <w:szCs w:val="21"/>
              </w:rPr>
            </w:pPr>
            <w:r>
              <w:rPr>
                <w:sz w:val="21"/>
                <w:szCs w:val="21"/>
                <w:b/>
                <w:bCs/>
                <w:spacing w:val="-5"/>
              </w:rPr>
              <w:t>单位</w:t>
            </w:r>
          </w:p>
        </w:tc>
        <w:tc>
          <w:tcPr>
            <w:tcW w:w="829" w:type="dxa"/>
            <w:vAlign w:val="top"/>
            <w:vMerge w:val="restart"/>
            <w:tcBorders>
              <w:bottom w:val="nil"/>
            </w:tcBorders>
          </w:tcPr>
          <w:p>
            <w:pPr>
              <w:pStyle w:val="TableText"/>
              <w:ind w:left="200" w:right="182"/>
              <w:spacing w:before="158" w:line="216"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1"/>
              <w:spacing w:before="4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(三级)</w:t>
            </w:r>
          </w:p>
        </w:tc>
        <w:tc>
          <w:tcPr>
            <w:tcW w:w="690" w:type="dxa"/>
            <w:vAlign w:val="top"/>
            <w:vMerge w:val="restart"/>
            <w:tcBorders>
              <w:bottom w:val="nil"/>
            </w:tcBorders>
          </w:tcPr>
          <w:p>
            <w:pPr>
              <w:pStyle w:val="TableText"/>
              <w:ind w:left="32" w:firstLine="96"/>
              <w:spacing w:before="40" w:line="223" w:lineRule="auto"/>
              <w:rPr>
                <w:sz w:val="21"/>
                <w:szCs w:val="21"/>
              </w:rPr>
            </w:pPr>
            <w:r>
              <w:rPr>
                <w:sz w:val="21"/>
                <w:szCs w:val="21"/>
                <w:b/>
                <w:bCs/>
                <w:spacing w:val="-15"/>
              </w:rPr>
              <w:t>最高</w:t>
            </w:r>
            <w:r>
              <w:rPr>
                <w:sz w:val="21"/>
                <w:szCs w:val="21"/>
              </w:rPr>
              <w:t xml:space="preserve">  </w:t>
            </w:r>
            <w:r>
              <w:rPr>
                <w:sz w:val="21"/>
                <w:szCs w:val="21"/>
                <w:b/>
                <w:bCs/>
                <w:spacing w:val="40"/>
              </w:rPr>
              <w:t>限价</w:t>
            </w:r>
            <w:r>
              <w:rPr>
                <w:sz w:val="21"/>
                <w:szCs w:val="21"/>
              </w:rPr>
              <w:t xml:space="preserve">  </w:t>
            </w:r>
            <w:r>
              <w:rPr>
                <w:sz w:val="21"/>
                <w:szCs w:val="21"/>
                <w:b/>
                <w:bCs/>
                <w:spacing w:val="2"/>
              </w:rPr>
              <w:t>(二级)</w:t>
            </w:r>
          </w:p>
        </w:tc>
        <w:tc>
          <w:tcPr>
            <w:tcW w:w="719" w:type="dxa"/>
            <w:vAlign w:val="top"/>
            <w:vMerge w:val="restart"/>
            <w:tcBorders>
              <w:bottom w:val="nil"/>
            </w:tcBorders>
          </w:tcPr>
          <w:p>
            <w:pPr>
              <w:pStyle w:val="TableText"/>
              <w:ind w:left="151"/>
              <w:spacing w:before="4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(一级)</w:t>
            </w:r>
          </w:p>
        </w:tc>
        <w:tc>
          <w:tcPr>
            <w:tcW w:w="595" w:type="dxa"/>
            <w:vAlign w:val="top"/>
            <w:vMerge w:val="restart"/>
            <w:tcBorders>
              <w:bottom w:val="nil"/>
            </w:tcBorders>
          </w:tcPr>
          <w:p>
            <w:pPr>
              <w:pStyle w:val="TableText"/>
              <w:ind w:left="82"/>
              <w:spacing w:before="170" w:line="219" w:lineRule="auto"/>
              <w:rPr>
                <w:sz w:val="21"/>
                <w:szCs w:val="21"/>
              </w:rPr>
            </w:pPr>
            <w:r>
              <w:rPr>
                <w:sz w:val="21"/>
                <w:szCs w:val="21"/>
                <w:b/>
                <w:bCs/>
                <w:spacing w:val="-5"/>
              </w:rPr>
              <w:t>支付</w:t>
            </w:r>
          </w:p>
          <w:p>
            <w:pPr>
              <w:pStyle w:val="TableText"/>
              <w:ind w:left="82"/>
              <w:spacing w:before="10" w:line="219" w:lineRule="auto"/>
              <w:rPr>
                <w:sz w:val="21"/>
                <w:szCs w:val="21"/>
              </w:rPr>
            </w:pPr>
            <w:r>
              <w:rPr>
                <w:sz w:val="21"/>
                <w:szCs w:val="21"/>
                <w:b/>
                <w:bCs/>
                <w:spacing w:val="-5"/>
              </w:rPr>
              <w:t>类别</w:t>
            </w:r>
          </w:p>
        </w:tc>
      </w:tr>
      <w:tr>
        <w:trPr>
          <w:trHeight w:val="379" w:hRule="atLeast"/>
        </w:trPr>
        <w:tc>
          <w:tcPr>
            <w:tcW w:w="375" w:type="dxa"/>
            <w:vAlign w:val="top"/>
            <w:vMerge w:val="continue"/>
            <w:textDirection w:val="tbRlV"/>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119" w:type="dxa"/>
            <w:vAlign w:val="top"/>
            <w:vMerge w:val="continue"/>
            <w:tcBorders>
              <w:top w:val="nil"/>
            </w:tcBorders>
          </w:tcPr>
          <w:p>
            <w:pPr>
              <w:rPr>
                <w:rFonts w:ascii="Arial"/>
                <w:sz w:val="21"/>
              </w:rPr>
            </w:pPr>
            <w:r/>
          </w:p>
        </w:tc>
        <w:tc>
          <w:tcPr>
            <w:tcW w:w="4267" w:type="dxa"/>
            <w:vAlign w:val="top"/>
          </w:tcPr>
          <w:p>
            <w:pPr>
              <w:pStyle w:val="TableText"/>
              <w:ind w:left="1716"/>
              <w:spacing w:before="85" w:line="219" w:lineRule="auto"/>
              <w:rPr>
                <w:sz w:val="21"/>
                <w:szCs w:val="21"/>
              </w:rPr>
            </w:pPr>
            <w:r>
              <w:rPr>
                <w:sz w:val="21"/>
                <w:szCs w:val="21"/>
                <w:b/>
                <w:bCs/>
                <w:spacing w:val="2"/>
              </w:rPr>
              <w:t>服务产出</w:t>
            </w:r>
          </w:p>
        </w:tc>
        <w:tc>
          <w:tcPr>
            <w:tcW w:w="1969" w:type="dxa"/>
            <w:vAlign w:val="top"/>
          </w:tcPr>
          <w:p>
            <w:pPr>
              <w:pStyle w:val="TableText"/>
              <w:ind w:left="559"/>
              <w:spacing w:before="83" w:line="218" w:lineRule="auto"/>
              <w:rPr>
                <w:sz w:val="21"/>
                <w:szCs w:val="21"/>
              </w:rPr>
            </w:pPr>
            <w:r>
              <w:rPr>
                <w:sz w:val="21"/>
                <w:szCs w:val="21"/>
                <w:b/>
                <w:bCs/>
                <w:spacing w:val="-4"/>
              </w:rPr>
              <w:t>价格构成</w:t>
            </w:r>
          </w:p>
        </w:tc>
        <w:tc>
          <w:tcPr>
            <w:tcW w:w="530" w:type="dxa"/>
            <w:vAlign w:val="top"/>
            <w:vMerge w:val="continue"/>
            <w:tcBorders>
              <w:top w:val="nil"/>
            </w:tcBorders>
          </w:tcPr>
          <w:p>
            <w:pPr>
              <w:rPr>
                <w:rFonts w:ascii="Arial"/>
                <w:sz w:val="21"/>
              </w:rPr>
            </w:pPr>
            <w:r/>
          </w:p>
        </w:tc>
        <w:tc>
          <w:tcPr>
            <w:tcW w:w="82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595" w:type="dxa"/>
            <w:vAlign w:val="top"/>
            <w:vMerge w:val="continue"/>
            <w:tcBorders>
              <w:top w:val="nil"/>
            </w:tcBorders>
          </w:tcPr>
          <w:p>
            <w:pPr>
              <w:rPr>
                <w:rFonts w:ascii="Arial"/>
                <w:sz w:val="21"/>
              </w:rPr>
            </w:pPr>
            <w:r/>
          </w:p>
        </w:tc>
      </w:tr>
      <w:tr>
        <w:trPr>
          <w:trHeight w:val="1298" w:hRule="atLeast"/>
        </w:trPr>
        <w:tc>
          <w:tcPr>
            <w:tcW w:w="375" w:type="dxa"/>
            <w:vAlign w:val="top"/>
          </w:tcPr>
          <w:p>
            <w:pPr>
              <w:spacing w:line="249" w:lineRule="auto"/>
              <w:rPr>
                <w:rFonts w:ascii="Arial"/>
                <w:sz w:val="21"/>
              </w:rPr>
            </w:pPr>
            <w:r/>
          </w:p>
          <w:p>
            <w:pPr>
              <w:spacing w:line="249" w:lineRule="auto"/>
              <w:rPr>
                <w:rFonts w:ascii="Arial"/>
                <w:sz w:val="21"/>
              </w:rPr>
            </w:pPr>
            <w:r/>
          </w:p>
          <w:p>
            <w:pPr>
              <w:pStyle w:val="TableText"/>
              <w:ind w:left="74"/>
              <w:spacing w:before="68"/>
              <w:rPr>
                <w:sz w:val="21"/>
                <w:szCs w:val="21"/>
              </w:rPr>
            </w:pPr>
            <w:r>
              <w:rPr>
                <w:sz w:val="21"/>
                <w:szCs w:val="21"/>
                <w:spacing w:val="-3"/>
              </w:rPr>
              <w:t>23</w:t>
            </w:r>
          </w:p>
        </w:tc>
        <w:tc>
          <w:tcPr>
            <w:tcW w:w="929" w:type="dxa"/>
            <w:vAlign w:val="top"/>
          </w:tcPr>
          <w:p>
            <w:pPr>
              <w:spacing w:line="399" w:lineRule="auto"/>
              <w:rPr>
                <w:rFonts w:ascii="Arial"/>
                <w:sz w:val="21"/>
              </w:rPr>
            </w:pPr>
            <w:r/>
          </w:p>
          <w:p>
            <w:pPr>
              <w:pStyle w:val="TableText"/>
              <w:ind w:left="30"/>
              <w:spacing w:before="69" w:line="211" w:lineRule="auto"/>
              <w:rPr>
                <w:sz w:val="21"/>
                <w:szCs w:val="21"/>
              </w:rPr>
            </w:pPr>
            <w:r>
              <w:rPr>
                <w:sz w:val="21"/>
                <w:szCs w:val="21"/>
                <w:spacing w:val="-2"/>
              </w:rPr>
              <w:t>01440000</w:t>
            </w:r>
          </w:p>
          <w:p>
            <w:pPr>
              <w:pStyle w:val="TableText"/>
              <w:ind w:left="80"/>
              <w:spacing w:line="239" w:lineRule="auto"/>
              <w:rPr>
                <w:sz w:val="21"/>
                <w:szCs w:val="21"/>
              </w:rPr>
            </w:pPr>
            <w:r>
              <w:rPr>
                <w:sz w:val="21"/>
                <w:szCs w:val="21"/>
                <w:spacing w:val="-2"/>
              </w:rPr>
              <w:t>0070000</w:t>
            </w:r>
          </w:p>
        </w:tc>
        <w:tc>
          <w:tcPr>
            <w:tcW w:w="559" w:type="dxa"/>
            <w:vAlign w:val="top"/>
          </w:tcPr>
          <w:p>
            <w:pPr>
              <w:spacing w:line="266" w:lineRule="auto"/>
              <w:rPr>
                <w:rFonts w:ascii="Arial"/>
                <w:sz w:val="21"/>
              </w:rPr>
            </w:pPr>
            <w:r/>
          </w:p>
          <w:p>
            <w:pPr>
              <w:spacing w:line="267"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spacing w:line="478" w:lineRule="auto"/>
              <w:rPr>
                <w:rFonts w:ascii="Arial"/>
                <w:sz w:val="21"/>
              </w:rPr>
            </w:pPr>
            <w:r/>
          </w:p>
          <w:p>
            <w:pPr>
              <w:pStyle w:val="TableText"/>
              <w:ind w:left="132"/>
              <w:spacing w:before="68" w:line="219" w:lineRule="auto"/>
              <w:rPr>
                <w:sz w:val="21"/>
                <w:szCs w:val="21"/>
              </w:rPr>
            </w:pPr>
            <w:r>
              <w:rPr>
                <w:sz w:val="21"/>
                <w:szCs w:val="21"/>
                <w:spacing w:val="2"/>
              </w:rPr>
              <w:t>中医闪罐</w:t>
            </w:r>
          </w:p>
        </w:tc>
        <w:tc>
          <w:tcPr>
            <w:tcW w:w="4267" w:type="dxa"/>
            <w:vAlign w:val="top"/>
          </w:tcPr>
          <w:p>
            <w:pPr>
              <w:pStyle w:val="TableText"/>
              <w:ind w:left="13"/>
              <w:spacing w:before="290" w:line="229" w:lineRule="auto"/>
              <w:jc w:val="both"/>
              <w:rPr>
                <w:sz w:val="21"/>
                <w:szCs w:val="21"/>
              </w:rPr>
            </w:pPr>
            <w:r>
              <w:rPr>
                <w:sz w:val="21"/>
                <w:szCs w:val="21"/>
                <w:spacing w:val="-5"/>
              </w:rPr>
              <w:t>由医务人员以罐为工具，利用各类方式方法使</w:t>
            </w:r>
            <w:r>
              <w:rPr>
                <w:sz w:val="21"/>
                <w:szCs w:val="21"/>
                <w:spacing w:val="5"/>
              </w:rPr>
              <w:t xml:space="preserve">  </w:t>
            </w:r>
            <w:r>
              <w:rPr>
                <w:sz w:val="21"/>
                <w:szCs w:val="21"/>
                <w:spacing w:val="-1"/>
              </w:rPr>
              <w:t>之吸附于体表的固定部位，通过反复拔、起，</w:t>
            </w:r>
            <w:r>
              <w:rPr>
                <w:sz w:val="21"/>
                <w:szCs w:val="21"/>
                <w:spacing w:val="18"/>
              </w:rPr>
              <w:t xml:space="preserve"> </w:t>
            </w:r>
            <w:r>
              <w:rPr>
                <w:sz w:val="21"/>
                <w:szCs w:val="21"/>
                <w:spacing w:val="-8"/>
              </w:rPr>
              <w:t>使皮肤反复的紧、松进行治疗，促进通经活络。</w:t>
            </w:r>
          </w:p>
        </w:tc>
        <w:tc>
          <w:tcPr>
            <w:tcW w:w="1969" w:type="dxa"/>
            <w:vAlign w:val="top"/>
          </w:tcPr>
          <w:p>
            <w:pPr>
              <w:pStyle w:val="TableText"/>
              <w:ind w:left="15" w:right="23" w:firstLine="20"/>
              <w:spacing w:before="25" w:line="222" w:lineRule="auto"/>
              <w:jc w:val="both"/>
              <w:rPr>
                <w:sz w:val="21"/>
                <w:szCs w:val="21"/>
              </w:rPr>
            </w:pPr>
            <w:r>
              <w:rPr>
                <w:sz w:val="21"/>
                <w:szCs w:val="21"/>
                <w:spacing w:val="-1"/>
              </w:rPr>
              <w:t>所定价格可以涵盖清</w:t>
            </w:r>
            <w:r>
              <w:rPr>
                <w:sz w:val="21"/>
                <w:szCs w:val="21"/>
              </w:rPr>
              <w:t xml:space="preserve"> </w:t>
            </w:r>
            <w:r>
              <w:rPr>
                <w:sz w:val="21"/>
                <w:szCs w:val="21"/>
                <w:spacing w:val="3"/>
              </w:rPr>
              <w:t>洁，罐具吸附并反复</w:t>
            </w:r>
            <w:r>
              <w:rPr>
                <w:sz w:val="21"/>
                <w:szCs w:val="21"/>
                <w:spacing w:val="1"/>
              </w:rPr>
              <w:t xml:space="preserve"> </w:t>
            </w:r>
            <w:r>
              <w:rPr>
                <w:sz w:val="21"/>
                <w:szCs w:val="21"/>
                <w:spacing w:val="1"/>
              </w:rPr>
              <w:t>拔、起，处理用物所 </w:t>
            </w:r>
            <w:r>
              <w:rPr>
                <w:sz w:val="21"/>
                <w:szCs w:val="21"/>
                <w:spacing w:val="3"/>
              </w:rPr>
              <w:t>需的人力资源和基本</w:t>
            </w:r>
            <w:r>
              <w:rPr>
                <w:sz w:val="21"/>
                <w:szCs w:val="21"/>
                <w:spacing w:val="1"/>
              </w:rPr>
              <w:t xml:space="preserve"> </w:t>
            </w:r>
            <w:r>
              <w:rPr>
                <w:sz w:val="21"/>
                <w:szCs w:val="21"/>
                <w:spacing w:val="-1"/>
              </w:rPr>
              <w:t>物质资源消耗。</w:t>
            </w:r>
          </w:p>
        </w:tc>
        <w:tc>
          <w:tcPr>
            <w:tcW w:w="530" w:type="dxa"/>
            <w:vAlign w:val="top"/>
          </w:tcPr>
          <w:p>
            <w:pPr>
              <w:spacing w:line="478" w:lineRule="auto"/>
              <w:rPr>
                <w:rFonts w:ascii="Arial"/>
                <w:sz w:val="21"/>
              </w:rPr>
            </w:pPr>
            <w:r/>
          </w:p>
          <w:p>
            <w:pPr>
              <w:pStyle w:val="TableText"/>
              <w:ind w:left="157"/>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249" w:lineRule="auto"/>
              <w:rPr>
                <w:rFonts w:ascii="Arial"/>
                <w:sz w:val="21"/>
              </w:rPr>
            </w:pPr>
            <w:r/>
          </w:p>
          <w:p>
            <w:pPr>
              <w:spacing w:line="250" w:lineRule="auto"/>
              <w:rPr>
                <w:rFonts w:ascii="Arial"/>
                <w:sz w:val="21"/>
              </w:rPr>
            </w:pPr>
            <w:r/>
          </w:p>
          <w:p>
            <w:pPr>
              <w:pStyle w:val="TableText"/>
              <w:ind w:left="87"/>
              <w:spacing w:before="68" w:line="239" w:lineRule="auto"/>
              <w:rPr>
                <w:sz w:val="21"/>
                <w:szCs w:val="21"/>
              </w:rPr>
            </w:pPr>
            <w:r>
              <w:rPr>
                <w:sz w:val="21"/>
                <w:szCs w:val="21"/>
                <w:spacing w:val="-2"/>
              </w:rPr>
              <w:t>50.00</w:t>
            </w:r>
          </w:p>
        </w:tc>
        <w:tc>
          <w:tcPr>
            <w:tcW w:w="690" w:type="dxa"/>
            <w:vAlign w:val="top"/>
          </w:tcPr>
          <w:p>
            <w:pPr>
              <w:spacing w:line="249" w:lineRule="auto"/>
              <w:rPr>
                <w:rFonts w:ascii="Arial"/>
                <w:sz w:val="21"/>
              </w:rPr>
            </w:pPr>
            <w:r/>
          </w:p>
          <w:p>
            <w:pPr>
              <w:spacing w:line="250" w:lineRule="auto"/>
              <w:rPr>
                <w:rFonts w:ascii="Arial"/>
                <w:sz w:val="21"/>
              </w:rPr>
            </w:pPr>
            <w:r/>
          </w:p>
          <w:p>
            <w:pPr>
              <w:pStyle w:val="TableText"/>
              <w:ind w:left="78"/>
              <w:spacing w:before="68" w:line="239" w:lineRule="auto"/>
              <w:rPr>
                <w:sz w:val="21"/>
                <w:szCs w:val="21"/>
              </w:rPr>
            </w:pPr>
            <w:r>
              <w:rPr>
                <w:sz w:val="21"/>
                <w:szCs w:val="21"/>
                <w:spacing w:val="-2"/>
              </w:rPr>
              <w:t>43.00</w:t>
            </w:r>
          </w:p>
        </w:tc>
        <w:tc>
          <w:tcPr>
            <w:tcW w:w="719" w:type="dxa"/>
            <w:vAlign w:val="top"/>
          </w:tcPr>
          <w:p>
            <w:pPr>
              <w:spacing w:line="249" w:lineRule="auto"/>
              <w:rPr>
                <w:rFonts w:ascii="Arial"/>
                <w:sz w:val="21"/>
              </w:rPr>
            </w:pPr>
            <w:r/>
          </w:p>
          <w:p>
            <w:pPr>
              <w:spacing w:line="250" w:lineRule="auto"/>
              <w:rPr>
                <w:rFonts w:ascii="Arial"/>
                <w:sz w:val="21"/>
              </w:rPr>
            </w:pPr>
            <w:r/>
          </w:p>
          <w:p>
            <w:pPr>
              <w:pStyle w:val="TableText"/>
              <w:ind w:left="89"/>
              <w:spacing w:before="68" w:line="239" w:lineRule="auto"/>
              <w:rPr>
                <w:sz w:val="21"/>
                <w:szCs w:val="21"/>
              </w:rPr>
            </w:pPr>
            <w:r>
              <w:rPr>
                <w:sz w:val="21"/>
                <w:szCs w:val="21"/>
                <w:spacing w:val="-2"/>
              </w:rPr>
              <w:t>37.00</w:t>
            </w:r>
          </w:p>
        </w:tc>
        <w:tc>
          <w:tcPr>
            <w:tcW w:w="595" w:type="dxa"/>
            <w:vAlign w:val="top"/>
          </w:tcPr>
          <w:p>
            <w:pPr>
              <w:rPr>
                <w:rFonts w:ascii="Arial"/>
                <w:sz w:val="21"/>
              </w:rPr>
            </w:pPr>
            <w:r/>
          </w:p>
          <w:p>
            <w:pPr>
              <w:spacing w:line="241" w:lineRule="auto"/>
              <w:rPr>
                <w:rFonts w:ascii="Arial"/>
                <w:sz w:val="21"/>
              </w:rPr>
            </w:pPr>
            <w:r/>
          </w:p>
          <w:p>
            <w:pPr>
              <w:pStyle w:val="TableText"/>
              <w:ind w:left="190"/>
              <w:spacing w:before="69" w:line="222" w:lineRule="auto"/>
              <w:rPr>
                <w:sz w:val="21"/>
                <w:szCs w:val="21"/>
              </w:rPr>
            </w:pPr>
            <w:r>
              <w:rPr>
                <w:sz w:val="21"/>
                <w:szCs w:val="21"/>
              </w:rPr>
              <w:t>甲</w:t>
            </w:r>
          </w:p>
        </w:tc>
      </w:tr>
      <w:tr>
        <w:trPr>
          <w:trHeight w:val="5034" w:hRule="atLeast"/>
        </w:trPr>
        <w:tc>
          <w:tcPr>
            <w:tcW w:w="375"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74"/>
              <w:spacing w:before="69" w:line="241" w:lineRule="auto"/>
              <w:rPr>
                <w:sz w:val="21"/>
                <w:szCs w:val="21"/>
              </w:rPr>
            </w:pPr>
            <w:r>
              <w:rPr>
                <w:sz w:val="21"/>
                <w:szCs w:val="21"/>
                <w:spacing w:val="-3"/>
              </w:rPr>
              <w:t>24</w:t>
            </w:r>
          </w:p>
        </w:tc>
        <w:tc>
          <w:tcPr>
            <w:tcW w:w="929"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240"/>
              <w:spacing w:before="68"/>
              <w:rPr>
                <w:sz w:val="21"/>
                <w:szCs w:val="21"/>
              </w:rPr>
            </w:pPr>
            <w:r>
              <w:rPr>
                <w:sz w:val="21"/>
                <w:szCs w:val="21"/>
                <w:spacing w:val="-2"/>
              </w:rPr>
              <w:t>0145</w:t>
            </w:r>
          </w:p>
        </w:tc>
        <w:tc>
          <w:tcPr>
            <w:tcW w:w="559"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60" w:right="78" w:hanging="99"/>
              <w:spacing w:before="68" w:line="223" w:lineRule="auto"/>
              <w:rPr>
                <w:sz w:val="21"/>
                <w:szCs w:val="21"/>
              </w:rPr>
            </w:pPr>
            <w:r>
              <w:rPr>
                <w:sz w:val="21"/>
                <w:szCs w:val="21"/>
                <w:spacing w:val="-6"/>
              </w:rPr>
              <w:t>分类</w:t>
            </w:r>
            <w:r>
              <w:rPr>
                <w:sz w:val="21"/>
                <w:szCs w:val="21"/>
              </w:rPr>
              <w:t xml:space="preserve"> </w:t>
            </w:r>
            <w:r>
              <w:rPr>
                <w:sz w:val="21"/>
                <w:szCs w:val="21"/>
              </w:rPr>
              <w:t>项</w:t>
            </w:r>
          </w:p>
        </w:tc>
        <w:tc>
          <w:tcPr>
            <w:tcW w:w="1119"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32"/>
              <w:spacing w:before="68" w:line="219" w:lineRule="auto"/>
              <w:rPr>
                <w:sz w:val="21"/>
                <w:szCs w:val="21"/>
              </w:rPr>
            </w:pPr>
            <w:r>
              <w:rPr>
                <w:sz w:val="21"/>
                <w:szCs w:val="21"/>
                <w:spacing w:val="-2"/>
              </w:rPr>
              <w:t>推拿疗法</w:t>
            </w:r>
          </w:p>
        </w:tc>
        <w:tc>
          <w:tcPr>
            <w:tcW w:w="9723" w:type="dxa"/>
            <w:vAlign w:val="top"/>
            <w:gridSpan w:val="7"/>
          </w:tcPr>
          <w:p>
            <w:pPr>
              <w:pStyle w:val="TableText"/>
              <w:ind w:left="13" w:firstLine="429"/>
              <w:spacing w:before="170" w:line="211" w:lineRule="auto"/>
              <w:rPr>
                <w:sz w:val="21"/>
                <w:szCs w:val="21"/>
              </w:rPr>
            </w:pPr>
            <w:r>
              <w:rPr>
                <w:sz w:val="21"/>
                <w:szCs w:val="21"/>
                <w:spacing w:val="-4"/>
              </w:rPr>
              <w:t>1.本指南所列“推拿”项目，指中医行业主管部门允许开展，以治疗患者相应症状为目的的中医临床治</w:t>
            </w:r>
            <w:r>
              <w:rPr>
                <w:sz w:val="21"/>
                <w:szCs w:val="21"/>
                <w:spacing w:val="3"/>
              </w:rPr>
              <w:t xml:space="preserve"> </w:t>
            </w:r>
            <w:r>
              <w:rPr>
                <w:sz w:val="21"/>
                <w:szCs w:val="21"/>
                <w:spacing w:val="-2"/>
              </w:rPr>
              <w:t>疗服务。</w:t>
            </w:r>
          </w:p>
          <w:p>
            <w:pPr>
              <w:pStyle w:val="TableText"/>
              <w:ind w:left="13" w:firstLine="409"/>
              <w:spacing w:line="214" w:lineRule="auto"/>
              <w:rPr>
                <w:sz w:val="21"/>
                <w:szCs w:val="21"/>
              </w:rPr>
            </w:pPr>
            <w:r>
              <w:rPr>
                <w:sz w:val="21"/>
                <w:szCs w:val="21"/>
                <w:spacing w:val="-3"/>
              </w:rPr>
              <w:t>2.本指南所列“推拿”项目，指以治疗各部位疾病</w:t>
            </w:r>
            <w:r>
              <w:rPr>
                <w:sz w:val="21"/>
                <w:szCs w:val="21"/>
                <w:spacing w:val="-4"/>
              </w:rPr>
              <w:t>为目的的情况。如医务人员在对头部疾病实施推拿治</w:t>
            </w:r>
            <w:r>
              <w:rPr>
                <w:sz w:val="21"/>
                <w:szCs w:val="21"/>
              </w:rPr>
              <w:t xml:space="preserve"> </w:t>
            </w:r>
            <w:r>
              <w:rPr>
                <w:sz w:val="21"/>
                <w:szCs w:val="21"/>
                <w:spacing w:val="-1"/>
              </w:rPr>
              <w:t>疗时，涉及对人体肩、颈、足等多个部位推拿，仅可按一次计费。</w:t>
            </w:r>
          </w:p>
          <w:p>
            <w:pPr>
              <w:pStyle w:val="TableText"/>
              <w:ind w:left="13" w:firstLine="399"/>
              <w:spacing w:line="207" w:lineRule="auto"/>
              <w:rPr>
                <w:sz w:val="21"/>
                <w:szCs w:val="21"/>
              </w:rPr>
            </w:pPr>
            <w:r>
              <w:rPr>
                <w:sz w:val="21"/>
                <w:szCs w:val="21"/>
                <w:spacing w:val="-1"/>
              </w:rPr>
              <w:t>3.本指南所称“价格构成”,指项目价格应涵盖的各类资源消耗，用于确定计价单元的边界，不应作为</w:t>
            </w:r>
            <w:r>
              <w:rPr>
                <w:sz w:val="21"/>
                <w:szCs w:val="21"/>
              </w:rPr>
              <w:t xml:space="preserve"> </w:t>
            </w:r>
            <w:r>
              <w:rPr>
                <w:sz w:val="21"/>
                <w:szCs w:val="21"/>
              </w:rPr>
              <w:t>临床技术标准理解，不是实际操作方式、路径</w:t>
            </w:r>
            <w:r>
              <w:rPr>
                <w:sz w:val="21"/>
                <w:szCs w:val="21"/>
                <w:spacing w:val="-1"/>
              </w:rPr>
              <w:t>、步骤、程序的强制性要求。</w:t>
            </w:r>
          </w:p>
          <w:p>
            <w:pPr>
              <w:pStyle w:val="TableText"/>
              <w:ind w:left="13" w:firstLine="407"/>
              <w:spacing w:before="2" w:line="210" w:lineRule="auto"/>
              <w:rPr>
                <w:sz w:val="21"/>
                <w:szCs w:val="21"/>
              </w:rPr>
            </w:pPr>
            <w:r>
              <w:rPr>
                <w:sz w:val="21"/>
                <w:szCs w:val="21"/>
                <w:spacing w:val="-1"/>
              </w:rPr>
              <w:t>4.本指南所称基本物耗是指原则上限于不应</w:t>
            </w:r>
            <w:r>
              <w:rPr>
                <w:sz w:val="21"/>
                <w:szCs w:val="21"/>
                <w:spacing w:val="-2"/>
              </w:rPr>
              <w:t>或不必要与医疗服务项目分割的易耗品，属于医疗服务价</w:t>
            </w:r>
            <w:r>
              <w:rPr>
                <w:sz w:val="21"/>
                <w:szCs w:val="21"/>
              </w:rPr>
              <w:t xml:space="preserve">  </w:t>
            </w:r>
            <w:r>
              <w:rPr>
                <w:sz w:val="21"/>
                <w:szCs w:val="21"/>
                <w:spacing w:val="-5"/>
              </w:rPr>
              <w:t>格项目应当使用的、市场价格和使用数量相对稳定的医用耗材，包括但不限于各类消杀用品、储存用品、清</w:t>
            </w:r>
            <w:r>
              <w:rPr>
                <w:sz w:val="21"/>
                <w:szCs w:val="21"/>
                <w:spacing w:val="10"/>
              </w:rPr>
              <w:t xml:space="preserve"> </w:t>
            </w:r>
            <w:r>
              <w:rPr>
                <w:sz w:val="21"/>
                <w:szCs w:val="21"/>
                <w:spacing w:val="1"/>
              </w:rPr>
              <w:t>洁用品、个人防护用品、防烫伤所需用品、垃圾处理用品、棉球、棉签、纱布(垫)、</w:t>
            </w:r>
            <w:r>
              <w:rPr>
                <w:sz w:val="21"/>
                <w:szCs w:val="21"/>
              </w:rPr>
              <w:t>治疗巾(单)、标签、 </w:t>
            </w:r>
            <w:r>
              <w:rPr>
                <w:sz w:val="21"/>
                <w:szCs w:val="21"/>
                <w:spacing w:val="-2"/>
              </w:rPr>
              <w:t>操作器具、罐具、包裹单(袋)等。基本物耗成本计入项目价格，不另行收费。</w:t>
            </w:r>
          </w:p>
          <w:p>
            <w:pPr>
              <w:pStyle w:val="TableText"/>
              <w:ind w:left="13" w:firstLine="419"/>
              <w:spacing w:before="2" w:line="215" w:lineRule="auto"/>
              <w:rPr>
                <w:sz w:val="21"/>
                <w:szCs w:val="21"/>
              </w:rPr>
            </w:pPr>
            <w:r>
              <w:rPr>
                <w:sz w:val="21"/>
                <w:szCs w:val="21"/>
                <w:spacing w:val="-1"/>
              </w:rPr>
              <w:t>5.本指南所称“加收项”,指同一项目以不同方式提供或在不同场景应用时，确有必要制定差异化收</w:t>
            </w:r>
            <w:r>
              <w:rPr>
                <w:sz w:val="21"/>
                <w:szCs w:val="21"/>
                <w:spacing w:val="8"/>
              </w:rPr>
              <w:t xml:space="preserve">  </w:t>
            </w:r>
            <w:r>
              <w:rPr>
                <w:sz w:val="21"/>
                <w:szCs w:val="21"/>
                <w:spacing w:val="-1"/>
              </w:rPr>
              <w:t>费标准而细分的一类子项，包括在原项目价格基</w:t>
            </w:r>
            <w:r>
              <w:rPr>
                <w:sz w:val="21"/>
                <w:szCs w:val="21"/>
                <w:spacing w:val="-2"/>
              </w:rPr>
              <w:t>础上增加或减少收费的情况，具体的加/减收标准(加/减收</w:t>
            </w:r>
            <w:r>
              <w:rPr>
                <w:sz w:val="21"/>
                <w:szCs w:val="21"/>
              </w:rPr>
              <w:t xml:space="preserve"> </w:t>
            </w:r>
            <w:r>
              <w:rPr>
                <w:sz w:val="21"/>
                <w:szCs w:val="21"/>
                <w:spacing w:val="-3"/>
              </w:rPr>
              <w:t>率或加/减收金额)由各地依权限制定；实际</w:t>
            </w:r>
            <w:r>
              <w:rPr>
                <w:sz w:val="21"/>
                <w:szCs w:val="21"/>
                <w:spacing w:val="-4"/>
              </w:rPr>
              <w:t>应用中，同时涉及多个加收项的，以项目单价为基础计算各项的</w:t>
            </w:r>
            <w:r>
              <w:rPr>
                <w:sz w:val="21"/>
                <w:szCs w:val="21"/>
              </w:rPr>
              <w:t xml:space="preserve"> </w:t>
            </w:r>
            <w:r>
              <w:rPr>
                <w:sz w:val="21"/>
                <w:szCs w:val="21"/>
                <w:spacing w:val="-1"/>
              </w:rPr>
              <w:t>加/减收水平后，求和得出加/减收金额。</w:t>
            </w:r>
          </w:p>
          <w:p>
            <w:pPr>
              <w:pStyle w:val="TableText"/>
              <w:ind w:left="13" w:firstLine="379"/>
              <w:spacing w:before="2" w:line="206" w:lineRule="auto"/>
              <w:rPr>
                <w:sz w:val="21"/>
                <w:szCs w:val="21"/>
              </w:rPr>
            </w:pPr>
            <w:r>
              <w:rPr>
                <w:sz w:val="21"/>
                <w:szCs w:val="21"/>
              </w:rPr>
              <w:t>6.本指南所称“扩展项”,指同一项目下以</w:t>
            </w:r>
            <w:r>
              <w:rPr>
                <w:sz w:val="21"/>
                <w:szCs w:val="21"/>
                <w:spacing w:val="-1"/>
              </w:rPr>
              <w:t>不同方式提供或在不同场景应用时，只扩展价格项目适用范</w:t>
            </w:r>
            <w:r>
              <w:rPr>
                <w:sz w:val="21"/>
                <w:szCs w:val="21"/>
              </w:rPr>
              <w:t xml:space="preserve"> </w:t>
            </w:r>
            <w:r>
              <w:rPr>
                <w:sz w:val="21"/>
                <w:szCs w:val="21"/>
                <w:spacing w:val="-1"/>
              </w:rPr>
              <w:t>围、不额外加价的一类子项，子项的价格按主项目执行。</w:t>
            </w:r>
          </w:p>
          <w:p>
            <w:pPr>
              <w:pStyle w:val="TableText"/>
              <w:ind w:left="442"/>
              <w:spacing w:before="1" w:line="194" w:lineRule="auto"/>
              <w:rPr>
                <w:sz w:val="21"/>
                <w:szCs w:val="21"/>
              </w:rPr>
            </w:pPr>
            <w:r>
              <w:rPr>
                <w:sz w:val="21"/>
                <w:szCs w:val="21"/>
              </w:rPr>
              <w:t>7.本指南所称的“儿童”,指6周岁及以下。周岁的计算方法以法律的相</w:t>
            </w:r>
            <w:r>
              <w:rPr>
                <w:sz w:val="21"/>
                <w:szCs w:val="21"/>
                <w:spacing w:val="-1"/>
              </w:rPr>
              <w:t>关规定为准。</w:t>
            </w:r>
          </w:p>
          <w:p>
            <w:pPr>
              <w:pStyle w:val="TableText"/>
              <w:ind w:left="13" w:firstLine="409"/>
              <w:spacing w:line="216" w:lineRule="auto"/>
              <w:rPr>
                <w:sz w:val="21"/>
                <w:szCs w:val="21"/>
              </w:rPr>
            </w:pPr>
            <w:r>
              <w:rPr>
                <w:sz w:val="21"/>
                <w:szCs w:val="21"/>
                <w:spacing w:val="-3"/>
              </w:rPr>
              <w:t>8.计价单位“次”的标准时长，各省级医保部门主</w:t>
            </w:r>
            <w:r>
              <w:rPr>
                <w:sz w:val="21"/>
                <w:szCs w:val="21"/>
                <w:spacing w:val="-4"/>
              </w:rPr>
              <w:t>要依据行业主管部门发布的技术规范、诊疗规范等确</w:t>
            </w:r>
            <w:r>
              <w:rPr>
                <w:sz w:val="21"/>
                <w:szCs w:val="21"/>
              </w:rPr>
              <w:t xml:space="preserve"> </w:t>
            </w:r>
            <w:r>
              <w:rPr>
                <w:sz w:val="21"/>
                <w:szCs w:val="21"/>
                <w:spacing w:val="-8"/>
              </w:rPr>
              <w:t>定，单次治疗需超出标准时长的，可规定延时加收的具体政策。例如，某推拿项目计价单位“次”对</w:t>
            </w:r>
            <w:r>
              <w:rPr>
                <w:sz w:val="21"/>
                <w:szCs w:val="21"/>
                <w:spacing w:val="-9"/>
              </w:rPr>
              <w:t>应的标准</w:t>
            </w:r>
            <w:r>
              <w:rPr>
                <w:sz w:val="21"/>
                <w:szCs w:val="21"/>
              </w:rPr>
              <w:t xml:space="preserve"> </w:t>
            </w:r>
            <w:r>
              <w:rPr>
                <w:sz w:val="21"/>
                <w:szCs w:val="21"/>
                <w:spacing w:val="-1"/>
              </w:rPr>
              <w:t>时长20分钟，每延时20分钟，在基础价格上加收一定比例或金额。</w:t>
            </w:r>
          </w:p>
        </w:tc>
        <w:tc>
          <w:tcPr>
            <w:tcW w:w="595"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09" w:right="95" w:hanging="130"/>
              <w:spacing w:before="68" w:line="223" w:lineRule="auto"/>
              <w:rPr>
                <w:sz w:val="21"/>
                <w:szCs w:val="21"/>
              </w:rPr>
            </w:pPr>
            <w:r>
              <w:rPr>
                <w:sz w:val="21"/>
                <w:szCs w:val="21"/>
                <w:spacing w:val="-6"/>
              </w:rPr>
              <w:t>分类</w:t>
            </w:r>
            <w:r>
              <w:rPr>
                <w:sz w:val="21"/>
                <w:szCs w:val="21"/>
              </w:rPr>
              <w:t xml:space="preserve"> </w:t>
            </w:r>
            <w:r>
              <w:rPr>
                <w:sz w:val="21"/>
                <w:szCs w:val="21"/>
              </w:rPr>
              <w:t>项</w:t>
            </w:r>
          </w:p>
        </w:tc>
      </w:tr>
      <w:tr>
        <w:trPr>
          <w:trHeight w:val="1423" w:hRule="atLeast"/>
        </w:trPr>
        <w:tc>
          <w:tcPr>
            <w:tcW w:w="375" w:type="dxa"/>
            <w:vAlign w:val="top"/>
          </w:tcPr>
          <w:p>
            <w:pPr>
              <w:spacing w:line="283" w:lineRule="auto"/>
              <w:rPr>
                <w:rFonts w:ascii="Arial"/>
                <w:sz w:val="21"/>
              </w:rPr>
            </w:pPr>
            <w:r/>
          </w:p>
          <w:p>
            <w:pPr>
              <w:spacing w:line="283" w:lineRule="auto"/>
              <w:rPr>
                <w:rFonts w:ascii="Arial"/>
                <w:sz w:val="21"/>
              </w:rPr>
            </w:pPr>
            <w:r/>
          </w:p>
          <w:p>
            <w:pPr>
              <w:pStyle w:val="TableText"/>
              <w:ind w:left="74"/>
              <w:spacing w:before="68"/>
              <w:rPr>
                <w:sz w:val="21"/>
                <w:szCs w:val="21"/>
              </w:rPr>
            </w:pPr>
            <w:r>
              <w:rPr>
                <w:sz w:val="21"/>
                <w:szCs w:val="21"/>
                <w:spacing w:val="-3"/>
              </w:rPr>
              <w:t>25</w:t>
            </w:r>
          </w:p>
        </w:tc>
        <w:tc>
          <w:tcPr>
            <w:tcW w:w="929" w:type="dxa"/>
            <w:vAlign w:val="top"/>
          </w:tcPr>
          <w:p>
            <w:pPr>
              <w:spacing w:line="467" w:lineRule="auto"/>
              <w:rPr>
                <w:rFonts w:ascii="Arial"/>
                <w:sz w:val="21"/>
              </w:rPr>
            </w:pPr>
            <w:r/>
          </w:p>
          <w:p>
            <w:pPr>
              <w:pStyle w:val="TableText"/>
              <w:ind w:left="30"/>
              <w:spacing w:before="68" w:line="211" w:lineRule="auto"/>
              <w:rPr>
                <w:sz w:val="21"/>
                <w:szCs w:val="21"/>
              </w:rPr>
            </w:pPr>
            <w:r>
              <w:rPr>
                <w:sz w:val="21"/>
                <w:szCs w:val="21"/>
                <w:spacing w:val="-2"/>
              </w:rPr>
              <w:t>01450000</w:t>
            </w:r>
          </w:p>
          <w:p>
            <w:pPr>
              <w:pStyle w:val="TableText"/>
              <w:ind w:left="80"/>
              <w:spacing w:line="239" w:lineRule="auto"/>
              <w:rPr>
                <w:sz w:val="21"/>
                <w:szCs w:val="21"/>
              </w:rPr>
            </w:pPr>
            <w:r>
              <w:rPr>
                <w:sz w:val="21"/>
                <w:szCs w:val="21"/>
                <w:spacing w:val="-2"/>
              </w:rPr>
              <w:t>0010000</w:t>
            </w:r>
          </w:p>
        </w:tc>
        <w:tc>
          <w:tcPr>
            <w:tcW w:w="559" w:type="dxa"/>
            <w:vAlign w:val="top"/>
          </w:tcPr>
          <w:p>
            <w:pPr>
              <w:spacing w:line="300" w:lineRule="auto"/>
              <w:rPr>
                <w:rFonts w:ascii="Arial"/>
                <w:sz w:val="21"/>
              </w:rPr>
            </w:pPr>
            <w:r/>
          </w:p>
          <w:p>
            <w:pPr>
              <w:spacing w:line="301"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spacing w:line="436" w:lineRule="auto"/>
              <w:rPr>
                <w:rFonts w:ascii="Arial"/>
                <w:sz w:val="21"/>
              </w:rPr>
            </w:pPr>
            <w:r/>
          </w:p>
          <w:p>
            <w:pPr>
              <w:pStyle w:val="TableText"/>
              <w:ind w:left="21"/>
              <w:spacing w:before="69" w:line="193" w:lineRule="auto"/>
              <w:rPr>
                <w:sz w:val="21"/>
                <w:szCs w:val="21"/>
              </w:rPr>
            </w:pPr>
            <w:r>
              <w:rPr>
                <w:sz w:val="21"/>
                <w:szCs w:val="21"/>
                <w:spacing w:val="2"/>
              </w:rPr>
              <w:t>头面部疾病</w:t>
            </w:r>
          </w:p>
          <w:p>
            <w:pPr>
              <w:pStyle w:val="TableText"/>
              <w:ind w:left="342"/>
              <w:spacing w:line="219" w:lineRule="auto"/>
              <w:rPr>
                <w:sz w:val="21"/>
                <w:szCs w:val="21"/>
              </w:rPr>
            </w:pPr>
            <w:r>
              <w:rPr>
                <w:sz w:val="21"/>
                <w:szCs w:val="21"/>
                <w:spacing w:val="-3"/>
              </w:rPr>
              <w:t>推拿</w:t>
            </w:r>
          </w:p>
        </w:tc>
        <w:tc>
          <w:tcPr>
            <w:tcW w:w="4267" w:type="dxa"/>
            <w:vAlign w:val="top"/>
          </w:tcPr>
          <w:p>
            <w:pPr>
              <w:spacing w:line="298" w:lineRule="auto"/>
              <w:rPr>
                <w:rFonts w:ascii="Arial"/>
                <w:sz w:val="21"/>
              </w:rPr>
            </w:pPr>
            <w:r/>
          </w:p>
          <w:p>
            <w:pPr>
              <w:pStyle w:val="TableText"/>
              <w:ind w:left="13" w:right="26"/>
              <w:spacing w:before="68" w:line="206" w:lineRule="auto"/>
              <w:rPr>
                <w:sz w:val="21"/>
                <w:szCs w:val="21"/>
              </w:rPr>
            </w:pPr>
            <w:r>
              <w:rPr>
                <w:sz w:val="21"/>
                <w:szCs w:val="21"/>
              </w:rPr>
              <w:t>由医务人员遵循经络、穴位，通过各类手法和</w:t>
            </w:r>
            <w:r>
              <w:rPr>
                <w:sz w:val="21"/>
                <w:szCs w:val="21"/>
                <w:spacing w:val="16"/>
              </w:rPr>
              <w:t xml:space="preserve"> </w:t>
            </w:r>
            <w:r>
              <w:rPr>
                <w:sz w:val="21"/>
                <w:szCs w:val="21"/>
              </w:rPr>
              <w:t>力道治疗头面部疾病，起到疏通经络、理筋</w:t>
            </w:r>
          </w:p>
          <w:p>
            <w:pPr>
              <w:pStyle w:val="TableText"/>
              <w:ind w:left="13"/>
              <w:spacing w:before="31" w:line="220" w:lineRule="auto"/>
              <w:rPr>
                <w:sz w:val="21"/>
                <w:szCs w:val="21"/>
              </w:rPr>
            </w:pPr>
            <w:r>
              <w:rPr>
                <w:sz w:val="21"/>
                <w:szCs w:val="21"/>
                <w:spacing w:val="-1"/>
              </w:rPr>
              <w:t>复的作用。</w:t>
            </w:r>
          </w:p>
        </w:tc>
        <w:tc>
          <w:tcPr>
            <w:tcW w:w="1969" w:type="dxa"/>
            <w:vAlign w:val="top"/>
          </w:tcPr>
          <w:p>
            <w:pPr>
              <w:pStyle w:val="TableText"/>
              <w:ind w:left="15" w:firstLine="19"/>
              <w:spacing w:before="114" w:line="219" w:lineRule="auto"/>
              <w:jc w:val="both"/>
              <w:rPr>
                <w:sz w:val="21"/>
                <w:szCs w:val="21"/>
              </w:rPr>
            </w:pPr>
            <w:r>
              <w:rPr>
                <w:sz w:val="21"/>
                <w:szCs w:val="21"/>
                <w:spacing w:val="-3"/>
              </w:rPr>
              <w:t>所定价格涵盖应用各</w:t>
            </w:r>
            <w:r>
              <w:rPr>
                <w:sz w:val="21"/>
                <w:szCs w:val="21"/>
                <w:spacing w:val="5"/>
              </w:rPr>
              <w:t xml:space="preserve"> </w:t>
            </w:r>
            <w:r>
              <w:rPr>
                <w:sz w:val="21"/>
                <w:szCs w:val="21"/>
                <w:spacing w:val="-1"/>
              </w:rPr>
              <w:t>类推拿手法或辅助器</w:t>
            </w:r>
            <w:r>
              <w:rPr>
                <w:sz w:val="21"/>
                <w:szCs w:val="21"/>
                <w:spacing w:val="7"/>
              </w:rPr>
              <w:t xml:space="preserve"> </w:t>
            </w:r>
            <w:r>
              <w:rPr>
                <w:sz w:val="21"/>
                <w:szCs w:val="21"/>
                <w:spacing w:val="-16"/>
              </w:rPr>
              <w:t>整械，完成操作所需的</w:t>
            </w:r>
            <w:r>
              <w:rPr>
                <w:sz w:val="21"/>
                <w:szCs w:val="21"/>
                <w:spacing w:val="2"/>
              </w:rPr>
              <w:t xml:space="preserve"> </w:t>
            </w:r>
            <w:r>
              <w:rPr>
                <w:sz w:val="21"/>
                <w:szCs w:val="21"/>
                <w:spacing w:val="3"/>
              </w:rPr>
              <w:t>人力资源和基本物质 </w:t>
            </w:r>
            <w:r>
              <w:rPr>
                <w:sz w:val="21"/>
                <w:szCs w:val="21"/>
                <w:spacing w:val="-2"/>
              </w:rPr>
              <w:t>资源消耗。</w:t>
            </w:r>
          </w:p>
        </w:tc>
        <w:tc>
          <w:tcPr>
            <w:tcW w:w="530" w:type="dxa"/>
            <w:vAlign w:val="top"/>
          </w:tcPr>
          <w:p>
            <w:pPr>
              <w:spacing w:line="273" w:lineRule="auto"/>
              <w:rPr>
                <w:rFonts w:ascii="Arial"/>
                <w:sz w:val="21"/>
              </w:rPr>
            </w:pPr>
            <w:r/>
          </w:p>
          <w:p>
            <w:pPr>
              <w:spacing w:line="273" w:lineRule="auto"/>
              <w:rPr>
                <w:rFonts w:ascii="Arial"/>
                <w:sz w:val="21"/>
              </w:rPr>
            </w:pPr>
            <w:r/>
          </w:p>
          <w:p>
            <w:pPr>
              <w:pStyle w:val="TableText"/>
              <w:ind w:left="157"/>
              <w:spacing w:before="68" w:line="219" w:lineRule="auto"/>
              <w:rPr>
                <w:sz w:val="21"/>
                <w:szCs w:val="21"/>
              </w:rPr>
            </w:pPr>
            <w:r>
              <w:rPr>
                <w:sz w:val="21"/>
                <w:szCs w:val="21"/>
              </w:rPr>
              <w:t>次</w:t>
            </w:r>
          </w:p>
        </w:tc>
        <w:tc>
          <w:tcPr>
            <w:tcW w:w="829" w:type="dxa"/>
            <w:vAlign w:val="top"/>
          </w:tcPr>
          <w:p>
            <w:pPr>
              <w:pStyle w:val="TableText"/>
              <w:ind w:left="17"/>
              <w:spacing w:before="27" w:line="207" w:lineRule="auto"/>
              <w:rPr>
                <w:sz w:val="21"/>
                <w:szCs w:val="21"/>
              </w:rPr>
            </w:pPr>
            <w:r>
              <w:rPr>
                <w:sz w:val="21"/>
                <w:szCs w:val="21"/>
                <w:spacing w:val="-11"/>
              </w:rPr>
              <w:t>单</w:t>
            </w:r>
            <w:r>
              <w:rPr>
                <w:sz w:val="21"/>
                <w:szCs w:val="21"/>
                <w:spacing w:val="-10"/>
              </w:rPr>
              <w:t>次超</w:t>
            </w:r>
            <w:r>
              <w:rPr>
                <w:sz w:val="21"/>
                <w:szCs w:val="21"/>
                <w:spacing w:val="-9"/>
              </w:rPr>
              <w:t>过</w:t>
            </w:r>
            <w:r>
              <w:rPr>
                <w:sz w:val="21"/>
                <w:szCs w:val="21"/>
              </w:rPr>
              <w:t xml:space="preserve"> </w:t>
            </w:r>
            <w:r>
              <w:rPr>
                <w:sz w:val="21"/>
                <w:szCs w:val="21"/>
                <w:spacing w:val="-8"/>
              </w:rPr>
              <w:t>20分钟标</w:t>
            </w:r>
          </w:p>
          <w:p>
            <w:pPr>
              <w:pStyle w:val="TableText"/>
              <w:spacing w:before="1" w:line="209" w:lineRule="auto"/>
              <w:jc w:val="right"/>
              <w:rPr>
                <w:sz w:val="21"/>
                <w:szCs w:val="21"/>
              </w:rPr>
            </w:pPr>
            <w:r>
              <w:rPr>
                <w:sz w:val="21"/>
                <w:szCs w:val="21"/>
                <w:spacing w:val="-25"/>
                <w:w w:val="88"/>
              </w:rPr>
              <w:t>准时长的，</w:t>
            </w:r>
          </w:p>
          <w:p>
            <w:pPr>
              <w:pStyle w:val="TableText"/>
              <w:spacing w:line="219" w:lineRule="auto"/>
              <w:jc w:val="right"/>
              <w:rPr>
                <w:sz w:val="21"/>
                <w:szCs w:val="21"/>
              </w:rPr>
            </w:pPr>
            <w:r>
              <w:rPr>
                <w:sz w:val="21"/>
                <w:szCs w:val="21"/>
                <w:spacing w:val="-8"/>
              </w:rPr>
              <w:t>每延时20</w:t>
            </w:r>
          </w:p>
          <w:p>
            <w:pPr>
              <w:pStyle w:val="TableText"/>
              <w:ind w:left="17"/>
              <w:spacing w:before="1" w:line="196" w:lineRule="auto"/>
              <w:rPr>
                <w:sz w:val="21"/>
                <w:szCs w:val="21"/>
              </w:rPr>
            </w:pPr>
            <w:r>
              <w:rPr>
                <w:sz w:val="19"/>
                <w:szCs w:val="19"/>
                <w:spacing w:val="-22"/>
                <w:w w:val="94"/>
              </w:rPr>
              <w:t>分钟，</w:t>
            </w:r>
            <w:r>
              <w:rPr>
                <w:sz w:val="19"/>
                <w:szCs w:val="19"/>
                <w:spacing w:val="-21"/>
                <w:w w:val="94"/>
              </w:rPr>
              <w:t>加</w:t>
            </w:r>
            <w:r>
              <w:rPr>
                <w:sz w:val="19"/>
                <w:szCs w:val="19"/>
                <w:spacing w:val="-8"/>
                <w:w w:val="94"/>
              </w:rPr>
              <w:t>收</w:t>
            </w:r>
            <w:r>
              <w:rPr>
                <w:sz w:val="19"/>
                <w:szCs w:val="19"/>
                <w:spacing w:val="2"/>
              </w:rPr>
              <w:t xml:space="preserve"> </w:t>
            </w:r>
            <w:r>
              <w:rPr>
                <w:sz w:val="21"/>
                <w:szCs w:val="21"/>
                <w:spacing w:val="-9"/>
              </w:rPr>
              <w:t>10%。</w:t>
            </w:r>
          </w:p>
        </w:tc>
        <w:tc>
          <w:tcPr>
            <w:tcW w:w="719" w:type="dxa"/>
            <w:vAlign w:val="top"/>
          </w:tcPr>
          <w:p>
            <w:pPr>
              <w:spacing w:line="283" w:lineRule="auto"/>
              <w:rPr>
                <w:rFonts w:ascii="Arial"/>
                <w:sz w:val="21"/>
              </w:rPr>
            </w:pPr>
            <w:r/>
          </w:p>
          <w:p>
            <w:pPr>
              <w:spacing w:line="283" w:lineRule="auto"/>
              <w:rPr>
                <w:rFonts w:ascii="Arial"/>
                <w:sz w:val="21"/>
              </w:rPr>
            </w:pPr>
            <w:r/>
          </w:p>
          <w:p>
            <w:pPr>
              <w:pStyle w:val="TableText"/>
              <w:ind w:left="87"/>
              <w:spacing w:before="68" w:line="239" w:lineRule="auto"/>
              <w:rPr>
                <w:sz w:val="21"/>
                <w:szCs w:val="21"/>
              </w:rPr>
            </w:pPr>
            <w:r>
              <w:rPr>
                <w:sz w:val="21"/>
                <w:szCs w:val="21"/>
                <w:spacing w:val="-2"/>
              </w:rPr>
              <w:t>80.00</w:t>
            </w:r>
          </w:p>
        </w:tc>
        <w:tc>
          <w:tcPr>
            <w:tcW w:w="690" w:type="dxa"/>
            <w:vAlign w:val="top"/>
          </w:tcPr>
          <w:p>
            <w:pPr>
              <w:spacing w:line="283" w:lineRule="auto"/>
              <w:rPr>
                <w:rFonts w:ascii="Arial"/>
                <w:sz w:val="21"/>
              </w:rPr>
            </w:pPr>
            <w:r/>
          </w:p>
          <w:p>
            <w:pPr>
              <w:spacing w:line="283" w:lineRule="auto"/>
              <w:rPr>
                <w:rFonts w:ascii="Arial"/>
                <w:sz w:val="21"/>
              </w:rPr>
            </w:pPr>
            <w:r/>
          </w:p>
          <w:p>
            <w:pPr>
              <w:pStyle w:val="TableText"/>
              <w:ind w:left="78"/>
              <w:spacing w:before="68" w:line="239" w:lineRule="auto"/>
              <w:rPr>
                <w:sz w:val="21"/>
                <w:szCs w:val="21"/>
              </w:rPr>
            </w:pPr>
            <w:r>
              <w:rPr>
                <w:sz w:val="21"/>
                <w:szCs w:val="21"/>
                <w:spacing w:val="-2"/>
              </w:rPr>
              <w:t>68.00</w:t>
            </w:r>
          </w:p>
        </w:tc>
        <w:tc>
          <w:tcPr>
            <w:tcW w:w="719" w:type="dxa"/>
            <w:vAlign w:val="top"/>
          </w:tcPr>
          <w:p>
            <w:pPr>
              <w:spacing w:line="283" w:lineRule="auto"/>
              <w:rPr>
                <w:rFonts w:ascii="Arial"/>
                <w:sz w:val="21"/>
              </w:rPr>
            </w:pPr>
            <w:r/>
          </w:p>
          <w:p>
            <w:pPr>
              <w:spacing w:line="283" w:lineRule="auto"/>
              <w:rPr>
                <w:rFonts w:ascii="Arial"/>
                <w:sz w:val="21"/>
              </w:rPr>
            </w:pPr>
            <w:r/>
          </w:p>
          <w:p>
            <w:pPr>
              <w:pStyle w:val="TableText"/>
              <w:ind w:left="89"/>
              <w:spacing w:before="68" w:line="239" w:lineRule="auto"/>
              <w:rPr>
                <w:sz w:val="21"/>
                <w:szCs w:val="21"/>
              </w:rPr>
            </w:pPr>
            <w:r>
              <w:rPr>
                <w:sz w:val="21"/>
                <w:szCs w:val="21"/>
                <w:spacing w:val="-2"/>
              </w:rPr>
              <w:t>58.00</w:t>
            </w:r>
          </w:p>
        </w:tc>
        <w:tc>
          <w:tcPr>
            <w:tcW w:w="595" w:type="dxa"/>
            <w:vAlign w:val="top"/>
          </w:tcPr>
          <w:p>
            <w:pPr>
              <w:spacing w:line="274" w:lineRule="auto"/>
              <w:rPr>
                <w:rFonts w:ascii="Arial"/>
                <w:sz w:val="21"/>
              </w:rPr>
            </w:pPr>
            <w:r/>
          </w:p>
          <w:p>
            <w:pPr>
              <w:spacing w:line="275" w:lineRule="auto"/>
              <w:rPr>
                <w:rFonts w:ascii="Arial"/>
                <w:sz w:val="21"/>
              </w:rPr>
            </w:pPr>
            <w:r/>
          </w:p>
          <w:p>
            <w:pPr>
              <w:pStyle w:val="TableText"/>
              <w:ind w:left="19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72576" behindDoc="0" locked="0" layoutInCell="0" allowOverlap="1">
                <wp:simplePos x="0" y="0"/>
                <wp:positionH relativeFrom="page">
                  <wp:posOffset>586847</wp:posOffset>
                </wp:positionH>
                <wp:positionV relativeFrom="page">
                  <wp:posOffset>1324879</wp:posOffset>
                </wp:positionV>
                <wp:extent cx="648334" cy="322579"/>
                <wp:effectExtent l="0" t="0" r="0" b="0"/>
                <wp:wrapNone/>
                <wp:docPr id="28" name="TextBox 28"/>
                <wp:cNvGraphicFramePr/>
                <a:graphic>
                  <a:graphicData uri="http://schemas.microsoft.com/office/word/2010/wordprocessingShape">
                    <wps:wsp>
                      <wps:cNvPr id="28" name="TextBox 28"/>
                      <wps:cNvSpPr txBox="1"/>
                      <wps:spPr>
                        <a:xfrm rot="5400000">
                          <a:off x="586847" y="1324879"/>
                          <a:ext cx="648334" cy="3225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8" w:line="241" w:lineRule="auto"/>
                              <w:rPr>
                                <w:rFonts w:ascii="SimSun" w:hAnsi="SimSun" w:eastAsia="SimSun" w:cs="SimSun"/>
                                <w:sz w:val="29"/>
                                <w:szCs w:val="29"/>
                              </w:rPr>
                            </w:pPr>
                            <w:r>
                              <w:rPr>
                                <w:rFonts w:ascii="SimSun" w:hAnsi="SimSun" w:eastAsia="SimSun" w:cs="SimSun"/>
                                <w:sz w:val="29"/>
                                <w:szCs w:val="29"/>
                                <w:spacing w:val="-3"/>
                              </w:rPr>
                              <w:t>-14</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2" style="position:absolute;margin-left:46.2084pt;margin-top:104.321pt;mso-position-vertical-relative:page;mso-position-horizontal-relative:page;width:51.05pt;height:25.4pt;z-index:251672576;rotation:90;" o:allowincell="f" filled="false" stroked="false" type="#_x0000_t202">
                <v:fill on="false"/>
                <v:stroke on="false"/>
                <v:path/>
                <v:imagedata o:title=""/>
                <o:lock v:ext="edit" aspectratio="false"/>
                <v:textbox inset="0mm,0mm,0mm,0mm">
                  <w:txbxContent>
                    <w:p>
                      <w:pPr>
                        <w:ind w:left="20"/>
                        <w:spacing w:before="108" w:line="241" w:lineRule="auto"/>
                        <w:rPr>
                          <w:rFonts w:ascii="SimSun" w:hAnsi="SimSun" w:eastAsia="SimSun" w:cs="SimSun"/>
                          <w:sz w:val="29"/>
                          <w:szCs w:val="29"/>
                        </w:rPr>
                      </w:pPr>
                      <w:r>
                        <w:rPr>
                          <w:rFonts w:ascii="SimSun" w:hAnsi="SimSun" w:eastAsia="SimSun" w:cs="SimSun"/>
                          <w:sz w:val="29"/>
                          <w:szCs w:val="29"/>
                          <w:spacing w:val="-3"/>
                        </w:rPr>
                        <w:t>-14</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4"/>
        <w:rPr/>
      </w:pPr>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29"/>
        <w:gridCol w:w="559"/>
        <w:gridCol w:w="1119"/>
        <w:gridCol w:w="4267"/>
        <w:gridCol w:w="1969"/>
        <w:gridCol w:w="530"/>
        <w:gridCol w:w="829"/>
        <w:gridCol w:w="719"/>
        <w:gridCol w:w="690"/>
        <w:gridCol w:w="719"/>
        <w:gridCol w:w="595"/>
      </w:tblGrid>
      <w:tr>
        <w:trPr>
          <w:trHeight w:val="425" w:hRule="atLeast"/>
        </w:trPr>
        <w:tc>
          <w:tcPr>
            <w:tcW w:w="375" w:type="dxa"/>
            <w:vAlign w:val="top"/>
            <w:vMerge w:val="restart"/>
            <w:textDirection w:val="tbRlV"/>
            <w:tcBorders>
              <w:bottom w:val="nil"/>
            </w:tcBorders>
          </w:tcPr>
          <w:p>
            <w:pPr>
              <w:pStyle w:val="TableText"/>
              <w:ind w:left="181"/>
              <w:spacing w:before="92" w:line="199" w:lineRule="auto"/>
              <w:rPr>
                <w:sz w:val="21"/>
                <w:szCs w:val="21"/>
              </w:rPr>
            </w:pPr>
            <w:r>
              <w:rPr>
                <w:sz w:val="21"/>
                <w:szCs w:val="21"/>
                <w:b/>
                <w:bCs/>
                <w:spacing w:val="-3"/>
              </w:rPr>
              <w:t>序号</w:t>
            </w:r>
          </w:p>
        </w:tc>
        <w:tc>
          <w:tcPr>
            <w:tcW w:w="929" w:type="dxa"/>
            <w:vAlign w:val="top"/>
            <w:vMerge w:val="restart"/>
            <w:tcBorders>
              <w:bottom w:val="nil"/>
            </w:tcBorders>
          </w:tcPr>
          <w:p>
            <w:pPr>
              <w:pStyle w:val="TableText"/>
              <w:ind w:left="33" w:right="6"/>
              <w:spacing w:before="39" w:line="222" w:lineRule="auto"/>
              <w:jc w:val="both"/>
              <w:rPr>
                <w:sz w:val="21"/>
                <w:szCs w:val="21"/>
              </w:rPr>
            </w:pPr>
            <w:r>
              <w:rPr>
                <w:sz w:val="21"/>
                <w:szCs w:val="21"/>
                <w:b/>
                <w:bCs/>
                <w:spacing w:val="-6"/>
              </w:rPr>
              <w:t>项目编码</w:t>
            </w:r>
            <w:r>
              <w:rPr>
                <w:sz w:val="21"/>
                <w:szCs w:val="21"/>
                <w:spacing w:val="2"/>
              </w:rPr>
              <w:t xml:space="preserve"> </w:t>
            </w:r>
            <w:r>
              <w:rPr>
                <w:sz w:val="21"/>
                <w:szCs w:val="21"/>
                <w:b/>
                <w:bCs/>
                <w:spacing w:val="12"/>
              </w:rPr>
              <w:t>(上传码</w:t>
            </w:r>
            <w:r>
              <w:rPr>
                <w:sz w:val="21"/>
                <w:szCs w:val="21"/>
              </w:rPr>
              <w:t xml:space="preserve">  </w:t>
            </w:r>
            <w:r>
              <w:rPr>
                <w:sz w:val="21"/>
                <w:szCs w:val="21"/>
                <w:b/>
                <w:bCs/>
                <w:spacing w:val="5"/>
              </w:rPr>
              <w:t>/国家码)</w:t>
            </w:r>
          </w:p>
        </w:tc>
        <w:tc>
          <w:tcPr>
            <w:tcW w:w="559" w:type="dxa"/>
            <w:vAlign w:val="top"/>
            <w:vMerge w:val="restart"/>
            <w:tcBorders>
              <w:bottom w:val="nil"/>
            </w:tcBorders>
          </w:tcPr>
          <w:p>
            <w:pPr>
              <w:pStyle w:val="TableText"/>
              <w:ind w:left="64"/>
              <w:spacing w:before="160" w:line="219" w:lineRule="auto"/>
              <w:rPr>
                <w:sz w:val="21"/>
                <w:szCs w:val="21"/>
              </w:rPr>
            </w:pPr>
            <w:r>
              <w:rPr>
                <w:sz w:val="21"/>
                <w:szCs w:val="21"/>
                <w:b/>
                <w:bCs/>
                <w:spacing w:val="-5"/>
              </w:rPr>
              <w:t>财务</w:t>
            </w:r>
          </w:p>
          <w:p>
            <w:pPr>
              <w:pStyle w:val="TableText"/>
              <w:ind w:left="64"/>
              <w:spacing w:before="10" w:line="219" w:lineRule="auto"/>
              <w:rPr>
                <w:sz w:val="21"/>
                <w:szCs w:val="21"/>
              </w:rPr>
            </w:pPr>
            <w:r>
              <w:rPr>
                <w:sz w:val="21"/>
                <w:szCs w:val="21"/>
                <w:b/>
                <w:bCs/>
                <w:spacing w:val="-5"/>
              </w:rPr>
              <w:t>分类</w:t>
            </w:r>
          </w:p>
        </w:tc>
        <w:tc>
          <w:tcPr>
            <w:tcW w:w="1119" w:type="dxa"/>
            <w:vAlign w:val="top"/>
            <w:vMerge w:val="restart"/>
            <w:tcBorders>
              <w:bottom w:val="nil"/>
            </w:tcBorders>
          </w:tcPr>
          <w:p>
            <w:pPr>
              <w:pStyle w:val="TableText"/>
              <w:ind w:left="135"/>
              <w:spacing w:before="301" w:line="220" w:lineRule="auto"/>
              <w:rPr>
                <w:sz w:val="21"/>
                <w:szCs w:val="21"/>
              </w:rPr>
            </w:pPr>
            <w:r>
              <w:rPr>
                <w:sz w:val="21"/>
                <w:szCs w:val="21"/>
                <w:b/>
                <w:bCs/>
                <w:spacing w:val="-5"/>
              </w:rPr>
              <w:t>项目名称</w:t>
            </w:r>
          </w:p>
        </w:tc>
        <w:tc>
          <w:tcPr>
            <w:tcW w:w="6236" w:type="dxa"/>
            <w:vAlign w:val="top"/>
            <w:gridSpan w:val="2"/>
          </w:tcPr>
          <w:p>
            <w:pPr>
              <w:pStyle w:val="TableText"/>
              <w:ind w:left="2695"/>
              <w:spacing w:before="110" w:line="219" w:lineRule="auto"/>
              <w:rPr>
                <w:sz w:val="21"/>
                <w:szCs w:val="21"/>
              </w:rPr>
            </w:pPr>
            <w:r>
              <w:rPr>
                <w:sz w:val="21"/>
                <w:szCs w:val="21"/>
                <w:b/>
                <w:bCs/>
                <w:spacing w:val="-5"/>
              </w:rPr>
              <w:t>项目内涵</w:t>
            </w:r>
          </w:p>
        </w:tc>
        <w:tc>
          <w:tcPr>
            <w:tcW w:w="530" w:type="dxa"/>
            <w:vAlign w:val="top"/>
            <w:vMerge w:val="restart"/>
            <w:tcBorders>
              <w:bottom w:val="nil"/>
            </w:tcBorders>
          </w:tcPr>
          <w:p>
            <w:pPr>
              <w:pStyle w:val="TableText"/>
              <w:ind w:left="50"/>
              <w:spacing w:before="158" w:line="213" w:lineRule="auto"/>
              <w:rPr>
                <w:sz w:val="21"/>
                <w:szCs w:val="21"/>
              </w:rPr>
            </w:pPr>
            <w:r>
              <w:rPr>
                <w:sz w:val="21"/>
                <w:szCs w:val="21"/>
                <w:b/>
                <w:bCs/>
                <w:spacing w:val="-5"/>
              </w:rPr>
              <w:t>计价</w:t>
            </w:r>
          </w:p>
          <w:p>
            <w:pPr>
              <w:pStyle w:val="TableText"/>
              <w:ind w:left="50"/>
              <w:spacing w:line="220" w:lineRule="auto"/>
              <w:rPr>
                <w:sz w:val="21"/>
                <w:szCs w:val="21"/>
              </w:rPr>
            </w:pPr>
            <w:r>
              <w:rPr>
                <w:sz w:val="21"/>
                <w:szCs w:val="21"/>
                <w:b/>
                <w:bCs/>
                <w:spacing w:val="-5"/>
              </w:rPr>
              <w:t>单位</w:t>
            </w:r>
          </w:p>
        </w:tc>
        <w:tc>
          <w:tcPr>
            <w:tcW w:w="829" w:type="dxa"/>
            <w:vAlign w:val="top"/>
            <w:vMerge w:val="restart"/>
            <w:tcBorders>
              <w:bottom w:val="nil"/>
            </w:tcBorders>
          </w:tcPr>
          <w:p>
            <w:pPr>
              <w:pStyle w:val="TableText"/>
              <w:ind w:left="200" w:right="182"/>
              <w:spacing w:before="158" w:line="216"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1"/>
              <w:spacing w:before="4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(三级)</w:t>
            </w:r>
          </w:p>
        </w:tc>
        <w:tc>
          <w:tcPr>
            <w:tcW w:w="690" w:type="dxa"/>
            <w:vAlign w:val="top"/>
            <w:vMerge w:val="restart"/>
            <w:tcBorders>
              <w:bottom w:val="nil"/>
            </w:tcBorders>
          </w:tcPr>
          <w:p>
            <w:pPr>
              <w:pStyle w:val="TableText"/>
              <w:ind w:left="32" w:firstLine="96"/>
              <w:spacing w:before="40" w:line="223" w:lineRule="auto"/>
              <w:rPr>
                <w:sz w:val="21"/>
                <w:szCs w:val="21"/>
              </w:rPr>
            </w:pPr>
            <w:r>
              <w:rPr>
                <w:sz w:val="21"/>
                <w:szCs w:val="21"/>
                <w:b/>
                <w:bCs/>
                <w:spacing w:val="-15"/>
              </w:rPr>
              <w:t>最高</w:t>
            </w:r>
            <w:r>
              <w:rPr>
                <w:sz w:val="21"/>
                <w:szCs w:val="21"/>
              </w:rPr>
              <w:t xml:space="preserve">  </w:t>
            </w:r>
            <w:r>
              <w:rPr>
                <w:sz w:val="21"/>
                <w:szCs w:val="21"/>
                <w:b/>
                <w:bCs/>
                <w:spacing w:val="40"/>
              </w:rPr>
              <w:t>限价</w:t>
            </w:r>
            <w:r>
              <w:rPr>
                <w:sz w:val="21"/>
                <w:szCs w:val="21"/>
              </w:rPr>
              <w:t xml:space="preserve">  </w:t>
            </w:r>
            <w:r>
              <w:rPr>
                <w:sz w:val="21"/>
                <w:szCs w:val="21"/>
                <w:b/>
                <w:bCs/>
                <w:spacing w:val="2"/>
              </w:rPr>
              <w:t>(二级)</w:t>
            </w:r>
          </w:p>
        </w:tc>
        <w:tc>
          <w:tcPr>
            <w:tcW w:w="719" w:type="dxa"/>
            <w:vAlign w:val="top"/>
            <w:vMerge w:val="restart"/>
            <w:tcBorders>
              <w:bottom w:val="nil"/>
            </w:tcBorders>
          </w:tcPr>
          <w:p>
            <w:pPr>
              <w:pStyle w:val="TableText"/>
              <w:ind w:left="151"/>
              <w:spacing w:before="40" w:line="210"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(一级)</w:t>
            </w:r>
          </w:p>
        </w:tc>
        <w:tc>
          <w:tcPr>
            <w:tcW w:w="595" w:type="dxa"/>
            <w:vAlign w:val="top"/>
            <w:vMerge w:val="restart"/>
            <w:tcBorders>
              <w:bottom w:val="nil"/>
            </w:tcBorders>
          </w:tcPr>
          <w:p>
            <w:pPr>
              <w:pStyle w:val="TableText"/>
              <w:ind w:left="82"/>
              <w:spacing w:before="170" w:line="219" w:lineRule="auto"/>
              <w:rPr>
                <w:sz w:val="21"/>
                <w:szCs w:val="21"/>
              </w:rPr>
            </w:pPr>
            <w:r>
              <w:rPr>
                <w:sz w:val="21"/>
                <w:szCs w:val="21"/>
                <w:b/>
                <w:bCs/>
                <w:spacing w:val="-5"/>
              </w:rPr>
              <w:t>支付</w:t>
            </w:r>
          </w:p>
          <w:p>
            <w:pPr>
              <w:pStyle w:val="TableText"/>
              <w:ind w:left="82"/>
              <w:spacing w:before="10" w:line="219" w:lineRule="auto"/>
              <w:rPr>
                <w:sz w:val="21"/>
                <w:szCs w:val="21"/>
              </w:rPr>
            </w:pPr>
            <w:r>
              <w:rPr>
                <w:sz w:val="21"/>
                <w:szCs w:val="21"/>
                <w:b/>
                <w:bCs/>
                <w:spacing w:val="-5"/>
              </w:rPr>
              <w:t>类别</w:t>
            </w:r>
          </w:p>
        </w:tc>
      </w:tr>
      <w:tr>
        <w:trPr>
          <w:trHeight w:val="379" w:hRule="atLeast"/>
        </w:trPr>
        <w:tc>
          <w:tcPr>
            <w:tcW w:w="375" w:type="dxa"/>
            <w:vAlign w:val="top"/>
            <w:vMerge w:val="continue"/>
            <w:textDirection w:val="tbRlV"/>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119" w:type="dxa"/>
            <w:vAlign w:val="top"/>
            <w:vMerge w:val="continue"/>
            <w:tcBorders>
              <w:top w:val="nil"/>
            </w:tcBorders>
          </w:tcPr>
          <w:p>
            <w:pPr>
              <w:rPr>
                <w:rFonts w:ascii="Arial"/>
                <w:sz w:val="21"/>
              </w:rPr>
            </w:pPr>
            <w:r/>
          </w:p>
        </w:tc>
        <w:tc>
          <w:tcPr>
            <w:tcW w:w="4267" w:type="dxa"/>
            <w:vAlign w:val="top"/>
          </w:tcPr>
          <w:p>
            <w:pPr>
              <w:pStyle w:val="TableText"/>
              <w:ind w:left="1716"/>
              <w:spacing w:before="85" w:line="219" w:lineRule="auto"/>
              <w:rPr>
                <w:sz w:val="21"/>
                <w:szCs w:val="21"/>
              </w:rPr>
            </w:pPr>
            <w:r>
              <w:rPr>
                <w:sz w:val="21"/>
                <w:szCs w:val="21"/>
                <w:b/>
                <w:bCs/>
                <w:spacing w:val="2"/>
              </w:rPr>
              <w:t>服务产出</w:t>
            </w:r>
          </w:p>
        </w:tc>
        <w:tc>
          <w:tcPr>
            <w:tcW w:w="1969" w:type="dxa"/>
            <w:vAlign w:val="top"/>
          </w:tcPr>
          <w:p>
            <w:pPr>
              <w:pStyle w:val="TableText"/>
              <w:ind w:left="559"/>
              <w:spacing w:before="83" w:line="218" w:lineRule="auto"/>
              <w:rPr>
                <w:sz w:val="21"/>
                <w:szCs w:val="21"/>
              </w:rPr>
            </w:pPr>
            <w:r>
              <w:rPr>
                <w:sz w:val="21"/>
                <w:szCs w:val="21"/>
                <w:b/>
                <w:bCs/>
                <w:spacing w:val="-4"/>
              </w:rPr>
              <w:t>价格构成</w:t>
            </w:r>
          </w:p>
        </w:tc>
        <w:tc>
          <w:tcPr>
            <w:tcW w:w="530" w:type="dxa"/>
            <w:vAlign w:val="top"/>
            <w:vMerge w:val="continue"/>
            <w:tcBorders>
              <w:top w:val="nil"/>
            </w:tcBorders>
          </w:tcPr>
          <w:p>
            <w:pPr>
              <w:rPr>
                <w:rFonts w:ascii="Arial"/>
                <w:sz w:val="21"/>
              </w:rPr>
            </w:pPr>
            <w:r/>
          </w:p>
        </w:tc>
        <w:tc>
          <w:tcPr>
            <w:tcW w:w="82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595" w:type="dxa"/>
            <w:vAlign w:val="top"/>
            <w:vMerge w:val="continue"/>
            <w:tcBorders>
              <w:top w:val="nil"/>
            </w:tcBorders>
          </w:tcPr>
          <w:p>
            <w:pPr>
              <w:rPr>
                <w:rFonts w:ascii="Arial"/>
                <w:sz w:val="21"/>
              </w:rPr>
            </w:pPr>
            <w:r/>
          </w:p>
        </w:tc>
      </w:tr>
      <w:tr>
        <w:trPr>
          <w:trHeight w:val="719" w:hRule="atLeast"/>
        </w:trPr>
        <w:tc>
          <w:tcPr>
            <w:tcW w:w="375" w:type="dxa"/>
            <w:vAlign w:val="top"/>
          </w:tcPr>
          <w:p>
            <w:pPr>
              <w:pStyle w:val="TableText"/>
              <w:ind w:left="74"/>
              <w:spacing w:before="280"/>
              <w:rPr>
                <w:sz w:val="21"/>
                <w:szCs w:val="21"/>
              </w:rPr>
            </w:pPr>
            <w:r>
              <w:rPr>
                <w:sz w:val="21"/>
                <w:szCs w:val="21"/>
                <w:spacing w:val="-3"/>
              </w:rPr>
              <w:t>26</w:t>
            </w:r>
          </w:p>
        </w:tc>
        <w:tc>
          <w:tcPr>
            <w:tcW w:w="929" w:type="dxa"/>
            <w:vAlign w:val="top"/>
          </w:tcPr>
          <w:p>
            <w:pPr>
              <w:pStyle w:val="TableText"/>
              <w:ind w:left="30"/>
              <w:spacing w:before="180" w:line="211" w:lineRule="auto"/>
              <w:rPr>
                <w:sz w:val="21"/>
                <w:szCs w:val="21"/>
              </w:rPr>
            </w:pPr>
            <w:r>
              <w:rPr>
                <w:sz w:val="21"/>
                <w:szCs w:val="21"/>
                <w:spacing w:val="-2"/>
              </w:rPr>
              <w:t>01450000</w:t>
            </w:r>
          </w:p>
          <w:p>
            <w:pPr>
              <w:pStyle w:val="TableText"/>
              <w:ind w:left="80"/>
              <w:spacing w:line="239" w:lineRule="auto"/>
              <w:rPr>
                <w:sz w:val="21"/>
                <w:szCs w:val="21"/>
              </w:rPr>
            </w:pPr>
            <w:r>
              <w:rPr>
                <w:sz w:val="21"/>
                <w:szCs w:val="21"/>
                <w:spacing w:val="-2"/>
              </w:rPr>
              <w:t>0010001</w:t>
            </w:r>
          </w:p>
        </w:tc>
        <w:tc>
          <w:tcPr>
            <w:tcW w:w="559" w:type="dxa"/>
            <w:vAlign w:val="top"/>
          </w:tcPr>
          <w:p>
            <w:pPr>
              <w:spacing w:line="245"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pStyle w:val="TableText"/>
              <w:ind w:left="21"/>
              <w:spacing w:before="9" w:line="219" w:lineRule="auto"/>
              <w:rPr>
                <w:sz w:val="21"/>
                <w:szCs w:val="21"/>
              </w:rPr>
            </w:pPr>
            <w:r>
              <w:rPr>
                <w:sz w:val="21"/>
                <w:szCs w:val="21"/>
                <w:spacing w:val="2"/>
              </w:rPr>
              <w:t>头面部疾病</w:t>
            </w:r>
          </w:p>
          <w:p>
            <w:pPr>
              <w:pStyle w:val="TableText"/>
              <w:ind w:left="71"/>
              <w:spacing w:before="1" w:line="193" w:lineRule="auto"/>
              <w:rPr>
                <w:sz w:val="21"/>
                <w:szCs w:val="21"/>
              </w:rPr>
            </w:pPr>
            <w:r>
              <w:rPr>
                <w:sz w:val="21"/>
                <w:szCs w:val="21"/>
                <w:spacing w:val="3"/>
              </w:rPr>
              <w:t>推拿-儿童</w:t>
            </w:r>
          </w:p>
          <w:p>
            <w:pPr>
              <w:pStyle w:val="TableText"/>
              <w:ind w:left="232"/>
              <w:spacing w:line="201" w:lineRule="auto"/>
              <w:rPr>
                <w:sz w:val="21"/>
                <w:szCs w:val="21"/>
              </w:rPr>
            </w:pPr>
            <w:r>
              <w:rPr>
                <w:sz w:val="21"/>
                <w:szCs w:val="21"/>
                <w:spacing w:val="11"/>
              </w:rPr>
              <w:t>(加收)</w:t>
            </w:r>
          </w:p>
        </w:tc>
        <w:tc>
          <w:tcPr>
            <w:tcW w:w="4267" w:type="dxa"/>
            <w:vAlign w:val="top"/>
          </w:tcPr>
          <w:p>
            <w:pPr>
              <w:pStyle w:val="TableText"/>
              <w:ind w:left="13" w:right="6" w:firstLine="20"/>
              <w:spacing w:before="19" w:line="202" w:lineRule="auto"/>
              <w:jc w:val="both"/>
              <w:rPr>
                <w:sz w:val="21"/>
                <w:szCs w:val="21"/>
              </w:rPr>
            </w:pPr>
            <w:r>
              <w:rPr>
                <w:sz w:val="21"/>
                <w:szCs w:val="21"/>
              </w:rPr>
              <w:t>由医务人员遵循经络、穴位，通过各类手法和</w:t>
            </w:r>
            <w:r>
              <w:rPr>
                <w:sz w:val="21"/>
                <w:szCs w:val="21"/>
                <w:spacing w:val="15"/>
              </w:rPr>
              <w:t xml:space="preserve"> </w:t>
            </w:r>
            <w:r>
              <w:rPr>
                <w:sz w:val="21"/>
                <w:szCs w:val="21"/>
              </w:rPr>
              <w:t>力道治疗儿童头面部疾病，起到疏通经络、理</w:t>
            </w:r>
            <w:r>
              <w:rPr>
                <w:sz w:val="21"/>
                <w:szCs w:val="21"/>
                <w:spacing w:val="7"/>
              </w:rPr>
              <w:t xml:space="preserve"> </w:t>
            </w:r>
            <w:r>
              <w:rPr>
                <w:sz w:val="21"/>
                <w:szCs w:val="21"/>
                <w:spacing w:val="-1"/>
              </w:rPr>
              <w:t>筋整复的作用。</w:t>
            </w:r>
          </w:p>
        </w:tc>
        <w:tc>
          <w:tcPr>
            <w:tcW w:w="1969" w:type="dxa"/>
            <w:vAlign w:val="top"/>
          </w:tcPr>
          <w:p>
            <w:pPr>
              <w:rPr>
                <w:rFonts w:ascii="Arial"/>
                <w:sz w:val="21"/>
              </w:rPr>
            </w:pPr>
            <w:r/>
          </w:p>
        </w:tc>
        <w:tc>
          <w:tcPr>
            <w:tcW w:w="530" w:type="dxa"/>
            <w:vAlign w:val="top"/>
          </w:tcPr>
          <w:p>
            <w:pPr>
              <w:pStyle w:val="TableText"/>
              <w:ind w:left="157"/>
              <w:spacing w:before="259"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87"/>
              <w:spacing w:before="280" w:line="239" w:lineRule="auto"/>
              <w:rPr>
                <w:sz w:val="21"/>
                <w:szCs w:val="21"/>
              </w:rPr>
            </w:pPr>
            <w:r>
              <w:rPr>
                <w:sz w:val="21"/>
                <w:szCs w:val="21"/>
                <w:spacing w:val="-4"/>
              </w:rPr>
              <w:t>16.00</w:t>
            </w:r>
          </w:p>
        </w:tc>
        <w:tc>
          <w:tcPr>
            <w:tcW w:w="690" w:type="dxa"/>
            <w:vAlign w:val="top"/>
          </w:tcPr>
          <w:p>
            <w:pPr>
              <w:pStyle w:val="TableText"/>
              <w:ind w:left="78"/>
              <w:spacing w:before="280" w:line="239" w:lineRule="auto"/>
              <w:rPr>
                <w:sz w:val="21"/>
                <w:szCs w:val="21"/>
              </w:rPr>
            </w:pPr>
            <w:r>
              <w:rPr>
                <w:sz w:val="21"/>
                <w:szCs w:val="21"/>
                <w:spacing w:val="-4"/>
              </w:rPr>
              <w:t>14.00</w:t>
            </w:r>
          </w:p>
        </w:tc>
        <w:tc>
          <w:tcPr>
            <w:tcW w:w="719" w:type="dxa"/>
            <w:vAlign w:val="top"/>
          </w:tcPr>
          <w:p>
            <w:pPr>
              <w:pStyle w:val="TableText"/>
              <w:ind w:left="89"/>
              <w:spacing w:before="280" w:line="239" w:lineRule="auto"/>
              <w:rPr>
                <w:sz w:val="21"/>
                <w:szCs w:val="21"/>
              </w:rPr>
            </w:pPr>
            <w:r>
              <w:rPr>
                <w:sz w:val="21"/>
                <w:szCs w:val="21"/>
                <w:spacing w:val="-4"/>
              </w:rPr>
              <w:t>12.00</w:t>
            </w:r>
          </w:p>
        </w:tc>
        <w:tc>
          <w:tcPr>
            <w:tcW w:w="595" w:type="dxa"/>
            <w:vAlign w:val="top"/>
          </w:tcPr>
          <w:p>
            <w:pPr>
              <w:pStyle w:val="TableText"/>
              <w:ind w:left="190"/>
              <w:spacing w:before="262" w:line="222" w:lineRule="auto"/>
              <w:rPr>
                <w:sz w:val="21"/>
                <w:szCs w:val="21"/>
              </w:rPr>
            </w:pPr>
            <w:r>
              <w:rPr>
                <w:sz w:val="21"/>
                <w:szCs w:val="21"/>
              </w:rPr>
              <w:t>甲</w:t>
            </w:r>
          </w:p>
        </w:tc>
      </w:tr>
      <w:tr>
        <w:trPr>
          <w:trHeight w:val="1538" w:hRule="atLeast"/>
        </w:trPr>
        <w:tc>
          <w:tcPr>
            <w:tcW w:w="375" w:type="dxa"/>
            <w:vAlign w:val="top"/>
          </w:tcPr>
          <w:p>
            <w:pPr>
              <w:spacing w:line="309" w:lineRule="auto"/>
              <w:rPr>
                <w:rFonts w:ascii="Arial"/>
                <w:sz w:val="21"/>
              </w:rPr>
            </w:pPr>
            <w:r/>
          </w:p>
          <w:p>
            <w:pPr>
              <w:spacing w:line="310" w:lineRule="auto"/>
              <w:rPr>
                <w:rFonts w:ascii="Arial"/>
                <w:sz w:val="21"/>
              </w:rPr>
            </w:pPr>
            <w:r/>
          </w:p>
          <w:p>
            <w:pPr>
              <w:pStyle w:val="TableText"/>
              <w:ind w:left="74"/>
              <w:spacing w:before="68"/>
              <w:rPr>
                <w:sz w:val="21"/>
                <w:szCs w:val="21"/>
              </w:rPr>
            </w:pPr>
            <w:r>
              <w:rPr>
                <w:sz w:val="21"/>
                <w:szCs w:val="21"/>
                <w:spacing w:val="-3"/>
              </w:rPr>
              <w:t>27</w:t>
            </w:r>
          </w:p>
        </w:tc>
        <w:tc>
          <w:tcPr>
            <w:tcW w:w="929" w:type="dxa"/>
            <w:vAlign w:val="top"/>
          </w:tcPr>
          <w:p>
            <w:pPr>
              <w:spacing w:line="265" w:lineRule="auto"/>
              <w:rPr>
                <w:rFonts w:ascii="Arial"/>
                <w:sz w:val="21"/>
              </w:rPr>
            </w:pPr>
            <w:r/>
          </w:p>
          <w:p>
            <w:pPr>
              <w:spacing w:line="265" w:lineRule="auto"/>
              <w:rPr>
                <w:rFonts w:ascii="Arial"/>
                <w:sz w:val="21"/>
              </w:rPr>
            </w:pPr>
            <w:r/>
          </w:p>
          <w:p>
            <w:pPr>
              <w:pStyle w:val="TableText"/>
              <w:ind w:left="30"/>
              <w:spacing w:before="68" w:line="202" w:lineRule="auto"/>
              <w:rPr>
                <w:sz w:val="21"/>
                <w:szCs w:val="21"/>
              </w:rPr>
            </w:pPr>
            <w:r>
              <w:rPr>
                <w:sz w:val="21"/>
                <w:szCs w:val="21"/>
                <w:spacing w:val="-2"/>
              </w:rPr>
              <w:t>01450000</w:t>
            </w:r>
          </w:p>
          <w:p>
            <w:pPr>
              <w:pStyle w:val="TableText"/>
              <w:ind w:left="80"/>
              <w:spacing w:line="239" w:lineRule="auto"/>
              <w:rPr>
                <w:sz w:val="21"/>
                <w:szCs w:val="21"/>
              </w:rPr>
            </w:pPr>
            <w:r>
              <w:rPr>
                <w:sz w:val="21"/>
                <w:szCs w:val="21"/>
                <w:spacing w:val="-2"/>
              </w:rPr>
              <w:t>0020000</w:t>
            </w:r>
          </w:p>
        </w:tc>
        <w:tc>
          <w:tcPr>
            <w:tcW w:w="559" w:type="dxa"/>
            <w:vAlign w:val="top"/>
          </w:tcPr>
          <w:p>
            <w:pPr>
              <w:spacing w:line="326" w:lineRule="auto"/>
              <w:rPr>
                <w:rFonts w:ascii="Arial"/>
                <w:sz w:val="21"/>
              </w:rPr>
            </w:pPr>
            <w:r/>
          </w:p>
          <w:p>
            <w:pPr>
              <w:spacing w:line="327"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spacing w:line="244" w:lineRule="auto"/>
              <w:rPr>
                <w:rFonts w:ascii="Arial"/>
                <w:sz w:val="21"/>
              </w:rPr>
            </w:pPr>
            <w:r/>
          </w:p>
          <w:p>
            <w:pPr>
              <w:spacing w:line="245" w:lineRule="auto"/>
              <w:rPr>
                <w:rFonts w:ascii="Arial"/>
                <w:sz w:val="21"/>
              </w:rPr>
            </w:pPr>
            <w:r/>
          </w:p>
          <w:p>
            <w:pPr>
              <w:pStyle w:val="TableText"/>
              <w:ind w:left="341" w:right="122" w:hanging="209"/>
              <w:spacing w:before="68" w:line="215" w:lineRule="auto"/>
              <w:rPr>
                <w:sz w:val="21"/>
                <w:szCs w:val="21"/>
              </w:rPr>
            </w:pPr>
            <w:r>
              <w:rPr>
                <w:sz w:val="21"/>
                <w:szCs w:val="21"/>
                <w:spacing w:val="3"/>
              </w:rPr>
              <w:t>颈部疾病</w:t>
            </w:r>
            <w:r>
              <w:rPr>
                <w:sz w:val="21"/>
                <w:szCs w:val="21"/>
                <w:spacing w:val="1"/>
              </w:rPr>
              <w:t xml:space="preserve"> </w:t>
            </w:r>
            <w:r>
              <w:rPr>
                <w:sz w:val="21"/>
                <w:szCs w:val="21"/>
                <w:spacing w:val="-3"/>
              </w:rPr>
              <w:t>推拿</w:t>
            </w:r>
          </w:p>
        </w:tc>
        <w:tc>
          <w:tcPr>
            <w:tcW w:w="4267" w:type="dxa"/>
            <w:vAlign w:val="top"/>
          </w:tcPr>
          <w:p>
            <w:pPr>
              <w:spacing w:line="360" w:lineRule="auto"/>
              <w:rPr>
                <w:rFonts w:ascii="Arial"/>
                <w:sz w:val="21"/>
              </w:rPr>
            </w:pPr>
            <w:r/>
          </w:p>
          <w:p>
            <w:pPr>
              <w:pStyle w:val="TableText"/>
              <w:ind w:left="13" w:right="26"/>
              <w:spacing w:before="69" w:line="206" w:lineRule="auto"/>
              <w:rPr>
                <w:sz w:val="21"/>
                <w:szCs w:val="21"/>
              </w:rPr>
            </w:pPr>
            <w:r>
              <w:rPr>
                <w:sz w:val="21"/>
                <w:szCs w:val="21"/>
              </w:rPr>
              <w:t>由医务人员遵循经络、穴位，通过各类手法和</w:t>
            </w:r>
            <w:r>
              <w:rPr>
                <w:sz w:val="21"/>
                <w:szCs w:val="21"/>
                <w:spacing w:val="16"/>
              </w:rPr>
              <w:t xml:space="preserve"> </w:t>
            </w:r>
            <w:r>
              <w:rPr>
                <w:sz w:val="21"/>
                <w:szCs w:val="21"/>
              </w:rPr>
              <w:t>力道治疗颈部疾病，起到疏通经络、理筋整</w:t>
            </w:r>
          </w:p>
          <w:p>
            <w:pPr>
              <w:pStyle w:val="TableText"/>
              <w:ind w:left="13"/>
              <w:spacing w:before="21" w:line="220" w:lineRule="auto"/>
              <w:rPr>
                <w:sz w:val="21"/>
                <w:szCs w:val="21"/>
              </w:rPr>
            </w:pPr>
            <w:r>
              <w:rPr>
                <w:sz w:val="21"/>
                <w:szCs w:val="21"/>
                <w:spacing w:val="-1"/>
              </w:rPr>
              <w:t>的作用。</w:t>
            </w:r>
          </w:p>
        </w:tc>
        <w:tc>
          <w:tcPr>
            <w:tcW w:w="1969" w:type="dxa"/>
            <w:vAlign w:val="top"/>
          </w:tcPr>
          <w:p>
            <w:pPr>
              <w:pStyle w:val="TableText"/>
              <w:ind w:left="15" w:firstLine="19"/>
              <w:spacing w:before="179" w:line="211" w:lineRule="auto"/>
              <w:jc w:val="both"/>
              <w:rPr>
                <w:sz w:val="21"/>
                <w:szCs w:val="21"/>
              </w:rPr>
            </w:pPr>
            <w:r>
              <w:rPr>
                <w:sz w:val="21"/>
                <w:szCs w:val="21"/>
                <w:spacing w:val="-3"/>
              </w:rPr>
              <w:t>所定价格涵盖应用各</w:t>
            </w:r>
            <w:r>
              <w:rPr>
                <w:sz w:val="21"/>
                <w:szCs w:val="21"/>
                <w:spacing w:val="5"/>
              </w:rPr>
              <w:t xml:space="preserve"> </w:t>
            </w:r>
            <w:r>
              <w:rPr>
                <w:sz w:val="21"/>
                <w:szCs w:val="21"/>
                <w:spacing w:val="-1"/>
              </w:rPr>
              <w:t>类推拿手法或辅助器</w:t>
            </w:r>
            <w:r>
              <w:rPr>
                <w:sz w:val="21"/>
                <w:szCs w:val="21"/>
                <w:spacing w:val="7"/>
              </w:rPr>
              <w:t xml:space="preserve"> </w:t>
            </w:r>
            <w:r>
              <w:rPr>
                <w:sz w:val="21"/>
                <w:szCs w:val="21"/>
                <w:spacing w:val="-16"/>
              </w:rPr>
              <w:t>复械，完成操作所需的</w:t>
            </w:r>
            <w:r>
              <w:rPr>
                <w:sz w:val="21"/>
                <w:szCs w:val="21"/>
                <w:spacing w:val="2"/>
              </w:rPr>
              <w:t xml:space="preserve"> </w:t>
            </w:r>
            <w:r>
              <w:rPr>
                <w:sz w:val="21"/>
                <w:szCs w:val="21"/>
                <w:spacing w:val="1"/>
              </w:rPr>
              <w:t>人力资源和基本物质 </w:t>
            </w:r>
            <w:r>
              <w:rPr>
                <w:sz w:val="21"/>
                <w:szCs w:val="21"/>
                <w:spacing w:val="-2"/>
              </w:rPr>
              <w:t>资源消耗。</w:t>
            </w:r>
          </w:p>
        </w:tc>
        <w:tc>
          <w:tcPr>
            <w:tcW w:w="530" w:type="dxa"/>
            <w:vAlign w:val="top"/>
          </w:tcPr>
          <w:p>
            <w:pPr>
              <w:spacing w:line="299" w:lineRule="auto"/>
              <w:rPr>
                <w:rFonts w:ascii="Arial"/>
                <w:sz w:val="21"/>
              </w:rPr>
            </w:pPr>
            <w:r/>
          </w:p>
          <w:p>
            <w:pPr>
              <w:spacing w:line="299" w:lineRule="auto"/>
              <w:rPr>
                <w:rFonts w:ascii="Arial"/>
                <w:sz w:val="21"/>
              </w:rPr>
            </w:pPr>
            <w:r/>
          </w:p>
          <w:p>
            <w:pPr>
              <w:pStyle w:val="TableText"/>
              <w:ind w:left="157"/>
              <w:spacing w:before="69" w:line="219" w:lineRule="auto"/>
              <w:rPr>
                <w:sz w:val="21"/>
                <w:szCs w:val="21"/>
              </w:rPr>
            </w:pPr>
            <w:r>
              <w:rPr>
                <w:sz w:val="21"/>
                <w:szCs w:val="21"/>
              </w:rPr>
              <w:t>次</w:t>
            </w:r>
          </w:p>
        </w:tc>
        <w:tc>
          <w:tcPr>
            <w:tcW w:w="829" w:type="dxa"/>
            <w:vAlign w:val="top"/>
          </w:tcPr>
          <w:p>
            <w:pPr>
              <w:pStyle w:val="TableText"/>
              <w:ind w:left="17"/>
              <w:spacing w:before="9" w:line="196"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8"/>
              </w:rPr>
              <w:t xml:space="preserve"> </w:t>
            </w:r>
            <w:r>
              <w:rPr>
                <w:sz w:val="21"/>
                <w:szCs w:val="21"/>
                <w:spacing w:val="-13"/>
              </w:rPr>
              <w:t>时 长</w:t>
            </w:r>
            <w:r>
              <w:rPr>
                <w:sz w:val="21"/>
                <w:szCs w:val="21"/>
              </w:rPr>
              <w:t xml:space="preserve"> </w:t>
            </w:r>
            <w:r>
              <w:rPr>
                <w:sz w:val="21"/>
                <w:szCs w:val="21"/>
                <w:spacing w:val="-10"/>
              </w:rPr>
              <w:t>的，每延</w:t>
            </w:r>
          </w:p>
          <w:p>
            <w:pPr>
              <w:pStyle w:val="TableText"/>
              <w:spacing w:line="192"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30"/>
              </w:rPr>
              <w:t xml:space="preserve"> </w:t>
            </w:r>
            <w:r>
              <w:rPr>
                <w:sz w:val="21"/>
                <w:szCs w:val="21"/>
                <w:spacing w:val="-10"/>
              </w:rPr>
              <w:t>分</w:t>
            </w:r>
          </w:p>
          <w:p>
            <w:pPr>
              <w:pStyle w:val="TableText"/>
              <w:ind w:left="17"/>
              <w:spacing w:line="179" w:lineRule="auto"/>
              <w:rPr>
                <w:sz w:val="21"/>
                <w:szCs w:val="21"/>
              </w:rPr>
            </w:pPr>
            <w:r>
              <w:rPr>
                <w:sz w:val="21"/>
                <w:szCs w:val="21"/>
                <w:spacing w:val="-11"/>
              </w:rPr>
              <w:t>钟</w:t>
            </w:r>
            <w:r>
              <w:rPr>
                <w:sz w:val="21"/>
                <w:szCs w:val="21"/>
                <w:spacing w:val="-10"/>
              </w:rPr>
              <w:t>，加</w:t>
            </w:r>
            <w:r>
              <w:rPr>
                <w:sz w:val="21"/>
                <w:szCs w:val="21"/>
                <w:spacing w:val="-9"/>
              </w:rPr>
              <w:t>收</w:t>
            </w:r>
            <w:r>
              <w:rPr>
                <w:sz w:val="21"/>
                <w:szCs w:val="21"/>
              </w:rPr>
              <w:t xml:space="preserve"> </w:t>
            </w:r>
            <w:r>
              <w:rPr>
                <w:sz w:val="21"/>
                <w:szCs w:val="21"/>
                <w:spacing w:val="-9"/>
              </w:rPr>
              <w:t>10%。</w:t>
            </w:r>
          </w:p>
        </w:tc>
        <w:tc>
          <w:tcPr>
            <w:tcW w:w="719" w:type="dxa"/>
            <w:vAlign w:val="top"/>
          </w:tcPr>
          <w:p>
            <w:pPr>
              <w:spacing w:line="309" w:lineRule="auto"/>
              <w:rPr>
                <w:rFonts w:ascii="Arial"/>
                <w:sz w:val="21"/>
              </w:rPr>
            </w:pPr>
            <w:r/>
          </w:p>
          <w:p>
            <w:pPr>
              <w:spacing w:line="310" w:lineRule="auto"/>
              <w:rPr>
                <w:rFonts w:ascii="Arial"/>
                <w:sz w:val="21"/>
              </w:rPr>
            </w:pPr>
            <w:r/>
          </w:p>
          <w:p>
            <w:pPr>
              <w:pStyle w:val="TableText"/>
              <w:ind w:left="37"/>
              <w:spacing w:before="68" w:line="239" w:lineRule="auto"/>
              <w:rPr>
                <w:sz w:val="21"/>
                <w:szCs w:val="21"/>
              </w:rPr>
            </w:pPr>
            <w:r>
              <w:rPr>
                <w:sz w:val="21"/>
                <w:szCs w:val="21"/>
                <w:spacing w:val="-4"/>
              </w:rPr>
              <w:t>120.00</w:t>
            </w:r>
          </w:p>
        </w:tc>
        <w:tc>
          <w:tcPr>
            <w:tcW w:w="690" w:type="dxa"/>
            <w:vAlign w:val="top"/>
          </w:tcPr>
          <w:p>
            <w:pPr>
              <w:spacing w:line="309" w:lineRule="auto"/>
              <w:rPr>
                <w:rFonts w:ascii="Arial"/>
                <w:sz w:val="21"/>
              </w:rPr>
            </w:pPr>
            <w:r/>
          </w:p>
          <w:p>
            <w:pPr>
              <w:spacing w:line="310" w:lineRule="auto"/>
              <w:rPr>
                <w:rFonts w:ascii="Arial"/>
                <w:sz w:val="21"/>
              </w:rPr>
            </w:pPr>
            <w:r/>
          </w:p>
          <w:p>
            <w:pPr>
              <w:pStyle w:val="TableText"/>
              <w:ind w:left="29"/>
              <w:spacing w:before="68" w:line="239" w:lineRule="auto"/>
              <w:rPr>
                <w:sz w:val="21"/>
                <w:szCs w:val="21"/>
              </w:rPr>
            </w:pPr>
            <w:r>
              <w:rPr>
                <w:sz w:val="21"/>
                <w:szCs w:val="21"/>
                <w:spacing w:val="-4"/>
              </w:rPr>
              <w:t>102.00</w:t>
            </w:r>
          </w:p>
        </w:tc>
        <w:tc>
          <w:tcPr>
            <w:tcW w:w="719" w:type="dxa"/>
            <w:vAlign w:val="top"/>
          </w:tcPr>
          <w:p>
            <w:pPr>
              <w:spacing w:line="309" w:lineRule="auto"/>
              <w:rPr>
                <w:rFonts w:ascii="Arial"/>
                <w:sz w:val="21"/>
              </w:rPr>
            </w:pPr>
            <w:r/>
          </w:p>
          <w:p>
            <w:pPr>
              <w:spacing w:line="310" w:lineRule="auto"/>
              <w:rPr>
                <w:rFonts w:ascii="Arial"/>
                <w:sz w:val="21"/>
              </w:rPr>
            </w:pPr>
            <w:r/>
          </w:p>
          <w:p>
            <w:pPr>
              <w:pStyle w:val="TableText"/>
              <w:ind w:left="89"/>
              <w:spacing w:before="68" w:line="239" w:lineRule="auto"/>
              <w:rPr>
                <w:sz w:val="21"/>
                <w:szCs w:val="21"/>
              </w:rPr>
            </w:pPr>
            <w:r>
              <w:rPr>
                <w:sz w:val="21"/>
                <w:szCs w:val="21"/>
                <w:spacing w:val="-2"/>
              </w:rPr>
              <w:t>87.00</w:t>
            </w:r>
          </w:p>
        </w:tc>
        <w:tc>
          <w:tcPr>
            <w:tcW w:w="595" w:type="dxa"/>
            <w:vAlign w:val="top"/>
          </w:tcPr>
          <w:p>
            <w:pPr>
              <w:spacing w:line="301" w:lineRule="auto"/>
              <w:rPr>
                <w:rFonts w:ascii="Arial"/>
                <w:sz w:val="21"/>
              </w:rPr>
            </w:pPr>
            <w:r/>
          </w:p>
          <w:p>
            <w:pPr>
              <w:spacing w:line="301" w:lineRule="auto"/>
              <w:rPr>
                <w:rFonts w:ascii="Arial"/>
                <w:sz w:val="21"/>
              </w:rPr>
            </w:pPr>
            <w:r/>
          </w:p>
          <w:p>
            <w:pPr>
              <w:pStyle w:val="TableText"/>
              <w:ind w:left="190"/>
              <w:spacing w:before="68" w:line="222" w:lineRule="auto"/>
              <w:rPr>
                <w:sz w:val="21"/>
                <w:szCs w:val="21"/>
              </w:rPr>
            </w:pPr>
            <w:r>
              <w:rPr>
                <w:sz w:val="21"/>
                <w:szCs w:val="21"/>
              </w:rPr>
              <w:t>甲</w:t>
            </w:r>
          </w:p>
        </w:tc>
      </w:tr>
      <w:tr>
        <w:trPr>
          <w:trHeight w:val="709" w:hRule="atLeast"/>
        </w:trPr>
        <w:tc>
          <w:tcPr>
            <w:tcW w:w="375" w:type="dxa"/>
            <w:vAlign w:val="top"/>
          </w:tcPr>
          <w:p>
            <w:pPr>
              <w:pStyle w:val="TableText"/>
              <w:ind w:left="74"/>
              <w:spacing w:before="273"/>
              <w:rPr>
                <w:sz w:val="21"/>
                <w:szCs w:val="21"/>
              </w:rPr>
            </w:pPr>
            <w:r>
              <w:rPr>
                <w:sz w:val="21"/>
                <w:szCs w:val="21"/>
                <w:spacing w:val="-3"/>
              </w:rPr>
              <w:t>28</w:t>
            </w:r>
          </w:p>
        </w:tc>
        <w:tc>
          <w:tcPr>
            <w:tcW w:w="929" w:type="dxa"/>
            <w:vAlign w:val="top"/>
          </w:tcPr>
          <w:p>
            <w:pPr>
              <w:pStyle w:val="TableText"/>
              <w:ind w:left="30"/>
              <w:spacing w:before="183" w:line="211" w:lineRule="auto"/>
              <w:rPr>
                <w:sz w:val="21"/>
                <w:szCs w:val="21"/>
              </w:rPr>
            </w:pPr>
            <w:r>
              <w:rPr>
                <w:sz w:val="21"/>
                <w:szCs w:val="21"/>
                <w:spacing w:val="-2"/>
              </w:rPr>
              <w:t>01450000</w:t>
            </w:r>
          </w:p>
          <w:p>
            <w:pPr>
              <w:pStyle w:val="TableText"/>
              <w:ind w:left="80"/>
              <w:spacing w:line="239" w:lineRule="auto"/>
              <w:rPr>
                <w:sz w:val="21"/>
                <w:szCs w:val="21"/>
              </w:rPr>
            </w:pPr>
            <w:r>
              <w:rPr>
                <w:sz w:val="21"/>
                <w:szCs w:val="21"/>
                <w:spacing w:val="-2"/>
              </w:rPr>
              <w:t>0020001</w:t>
            </w:r>
          </w:p>
        </w:tc>
        <w:tc>
          <w:tcPr>
            <w:tcW w:w="559" w:type="dxa"/>
            <w:vAlign w:val="top"/>
          </w:tcPr>
          <w:p>
            <w:pPr>
              <w:pStyle w:val="TableText"/>
              <w:ind w:left="210"/>
              <w:spacing w:before="307" w:line="182" w:lineRule="auto"/>
              <w:rPr>
                <w:sz w:val="21"/>
                <w:szCs w:val="21"/>
              </w:rPr>
            </w:pPr>
            <w:r>
              <w:rPr>
                <w:sz w:val="21"/>
                <w:szCs w:val="21"/>
              </w:rPr>
              <w:t>E</w:t>
            </w:r>
          </w:p>
        </w:tc>
        <w:tc>
          <w:tcPr>
            <w:tcW w:w="1119" w:type="dxa"/>
            <w:vAlign w:val="top"/>
          </w:tcPr>
          <w:p>
            <w:pPr>
              <w:pStyle w:val="TableText"/>
              <w:ind w:left="211" w:right="46" w:hanging="190"/>
              <w:spacing w:before="23" w:line="198" w:lineRule="auto"/>
              <w:rPr>
                <w:sz w:val="21"/>
                <w:szCs w:val="21"/>
              </w:rPr>
            </w:pPr>
            <w:r>
              <w:rPr>
                <w:sz w:val="21"/>
                <w:szCs w:val="21"/>
                <w:spacing w:val="-2"/>
              </w:rPr>
              <w:t>颈部疾病推</w:t>
            </w:r>
            <w:r>
              <w:rPr>
                <w:sz w:val="21"/>
                <w:szCs w:val="21"/>
              </w:rPr>
              <w:t xml:space="preserve"> </w:t>
            </w:r>
            <w:r>
              <w:rPr>
                <w:sz w:val="21"/>
                <w:szCs w:val="21"/>
                <w:spacing w:val="-3"/>
              </w:rPr>
              <w:t>拿-儿童</w:t>
            </w:r>
            <w:r>
              <w:rPr>
                <w:sz w:val="21"/>
                <w:szCs w:val="21"/>
                <w:spacing w:val="1"/>
              </w:rPr>
              <w:t xml:space="preserve">  </w:t>
            </w:r>
            <w:r>
              <w:rPr>
                <w:sz w:val="21"/>
                <w:szCs w:val="21"/>
                <w:spacing w:val="26"/>
              </w:rPr>
              <w:t>(加收)</w:t>
            </w:r>
          </w:p>
        </w:tc>
        <w:tc>
          <w:tcPr>
            <w:tcW w:w="4267" w:type="dxa"/>
            <w:vAlign w:val="top"/>
          </w:tcPr>
          <w:p>
            <w:pPr>
              <w:pStyle w:val="TableText"/>
              <w:ind w:left="13" w:right="6" w:firstLine="20"/>
              <w:spacing w:before="23" w:line="198" w:lineRule="auto"/>
              <w:jc w:val="both"/>
              <w:rPr>
                <w:sz w:val="21"/>
                <w:szCs w:val="21"/>
              </w:rPr>
            </w:pPr>
            <w:r>
              <w:rPr>
                <w:sz w:val="21"/>
                <w:szCs w:val="21"/>
              </w:rPr>
              <w:t>由医务人员遵循经络、穴位，通过各类手法和</w:t>
            </w:r>
            <w:r>
              <w:rPr>
                <w:sz w:val="21"/>
                <w:szCs w:val="21"/>
                <w:spacing w:val="15"/>
              </w:rPr>
              <w:t xml:space="preserve"> </w:t>
            </w:r>
            <w:r>
              <w:rPr>
                <w:sz w:val="21"/>
                <w:szCs w:val="21"/>
                <w:spacing w:val="1"/>
              </w:rPr>
              <w:t>力道治疗儿童颈部疾病，起到疏通经络、理筋</w:t>
            </w:r>
            <w:r>
              <w:rPr>
                <w:sz w:val="21"/>
                <w:szCs w:val="21"/>
                <w:spacing w:val="12"/>
              </w:rPr>
              <w:t xml:space="preserve"> </w:t>
            </w:r>
            <w:r>
              <w:rPr>
                <w:sz w:val="21"/>
                <w:szCs w:val="21"/>
                <w:spacing w:val="-1"/>
              </w:rPr>
              <w:t>整复的作用。</w:t>
            </w:r>
          </w:p>
        </w:tc>
        <w:tc>
          <w:tcPr>
            <w:tcW w:w="1969" w:type="dxa"/>
            <w:vAlign w:val="top"/>
          </w:tcPr>
          <w:p>
            <w:pPr>
              <w:rPr>
                <w:rFonts w:ascii="Arial"/>
                <w:sz w:val="21"/>
              </w:rPr>
            </w:pPr>
            <w:r/>
          </w:p>
        </w:tc>
        <w:tc>
          <w:tcPr>
            <w:tcW w:w="530" w:type="dxa"/>
            <w:vAlign w:val="top"/>
          </w:tcPr>
          <w:p>
            <w:pPr>
              <w:pStyle w:val="TableText"/>
              <w:ind w:left="157"/>
              <w:spacing w:before="252"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87"/>
              <w:spacing w:before="273" w:line="239" w:lineRule="auto"/>
              <w:rPr>
                <w:sz w:val="21"/>
                <w:szCs w:val="21"/>
              </w:rPr>
            </w:pPr>
            <w:r>
              <w:rPr>
                <w:sz w:val="21"/>
                <w:szCs w:val="21"/>
                <w:spacing w:val="-2"/>
              </w:rPr>
              <w:t>24.00</w:t>
            </w:r>
          </w:p>
        </w:tc>
        <w:tc>
          <w:tcPr>
            <w:tcW w:w="690" w:type="dxa"/>
            <w:vAlign w:val="top"/>
          </w:tcPr>
          <w:p>
            <w:pPr>
              <w:pStyle w:val="TableText"/>
              <w:ind w:left="78"/>
              <w:spacing w:before="273" w:line="239" w:lineRule="auto"/>
              <w:rPr>
                <w:sz w:val="21"/>
                <w:szCs w:val="21"/>
              </w:rPr>
            </w:pPr>
            <w:r>
              <w:rPr>
                <w:sz w:val="21"/>
                <w:szCs w:val="21"/>
                <w:spacing w:val="-2"/>
              </w:rPr>
              <w:t>21.00</w:t>
            </w:r>
          </w:p>
        </w:tc>
        <w:tc>
          <w:tcPr>
            <w:tcW w:w="719" w:type="dxa"/>
            <w:vAlign w:val="top"/>
          </w:tcPr>
          <w:p>
            <w:pPr>
              <w:pStyle w:val="TableText"/>
              <w:ind w:left="89"/>
              <w:spacing w:before="273" w:line="239" w:lineRule="auto"/>
              <w:rPr>
                <w:sz w:val="21"/>
                <w:szCs w:val="21"/>
              </w:rPr>
            </w:pPr>
            <w:r>
              <w:rPr>
                <w:sz w:val="21"/>
                <w:szCs w:val="21"/>
                <w:spacing w:val="-4"/>
              </w:rPr>
              <w:t>18.00</w:t>
            </w:r>
          </w:p>
        </w:tc>
        <w:tc>
          <w:tcPr>
            <w:tcW w:w="595" w:type="dxa"/>
            <w:vAlign w:val="top"/>
          </w:tcPr>
          <w:p>
            <w:pPr>
              <w:pStyle w:val="TableText"/>
              <w:ind w:left="190"/>
              <w:spacing w:before="256" w:line="222" w:lineRule="auto"/>
              <w:rPr>
                <w:sz w:val="21"/>
                <w:szCs w:val="21"/>
              </w:rPr>
            </w:pPr>
            <w:r>
              <w:rPr>
                <w:sz w:val="21"/>
                <w:szCs w:val="21"/>
              </w:rPr>
              <w:t>甲</w:t>
            </w:r>
          </w:p>
        </w:tc>
      </w:tr>
      <w:tr>
        <w:trPr>
          <w:trHeight w:val="1558" w:hRule="atLeast"/>
        </w:trPr>
        <w:tc>
          <w:tcPr>
            <w:tcW w:w="375" w:type="dxa"/>
            <w:vAlign w:val="top"/>
          </w:tcPr>
          <w:p>
            <w:pPr>
              <w:spacing w:line="315" w:lineRule="auto"/>
              <w:rPr>
                <w:rFonts w:ascii="Arial"/>
                <w:sz w:val="21"/>
              </w:rPr>
            </w:pPr>
            <w:r/>
          </w:p>
          <w:p>
            <w:pPr>
              <w:spacing w:line="316" w:lineRule="auto"/>
              <w:rPr>
                <w:rFonts w:ascii="Arial"/>
                <w:sz w:val="21"/>
              </w:rPr>
            </w:pPr>
            <w:r/>
          </w:p>
          <w:p>
            <w:pPr>
              <w:pStyle w:val="TableText"/>
              <w:ind w:left="74"/>
              <w:spacing w:before="69"/>
              <w:rPr>
                <w:sz w:val="21"/>
                <w:szCs w:val="21"/>
              </w:rPr>
            </w:pPr>
            <w:r>
              <w:rPr>
                <w:sz w:val="21"/>
                <w:szCs w:val="21"/>
                <w:spacing w:val="-3"/>
              </w:rPr>
              <w:t>29</w:t>
            </w:r>
          </w:p>
        </w:tc>
        <w:tc>
          <w:tcPr>
            <w:tcW w:w="929" w:type="dxa"/>
            <w:vAlign w:val="top"/>
          </w:tcPr>
          <w:p>
            <w:pPr>
              <w:spacing w:line="271" w:lineRule="auto"/>
              <w:rPr>
                <w:rFonts w:ascii="Arial"/>
                <w:sz w:val="21"/>
              </w:rPr>
            </w:pPr>
            <w:r/>
          </w:p>
          <w:p>
            <w:pPr>
              <w:spacing w:line="272" w:lineRule="auto"/>
              <w:rPr>
                <w:rFonts w:ascii="Arial"/>
                <w:sz w:val="21"/>
              </w:rPr>
            </w:pPr>
            <w:r/>
          </w:p>
          <w:p>
            <w:pPr>
              <w:pStyle w:val="TableText"/>
              <w:ind w:left="30"/>
              <w:spacing w:before="68" w:line="193" w:lineRule="auto"/>
              <w:rPr>
                <w:sz w:val="21"/>
                <w:szCs w:val="21"/>
              </w:rPr>
            </w:pPr>
            <w:r>
              <w:rPr>
                <w:sz w:val="21"/>
                <w:szCs w:val="21"/>
                <w:spacing w:val="-2"/>
              </w:rPr>
              <w:t>01450000</w:t>
            </w:r>
          </w:p>
          <w:p>
            <w:pPr>
              <w:pStyle w:val="TableText"/>
              <w:ind w:left="80"/>
              <w:spacing w:line="239" w:lineRule="auto"/>
              <w:rPr>
                <w:sz w:val="21"/>
                <w:szCs w:val="21"/>
              </w:rPr>
            </w:pPr>
            <w:r>
              <w:rPr>
                <w:sz w:val="21"/>
                <w:szCs w:val="21"/>
                <w:spacing w:val="-2"/>
              </w:rPr>
              <w:t>0030000</w:t>
            </w:r>
          </w:p>
        </w:tc>
        <w:tc>
          <w:tcPr>
            <w:tcW w:w="559" w:type="dxa"/>
            <w:vAlign w:val="top"/>
          </w:tcPr>
          <w:p>
            <w:pPr>
              <w:spacing w:line="333" w:lineRule="auto"/>
              <w:rPr>
                <w:rFonts w:ascii="Arial"/>
                <w:sz w:val="21"/>
              </w:rPr>
            </w:pPr>
            <w:r/>
          </w:p>
          <w:p>
            <w:pPr>
              <w:spacing w:line="333"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rPr>
                <w:rFonts w:ascii="Arial"/>
                <w:sz w:val="21"/>
              </w:rPr>
            </w:pPr>
            <w:r/>
          </w:p>
          <w:p>
            <w:pPr>
              <w:spacing w:line="241" w:lineRule="auto"/>
              <w:rPr>
                <w:rFonts w:ascii="Arial"/>
                <w:sz w:val="21"/>
              </w:rPr>
            </w:pPr>
            <w:r/>
          </w:p>
          <w:p>
            <w:pPr>
              <w:pStyle w:val="TableText"/>
              <w:ind w:left="21"/>
              <w:spacing w:before="68" w:line="219" w:lineRule="auto"/>
              <w:rPr>
                <w:sz w:val="21"/>
                <w:szCs w:val="21"/>
              </w:rPr>
            </w:pPr>
            <w:r>
              <w:rPr>
                <w:sz w:val="21"/>
                <w:szCs w:val="21"/>
                <w:spacing w:val="-2"/>
              </w:rPr>
              <w:t>脊柱部位疾</w:t>
            </w:r>
          </w:p>
          <w:p>
            <w:pPr>
              <w:pStyle w:val="TableText"/>
              <w:ind w:left="232"/>
              <w:spacing w:before="2" w:line="219" w:lineRule="auto"/>
              <w:rPr>
                <w:sz w:val="21"/>
                <w:szCs w:val="21"/>
              </w:rPr>
            </w:pPr>
            <w:r>
              <w:rPr>
                <w:sz w:val="21"/>
                <w:szCs w:val="21"/>
                <w:spacing w:val="-2"/>
              </w:rPr>
              <w:t>病推拿</w:t>
            </w:r>
          </w:p>
        </w:tc>
        <w:tc>
          <w:tcPr>
            <w:tcW w:w="4267" w:type="dxa"/>
            <w:vAlign w:val="top"/>
          </w:tcPr>
          <w:p>
            <w:pPr>
              <w:spacing w:line="361" w:lineRule="auto"/>
              <w:rPr>
                <w:rFonts w:ascii="Arial"/>
                <w:sz w:val="21"/>
              </w:rPr>
            </w:pPr>
            <w:r/>
          </w:p>
          <w:p>
            <w:pPr>
              <w:pStyle w:val="TableText"/>
              <w:ind w:left="22" w:right="26" w:hanging="9"/>
              <w:spacing w:before="69" w:line="215" w:lineRule="auto"/>
              <w:rPr>
                <w:sz w:val="21"/>
                <w:szCs w:val="21"/>
              </w:rPr>
            </w:pPr>
            <w:r>
              <w:rPr>
                <w:sz w:val="21"/>
                <w:szCs w:val="21"/>
              </w:rPr>
              <w:t>由医务人员遵循经络、穴位，通过各类手法和</w:t>
            </w:r>
            <w:r>
              <w:rPr>
                <w:sz w:val="21"/>
                <w:szCs w:val="21"/>
                <w:spacing w:val="16"/>
              </w:rPr>
              <w:t xml:space="preserve"> </w:t>
            </w:r>
            <w:r>
              <w:rPr>
                <w:sz w:val="21"/>
                <w:szCs w:val="21"/>
                <w:spacing w:val="-1"/>
              </w:rPr>
              <w:t>力道治疗脊柱部位疾病，起到疏通经络、理</w:t>
            </w:r>
          </w:p>
          <w:p>
            <w:pPr>
              <w:pStyle w:val="TableText"/>
              <w:ind w:left="13"/>
              <w:spacing w:before="2" w:line="220" w:lineRule="auto"/>
              <w:rPr>
                <w:sz w:val="21"/>
                <w:szCs w:val="21"/>
              </w:rPr>
            </w:pPr>
            <w:r>
              <w:rPr>
                <w:sz w:val="21"/>
                <w:szCs w:val="21"/>
                <w:spacing w:val="-1"/>
              </w:rPr>
              <w:t>整复的作用。</w:t>
            </w:r>
          </w:p>
        </w:tc>
        <w:tc>
          <w:tcPr>
            <w:tcW w:w="1969" w:type="dxa"/>
            <w:vAlign w:val="top"/>
          </w:tcPr>
          <w:p>
            <w:pPr>
              <w:pStyle w:val="TableText"/>
              <w:ind w:left="15" w:firstLine="19"/>
              <w:spacing w:before="214" w:line="209" w:lineRule="auto"/>
              <w:jc w:val="both"/>
              <w:rPr>
                <w:sz w:val="21"/>
                <w:szCs w:val="21"/>
              </w:rPr>
            </w:pPr>
            <w:r>
              <w:rPr>
                <w:sz w:val="21"/>
                <w:szCs w:val="21"/>
                <w:spacing w:val="-3"/>
              </w:rPr>
              <w:t>所定价格涵盖应用各</w:t>
            </w:r>
            <w:r>
              <w:rPr>
                <w:sz w:val="21"/>
                <w:szCs w:val="21"/>
                <w:spacing w:val="5"/>
              </w:rPr>
              <w:t xml:space="preserve"> </w:t>
            </w:r>
            <w:r>
              <w:rPr>
                <w:sz w:val="21"/>
                <w:szCs w:val="21"/>
                <w:spacing w:val="-1"/>
              </w:rPr>
              <w:t>类推拿手法或辅助器</w:t>
            </w:r>
            <w:r>
              <w:rPr>
                <w:sz w:val="21"/>
                <w:szCs w:val="21"/>
                <w:spacing w:val="7"/>
              </w:rPr>
              <w:t xml:space="preserve"> </w:t>
            </w:r>
            <w:r>
              <w:rPr>
                <w:sz w:val="21"/>
                <w:szCs w:val="21"/>
                <w:spacing w:val="-16"/>
              </w:rPr>
              <w:t>筋械，完成操作所需的</w:t>
            </w:r>
            <w:r>
              <w:rPr>
                <w:sz w:val="21"/>
                <w:szCs w:val="21"/>
                <w:spacing w:val="2"/>
              </w:rPr>
              <w:t xml:space="preserve"> </w:t>
            </w:r>
            <w:r>
              <w:rPr>
                <w:sz w:val="21"/>
                <w:szCs w:val="21"/>
                <w:spacing w:val="3"/>
              </w:rPr>
              <w:t>人力资源和基本物质 </w:t>
            </w:r>
            <w:r>
              <w:rPr>
                <w:sz w:val="21"/>
                <w:szCs w:val="21"/>
                <w:spacing w:val="-2"/>
              </w:rPr>
              <w:t>资源消耗。</w:t>
            </w:r>
          </w:p>
        </w:tc>
        <w:tc>
          <w:tcPr>
            <w:tcW w:w="530" w:type="dxa"/>
            <w:vAlign w:val="top"/>
          </w:tcPr>
          <w:p>
            <w:pPr>
              <w:spacing w:line="305" w:lineRule="auto"/>
              <w:rPr>
                <w:rFonts w:ascii="Arial"/>
                <w:sz w:val="21"/>
              </w:rPr>
            </w:pPr>
            <w:r/>
          </w:p>
          <w:p>
            <w:pPr>
              <w:spacing w:line="306" w:lineRule="auto"/>
              <w:rPr>
                <w:rFonts w:ascii="Arial"/>
                <w:sz w:val="21"/>
              </w:rPr>
            </w:pPr>
            <w:r/>
          </w:p>
          <w:p>
            <w:pPr>
              <w:pStyle w:val="TableText"/>
              <w:ind w:left="157"/>
              <w:spacing w:before="69" w:line="219" w:lineRule="auto"/>
              <w:rPr>
                <w:sz w:val="21"/>
                <w:szCs w:val="21"/>
              </w:rPr>
            </w:pPr>
            <w:r>
              <w:rPr>
                <w:sz w:val="21"/>
                <w:szCs w:val="21"/>
              </w:rPr>
              <w:t>次</w:t>
            </w:r>
          </w:p>
        </w:tc>
        <w:tc>
          <w:tcPr>
            <w:tcW w:w="829" w:type="dxa"/>
            <w:vAlign w:val="top"/>
          </w:tcPr>
          <w:p>
            <w:pPr>
              <w:pStyle w:val="TableText"/>
              <w:ind w:left="17"/>
              <w:spacing w:before="12" w:line="196"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16"/>
              </w:rPr>
              <w:t xml:space="preserve"> </w:t>
            </w:r>
            <w:r>
              <w:rPr>
                <w:sz w:val="21"/>
                <w:szCs w:val="21"/>
                <w:spacing w:val="-13"/>
              </w:rPr>
              <w:t>时长</w:t>
            </w:r>
            <w:r>
              <w:rPr>
                <w:sz w:val="21"/>
                <w:szCs w:val="21"/>
              </w:rPr>
              <w:t xml:space="preserve">  </w:t>
            </w:r>
            <w:r>
              <w:rPr>
                <w:sz w:val="21"/>
                <w:szCs w:val="21"/>
                <w:spacing w:val="-10"/>
              </w:rPr>
              <w:t>的，每延</w:t>
            </w:r>
          </w:p>
          <w:p>
            <w:pPr>
              <w:pStyle w:val="TableText"/>
              <w:spacing w:line="192"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30"/>
              </w:rPr>
              <w:t xml:space="preserve"> </w:t>
            </w:r>
            <w:r>
              <w:rPr>
                <w:sz w:val="21"/>
                <w:szCs w:val="21"/>
                <w:spacing w:val="-10"/>
              </w:rPr>
              <w:t>分</w:t>
            </w:r>
          </w:p>
          <w:p>
            <w:pPr>
              <w:pStyle w:val="TableText"/>
              <w:ind w:left="17"/>
              <w:spacing w:before="1" w:line="186" w:lineRule="auto"/>
              <w:rPr>
                <w:sz w:val="21"/>
                <w:szCs w:val="21"/>
              </w:rPr>
            </w:pPr>
            <w:r>
              <w:rPr>
                <w:sz w:val="21"/>
                <w:szCs w:val="21"/>
                <w:spacing w:val="-11"/>
              </w:rPr>
              <w:t>钟</w:t>
            </w:r>
            <w:r>
              <w:rPr>
                <w:sz w:val="21"/>
                <w:szCs w:val="21"/>
                <w:spacing w:val="-10"/>
              </w:rPr>
              <w:t>，加</w:t>
            </w:r>
            <w:r>
              <w:rPr>
                <w:sz w:val="21"/>
                <w:szCs w:val="21"/>
                <w:spacing w:val="-9"/>
              </w:rPr>
              <w:t>收</w:t>
            </w:r>
            <w:r>
              <w:rPr>
                <w:sz w:val="21"/>
                <w:szCs w:val="21"/>
              </w:rPr>
              <w:t xml:space="preserve"> </w:t>
            </w:r>
            <w:r>
              <w:rPr>
                <w:sz w:val="21"/>
                <w:szCs w:val="21"/>
                <w:spacing w:val="-9"/>
              </w:rPr>
              <w:t>10%。</w:t>
            </w:r>
          </w:p>
        </w:tc>
        <w:tc>
          <w:tcPr>
            <w:tcW w:w="719" w:type="dxa"/>
            <w:vAlign w:val="top"/>
          </w:tcPr>
          <w:p>
            <w:pPr>
              <w:spacing w:line="316" w:lineRule="auto"/>
              <w:rPr>
                <w:rFonts w:ascii="Arial"/>
                <w:sz w:val="21"/>
              </w:rPr>
            </w:pPr>
            <w:r/>
          </w:p>
          <w:p>
            <w:pPr>
              <w:spacing w:line="316" w:lineRule="auto"/>
              <w:rPr>
                <w:rFonts w:ascii="Arial"/>
                <w:sz w:val="21"/>
              </w:rPr>
            </w:pPr>
            <w:r/>
          </w:p>
          <w:p>
            <w:pPr>
              <w:pStyle w:val="TableText"/>
              <w:ind w:left="87"/>
              <w:spacing w:before="68" w:line="239" w:lineRule="auto"/>
              <w:rPr>
                <w:sz w:val="21"/>
                <w:szCs w:val="21"/>
              </w:rPr>
            </w:pPr>
            <w:r>
              <w:rPr>
                <w:sz w:val="21"/>
                <w:szCs w:val="21"/>
                <w:spacing w:val="-2"/>
              </w:rPr>
              <w:t>50.00</w:t>
            </w:r>
          </w:p>
        </w:tc>
        <w:tc>
          <w:tcPr>
            <w:tcW w:w="690" w:type="dxa"/>
            <w:vAlign w:val="top"/>
          </w:tcPr>
          <w:p>
            <w:pPr>
              <w:spacing w:line="316" w:lineRule="auto"/>
              <w:rPr>
                <w:rFonts w:ascii="Arial"/>
                <w:sz w:val="21"/>
              </w:rPr>
            </w:pPr>
            <w:r/>
          </w:p>
          <w:p>
            <w:pPr>
              <w:spacing w:line="316" w:lineRule="auto"/>
              <w:rPr>
                <w:rFonts w:ascii="Arial"/>
                <w:sz w:val="21"/>
              </w:rPr>
            </w:pPr>
            <w:r/>
          </w:p>
          <w:p>
            <w:pPr>
              <w:pStyle w:val="TableText"/>
              <w:ind w:left="29"/>
              <w:spacing w:before="68" w:line="239" w:lineRule="auto"/>
              <w:rPr>
                <w:sz w:val="21"/>
                <w:szCs w:val="21"/>
              </w:rPr>
            </w:pPr>
            <w:r>
              <w:rPr>
                <w:sz w:val="21"/>
                <w:szCs w:val="21"/>
                <w:spacing w:val="-4"/>
              </w:rPr>
              <w:t>128.00</w:t>
            </w:r>
          </w:p>
        </w:tc>
        <w:tc>
          <w:tcPr>
            <w:tcW w:w="719" w:type="dxa"/>
            <w:vAlign w:val="top"/>
          </w:tcPr>
          <w:p>
            <w:pPr>
              <w:spacing w:line="316" w:lineRule="auto"/>
              <w:rPr>
                <w:rFonts w:ascii="Arial"/>
                <w:sz w:val="21"/>
              </w:rPr>
            </w:pPr>
            <w:r/>
          </w:p>
          <w:p>
            <w:pPr>
              <w:spacing w:line="316" w:lineRule="auto"/>
              <w:rPr>
                <w:rFonts w:ascii="Arial"/>
                <w:sz w:val="21"/>
              </w:rPr>
            </w:pPr>
            <w:r/>
          </w:p>
          <w:p>
            <w:pPr>
              <w:pStyle w:val="TableText"/>
              <w:ind w:left="38"/>
              <w:spacing w:before="68" w:line="239" w:lineRule="auto"/>
              <w:rPr>
                <w:sz w:val="21"/>
                <w:szCs w:val="21"/>
              </w:rPr>
            </w:pPr>
            <w:r>
              <w:rPr>
                <w:sz w:val="21"/>
                <w:szCs w:val="21"/>
                <w:spacing w:val="-4"/>
              </w:rPr>
              <w:t>109.00</w:t>
            </w:r>
          </w:p>
        </w:tc>
        <w:tc>
          <w:tcPr>
            <w:tcW w:w="595" w:type="dxa"/>
            <w:vAlign w:val="top"/>
          </w:tcPr>
          <w:p>
            <w:pPr>
              <w:spacing w:line="307" w:lineRule="auto"/>
              <w:rPr>
                <w:rFonts w:ascii="Arial"/>
                <w:sz w:val="21"/>
              </w:rPr>
            </w:pPr>
            <w:r/>
          </w:p>
          <w:p>
            <w:pPr>
              <w:spacing w:line="308" w:lineRule="auto"/>
              <w:rPr>
                <w:rFonts w:ascii="Arial"/>
                <w:sz w:val="21"/>
              </w:rPr>
            </w:pPr>
            <w:r/>
          </w:p>
          <w:p>
            <w:pPr>
              <w:pStyle w:val="TableText"/>
              <w:ind w:left="190"/>
              <w:spacing w:before="68" w:line="222" w:lineRule="auto"/>
              <w:rPr>
                <w:sz w:val="21"/>
                <w:szCs w:val="21"/>
              </w:rPr>
            </w:pPr>
            <w:r>
              <w:rPr>
                <w:sz w:val="21"/>
                <w:szCs w:val="21"/>
              </w:rPr>
              <w:t>甲</w:t>
            </w:r>
          </w:p>
        </w:tc>
      </w:tr>
      <w:tr>
        <w:trPr>
          <w:trHeight w:val="949" w:hRule="atLeast"/>
        </w:trPr>
        <w:tc>
          <w:tcPr>
            <w:tcW w:w="375" w:type="dxa"/>
            <w:vAlign w:val="top"/>
          </w:tcPr>
          <w:p>
            <w:pPr>
              <w:spacing w:line="325" w:lineRule="auto"/>
              <w:rPr>
                <w:rFonts w:ascii="Arial"/>
                <w:sz w:val="21"/>
              </w:rPr>
            </w:pPr>
            <w:r/>
          </w:p>
          <w:p>
            <w:pPr>
              <w:pStyle w:val="TableText"/>
              <w:ind w:left="74"/>
              <w:spacing w:before="69"/>
              <w:rPr>
                <w:sz w:val="21"/>
                <w:szCs w:val="21"/>
              </w:rPr>
            </w:pPr>
            <w:r>
              <w:rPr>
                <w:sz w:val="21"/>
                <w:szCs w:val="21"/>
                <w:spacing w:val="-4"/>
              </w:rPr>
              <w:t>30</w:t>
            </w:r>
          </w:p>
        </w:tc>
        <w:tc>
          <w:tcPr>
            <w:tcW w:w="929" w:type="dxa"/>
            <w:vAlign w:val="top"/>
          </w:tcPr>
          <w:p>
            <w:pPr>
              <w:pStyle w:val="TableText"/>
              <w:ind w:left="30"/>
              <w:spacing w:before="286" w:line="211" w:lineRule="auto"/>
              <w:rPr>
                <w:sz w:val="21"/>
                <w:szCs w:val="21"/>
              </w:rPr>
            </w:pPr>
            <w:r>
              <w:rPr>
                <w:sz w:val="21"/>
                <w:szCs w:val="21"/>
                <w:spacing w:val="-2"/>
              </w:rPr>
              <w:t>01450000</w:t>
            </w:r>
          </w:p>
          <w:p>
            <w:pPr>
              <w:pStyle w:val="TableText"/>
              <w:ind w:left="80"/>
              <w:spacing w:line="239" w:lineRule="auto"/>
              <w:rPr>
                <w:sz w:val="21"/>
                <w:szCs w:val="21"/>
              </w:rPr>
            </w:pPr>
            <w:r>
              <w:rPr>
                <w:sz w:val="21"/>
                <w:szCs w:val="21"/>
                <w:spacing w:val="-2"/>
              </w:rPr>
              <w:t>0030001</w:t>
            </w:r>
          </w:p>
        </w:tc>
        <w:tc>
          <w:tcPr>
            <w:tcW w:w="559" w:type="dxa"/>
            <w:vAlign w:val="top"/>
          </w:tcPr>
          <w:p>
            <w:pPr>
              <w:spacing w:line="360"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pStyle w:val="TableText"/>
              <w:ind w:left="21" w:right="44"/>
              <w:spacing w:before="15" w:line="203" w:lineRule="auto"/>
              <w:jc w:val="right"/>
              <w:rPr>
                <w:sz w:val="21"/>
                <w:szCs w:val="21"/>
              </w:rPr>
            </w:pPr>
            <w:r>
              <w:rPr>
                <w:sz w:val="21"/>
                <w:szCs w:val="21"/>
                <w:spacing w:val="-2"/>
              </w:rPr>
              <w:t>脊柱部位疾</w:t>
            </w:r>
            <w:r>
              <w:rPr>
                <w:sz w:val="21"/>
                <w:szCs w:val="21"/>
              </w:rPr>
              <w:t xml:space="preserve"> </w:t>
            </w:r>
            <w:r>
              <w:rPr>
                <w:sz w:val="21"/>
                <w:szCs w:val="21"/>
                <w:spacing w:val="12"/>
              </w:rPr>
              <w:t>病推拿-寰</w:t>
            </w:r>
            <w:r>
              <w:rPr>
                <w:sz w:val="21"/>
                <w:szCs w:val="21"/>
                <w:spacing w:val="1"/>
              </w:rPr>
              <w:t xml:space="preserve"> </w:t>
            </w:r>
            <w:r>
              <w:rPr>
                <w:sz w:val="21"/>
                <w:szCs w:val="21"/>
                <w:spacing w:val="-2"/>
              </w:rPr>
              <w:t>枢关节推拿</w:t>
            </w:r>
            <w:r>
              <w:rPr>
                <w:sz w:val="21"/>
                <w:szCs w:val="21"/>
                <w:spacing w:val="1"/>
              </w:rPr>
              <w:t xml:space="preserve"> </w:t>
            </w:r>
            <w:r>
              <w:rPr>
                <w:sz w:val="21"/>
                <w:szCs w:val="21"/>
                <w:spacing w:val="11"/>
              </w:rPr>
              <w:t>(加收)</w:t>
            </w:r>
          </w:p>
        </w:tc>
        <w:tc>
          <w:tcPr>
            <w:tcW w:w="4267" w:type="dxa"/>
            <w:vAlign w:val="top"/>
          </w:tcPr>
          <w:p>
            <w:pPr>
              <w:pStyle w:val="TableText"/>
              <w:ind w:left="13" w:right="6" w:firstLine="20"/>
              <w:spacing w:before="134" w:line="211" w:lineRule="auto"/>
              <w:jc w:val="both"/>
              <w:rPr>
                <w:sz w:val="21"/>
                <w:szCs w:val="21"/>
              </w:rPr>
            </w:pPr>
            <w:r>
              <w:rPr>
                <w:sz w:val="21"/>
                <w:szCs w:val="21"/>
              </w:rPr>
              <w:t>由医务人员遵循经络、穴位，通过各类手法和</w:t>
            </w:r>
            <w:r>
              <w:rPr>
                <w:sz w:val="21"/>
                <w:szCs w:val="21"/>
                <w:spacing w:val="15"/>
              </w:rPr>
              <w:t xml:space="preserve"> </w:t>
            </w:r>
            <w:r>
              <w:rPr>
                <w:sz w:val="21"/>
                <w:szCs w:val="21"/>
                <w:spacing w:val="1"/>
              </w:rPr>
              <w:t>力道治疗脊柱部位疾病，推拿寰枢关节，起到</w:t>
            </w:r>
            <w:r>
              <w:rPr>
                <w:sz w:val="21"/>
                <w:szCs w:val="21"/>
                <w:spacing w:val="3"/>
              </w:rPr>
              <w:t xml:space="preserve"> </w:t>
            </w:r>
            <w:r>
              <w:rPr>
                <w:sz w:val="21"/>
                <w:szCs w:val="21"/>
                <w:spacing w:val="-1"/>
              </w:rPr>
              <w:t>疏通经络、理筋整复的作用。</w:t>
            </w:r>
          </w:p>
        </w:tc>
        <w:tc>
          <w:tcPr>
            <w:tcW w:w="1969" w:type="dxa"/>
            <w:vAlign w:val="top"/>
          </w:tcPr>
          <w:p>
            <w:pPr>
              <w:rPr>
                <w:rFonts w:ascii="Arial"/>
                <w:sz w:val="21"/>
              </w:rPr>
            </w:pPr>
            <w:r/>
          </w:p>
        </w:tc>
        <w:tc>
          <w:tcPr>
            <w:tcW w:w="530" w:type="dxa"/>
            <w:vAlign w:val="top"/>
          </w:tcPr>
          <w:p>
            <w:pPr>
              <w:spacing w:line="305" w:lineRule="auto"/>
              <w:rPr>
                <w:rFonts w:ascii="Arial"/>
                <w:sz w:val="21"/>
              </w:rPr>
            </w:pPr>
            <w:r/>
          </w:p>
          <w:p>
            <w:pPr>
              <w:pStyle w:val="TableText"/>
              <w:ind w:left="157"/>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326" w:lineRule="auto"/>
              <w:rPr>
                <w:rFonts w:ascii="Arial"/>
                <w:sz w:val="21"/>
              </w:rPr>
            </w:pPr>
            <w:r/>
          </w:p>
          <w:p>
            <w:pPr>
              <w:pStyle w:val="TableText"/>
              <w:ind w:left="87"/>
              <w:spacing w:before="68" w:line="239" w:lineRule="auto"/>
              <w:rPr>
                <w:sz w:val="21"/>
                <w:szCs w:val="21"/>
              </w:rPr>
            </w:pPr>
            <w:r>
              <w:rPr>
                <w:sz w:val="21"/>
                <w:szCs w:val="21"/>
                <w:spacing w:val="-2"/>
              </w:rPr>
              <w:t>45.00</w:t>
            </w:r>
          </w:p>
        </w:tc>
        <w:tc>
          <w:tcPr>
            <w:tcW w:w="690" w:type="dxa"/>
            <w:vAlign w:val="top"/>
          </w:tcPr>
          <w:p>
            <w:pPr>
              <w:spacing w:line="326" w:lineRule="auto"/>
              <w:rPr>
                <w:rFonts w:ascii="Arial"/>
                <w:sz w:val="21"/>
              </w:rPr>
            </w:pPr>
            <w:r/>
          </w:p>
          <w:p>
            <w:pPr>
              <w:pStyle w:val="TableText"/>
              <w:ind w:left="78"/>
              <w:spacing w:before="68" w:line="239" w:lineRule="auto"/>
              <w:rPr>
                <w:sz w:val="21"/>
                <w:szCs w:val="21"/>
              </w:rPr>
            </w:pPr>
            <w:r>
              <w:rPr>
                <w:sz w:val="21"/>
                <w:szCs w:val="21"/>
                <w:spacing w:val="-2"/>
              </w:rPr>
              <w:t>39.00</w:t>
            </w:r>
          </w:p>
        </w:tc>
        <w:tc>
          <w:tcPr>
            <w:tcW w:w="719" w:type="dxa"/>
            <w:vAlign w:val="top"/>
          </w:tcPr>
          <w:p>
            <w:pPr>
              <w:spacing w:line="326" w:lineRule="auto"/>
              <w:rPr>
                <w:rFonts w:ascii="Arial"/>
                <w:sz w:val="21"/>
              </w:rPr>
            </w:pPr>
            <w:r/>
          </w:p>
          <w:p>
            <w:pPr>
              <w:pStyle w:val="TableText"/>
              <w:ind w:left="89"/>
              <w:spacing w:before="68" w:line="239" w:lineRule="auto"/>
              <w:rPr>
                <w:sz w:val="21"/>
                <w:szCs w:val="21"/>
              </w:rPr>
            </w:pPr>
            <w:r>
              <w:rPr>
                <w:sz w:val="21"/>
                <w:szCs w:val="21"/>
                <w:spacing w:val="-2"/>
              </w:rPr>
              <w:t>34.00</w:t>
            </w:r>
          </w:p>
        </w:tc>
        <w:tc>
          <w:tcPr>
            <w:tcW w:w="595" w:type="dxa"/>
            <w:vAlign w:val="top"/>
          </w:tcPr>
          <w:p>
            <w:pPr>
              <w:spacing w:line="308" w:lineRule="auto"/>
              <w:rPr>
                <w:rFonts w:ascii="Arial"/>
                <w:sz w:val="21"/>
              </w:rPr>
            </w:pPr>
            <w:r/>
          </w:p>
          <w:p>
            <w:pPr>
              <w:pStyle w:val="TableText"/>
              <w:ind w:left="190"/>
              <w:spacing w:before="69" w:line="222" w:lineRule="auto"/>
              <w:rPr>
                <w:sz w:val="21"/>
                <w:szCs w:val="21"/>
              </w:rPr>
            </w:pPr>
            <w:r>
              <w:rPr>
                <w:sz w:val="21"/>
                <w:szCs w:val="21"/>
              </w:rPr>
              <w:t>甲</w:t>
            </w:r>
          </w:p>
        </w:tc>
      </w:tr>
      <w:tr>
        <w:trPr>
          <w:trHeight w:val="709" w:hRule="atLeast"/>
        </w:trPr>
        <w:tc>
          <w:tcPr>
            <w:tcW w:w="375" w:type="dxa"/>
            <w:vAlign w:val="top"/>
          </w:tcPr>
          <w:p>
            <w:pPr>
              <w:pStyle w:val="TableText"/>
              <w:ind w:left="74"/>
              <w:spacing w:before="277"/>
              <w:rPr>
                <w:sz w:val="21"/>
                <w:szCs w:val="21"/>
              </w:rPr>
            </w:pPr>
            <w:r>
              <w:rPr>
                <w:sz w:val="21"/>
                <w:szCs w:val="21"/>
                <w:spacing w:val="-4"/>
              </w:rPr>
              <w:t>31</w:t>
            </w:r>
          </w:p>
        </w:tc>
        <w:tc>
          <w:tcPr>
            <w:tcW w:w="929" w:type="dxa"/>
            <w:vAlign w:val="top"/>
          </w:tcPr>
          <w:p>
            <w:pPr>
              <w:pStyle w:val="TableText"/>
              <w:ind w:left="30"/>
              <w:spacing w:before="187" w:line="211" w:lineRule="auto"/>
              <w:rPr>
                <w:sz w:val="21"/>
                <w:szCs w:val="21"/>
              </w:rPr>
            </w:pPr>
            <w:r>
              <w:rPr>
                <w:sz w:val="21"/>
                <w:szCs w:val="21"/>
                <w:spacing w:val="-2"/>
              </w:rPr>
              <w:t>01450000</w:t>
            </w:r>
          </w:p>
          <w:p>
            <w:pPr>
              <w:pStyle w:val="TableText"/>
              <w:ind w:left="80"/>
              <w:spacing w:line="238" w:lineRule="auto"/>
              <w:rPr>
                <w:sz w:val="21"/>
                <w:szCs w:val="21"/>
              </w:rPr>
            </w:pPr>
            <w:r>
              <w:rPr>
                <w:sz w:val="21"/>
                <w:szCs w:val="21"/>
                <w:spacing w:val="-2"/>
              </w:rPr>
              <w:t>0030002</w:t>
            </w:r>
          </w:p>
        </w:tc>
        <w:tc>
          <w:tcPr>
            <w:tcW w:w="559" w:type="dxa"/>
            <w:vAlign w:val="top"/>
          </w:tcPr>
          <w:p>
            <w:pPr>
              <w:spacing w:line="242"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pStyle w:val="TableText"/>
              <w:ind w:left="21"/>
              <w:spacing w:before="25" w:line="203" w:lineRule="auto"/>
              <w:rPr>
                <w:sz w:val="21"/>
                <w:szCs w:val="21"/>
              </w:rPr>
            </w:pPr>
            <w:r>
              <w:rPr>
                <w:sz w:val="21"/>
                <w:szCs w:val="21"/>
                <w:spacing w:val="-2"/>
              </w:rPr>
              <w:t>脊柱部位疾</w:t>
            </w:r>
          </w:p>
          <w:p>
            <w:pPr>
              <w:pStyle w:val="TableText"/>
              <w:ind w:left="161" w:right="60" w:hanging="90"/>
              <w:spacing w:before="1" w:line="194" w:lineRule="auto"/>
              <w:rPr>
                <w:sz w:val="21"/>
                <w:szCs w:val="21"/>
              </w:rPr>
            </w:pPr>
            <w:r>
              <w:rPr>
                <w:sz w:val="21"/>
                <w:szCs w:val="21"/>
                <w:spacing w:val="2"/>
              </w:rPr>
              <w:t>病推拿-儿</w:t>
            </w:r>
            <w:r>
              <w:rPr>
                <w:sz w:val="21"/>
                <w:szCs w:val="21"/>
                <w:spacing w:val="3"/>
              </w:rPr>
              <w:t xml:space="preserve"> </w:t>
            </w:r>
            <w:r>
              <w:rPr>
                <w:sz w:val="21"/>
                <w:szCs w:val="21"/>
                <w:spacing w:val="9"/>
              </w:rPr>
              <w:t>童(加收)</w:t>
            </w:r>
          </w:p>
        </w:tc>
        <w:tc>
          <w:tcPr>
            <w:tcW w:w="4267" w:type="dxa"/>
            <w:vAlign w:val="top"/>
          </w:tcPr>
          <w:p>
            <w:pPr>
              <w:pStyle w:val="TableText"/>
              <w:ind w:left="13" w:right="6" w:firstLine="20"/>
              <w:spacing w:before="16" w:line="200" w:lineRule="auto"/>
              <w:jc w:val="both"/>
              <w:rPr>
                <w:sz w:val="21"/>
                <w:szCs w:val="21"/>
              </w:rPr>
            </w:pPr>
            <w:r>
              <w:rPr>
                <w:sz w:val="21"/>
                <w:szCs w:val="21"/>
              </w:rPr>
              <w:t>由医务人员遵循经络、穴位，通过各类手法和</w:t>
            </w:r>
            <w:r>
              <w:rPr>
                <w:sz w:val="21"/>
                <w:szCs w:val="21"/>
                <w:spacing w:val="15"/>
              </w:rPr>
              <w:t xml:space="preserve"> </w:t>
            </w:r>
            <w:r>
              <w:rPr>
                <w:sz w:val="21"/>
                <w:szCs w:val="21"/>
                <w:spacing w:val="-1"/>
              </w:rPr>
              <w:t>力道治疗儿童脊柱部位疾病，推拿寰枢关节，</w:t>
            </w:r>
            <w:r>
              <w:rPr>
                <w:sz w:val="21"/>
                <w:szCs w:val="21"/>
                <w:spacing w:val="13"/>
              </w:rPr>
              <w:t xml:space="preserve"> </w:t>
            </w:r>
            <w:r>
              <w:rPr>
                <w:sz w:val="21"/>
                <w:szCs w:val="21"/>
                <w:spacing w:val="-1"/>
              </w:rPr>
              <w:t>起到疏通经络、理筋整复的作用。</w:t>
            </w:r>
          </w:p>
        </w:tc>
        <w:tc>
          <w:tcPr>
            <w:tcW w:w="1969" w:type="dxa"/>
            <w:vAlign w:val="top"/>
          </w:tcPr>
          <w:p>
            <w:pPr>
              <w:rPr>
                <w:rFonts w:ascii="Arial"/>
                <w:sz w:val="21"/>
              </w:rPr>
            </w:pPr>
            <w:r/>
          </w:p>
        </w:tc>
        <w:tc>
          <w:tcPr>
            <w:tcW w:w="530" w:type="dxa"/>
            <w:vAlign w:val="top"/>
          </w:tcPr>
          <w:p>
            <w:pPr>
              <w:pStyle w:val="TableText"/>
              <w:ind w:left="157"/>
              <w:spacing w:before="256"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87"/>
              <w:spacing w:before="277" w:line="239" w:lineRule="auto"/>
              <w:rPr>
                <w:sz w:val="21"/>
                <w:szCs w:val="21"/>
              </w:rPr>
            </w:pPr>
            <w:r>
              <w:rPr>
                <w:sz w:val="21"/>
                <w:szCs w:val="21"/>
                <w:spacing w:val="-2"/>
              </w:rPr>
              <w:t>30.00</w:t>
            </w:r>
          </w:p>
        </w:tc>
        <w:tc>
          <w:tcPr>
            <w:tcW w:w="690" w:type="dxa"/>
            <w:vAlign w:val="top"/>
          </w:tcPr>
          <w:p>
            <w:pPr>
              <w:pStyle w:val="TableText"/>
              <w:ind w:left="78"/>
              <w:spacing w:before="277" w:line="239" w:lineRule="auto"/>
              <w:rPr>
                <w:sz w:val="21"/>
                <w:szCs w:val="21"/>
              </w:rPr>
            </w:pPr>
            <w:r>
              <w:rPr>
                <w:sz w:val="21"/>
                <w:szCs w:val="21"/>
                <w:spacing w:val="-2"/>
              </w:rPr>
              <w:t>26.00</w:t>
            </w:r>
          </w:p>
        </w:tc>
        <w:tc>
          <w:tcPr>
            <w:tcW w:w="719" w:type="dxa"/>
            <w:vAlign w:val="top"/>
          </w:tcPr>
          <w:p>
            <w:pPr>
              <w:pStyle w:val="TableText"/>
              <w:ind w:left="89"/>
              <w:spacing w:before="277" w:line="239" w:lineRule="auto"/>
              <w:rPr>
                <w:sz w:val="21"/>
                <w:szCs w:val="21"/>
              </w:rPr>
            </w:pPr>
            <w:r>
              <w:rPr>
                <w:sz w:val="21"/>
                <w:szCs w:val="21"/>
                <w:spacing w:val="-2"/>
              </w:rPr>
              <w:t>23.00</w:t>
            </w:r>
          </w:p>
        </w:tc>
        <w:tc>
          <w:tcPr>
            <w:tcW w:w="595" w:type="dxa"/>
            <w:vAlign w:val="top"/>
          </w:tcPr>
          <w:p>
            <w:pPr>
              <w:pStyle w:val="TableText"/>
              <w:ind w:left="190"/>
              <w:spacing w:before="260" w:line="222" w:lineRule="auto"/>
              <w:rPr>
                <w:sz w:val="21"/>
                <w:szCs w:val="21"/>
              </w:rPr>
            </w:pPr>
            <w:r>
              <w:rPr>
                <w:sz w:val="21"/>
                <w:szCs w:val="21"/>
              </w:rPr>
              <w:t>甲</w:t>
            </w:r>
          </w:p>
        </w:tc>
      </w:tr>
      <w:tr>
        <w:trPr>
          <w:trHeight w:val="1566" w:hRule="atLeast"/>
        </w:trPr>
        <w:tc>
          <w:tcPr>
            <w:tcW w:w="375" w:type="dxa"/>
            <w:vAlign w:val="top"/>
          </w:tcPr>
          <w:p>
            <w:pPr>
              <w:spacing w:line="313" w:lineRule="auto"/>
              <w:rPr>
                <w:rFonts w:ascii="Arial"/>
                <w:sz w:val="21"/>
              </w:rPr>
            </w:pPr>
            <w:r/>
          </w:p>
          <w:p>
            <w:pPr>
              <w:spacing w:line="313" w:lineRule="auto"/>
              <w:rPr>
                <w:rFonts w:ascii="Arial"/>
                <w:sz w:val="21"/>
              </w:rPr>
            </w:pPr>
            <w:r/>
          </w:p>
          <w:p>
            <w:pPr>
              <w:pStyle w:val="TableText"/>
              <w:ind w:left="74"/>
              <w:spacing w:before="68"/>
              <w:rPr>
                <w:sz w:val="21"/>
                <w:szCs w:val="21"/>
              </w:rPr>
            </w:pPr>
            <w:r>
              <w:rPr>
                <w:sz w:val="21"/>
                <w:szCs w:val="21"/>
                <w:spacing w:val="-4"/>
              </w:rPr>
              <w:t>32</w:t>
            </w:r>
          </w:p>
        </w:tc>
        <w:tc>
          <w:tcPr>
            <w:tcW w:w="929" w:type="dxa"/>
            <w:vAlign w:val="top"/>
          </w:tcPr>
          <w:p>
            <w:pPr>
              <w:spacing w:line="263" w:lineRule="auto"/>
              <w:rPr>
                <w:rFonts w:ascii="Arial"/>
                <w:sz w:val="21"/>
              </w:rPr>
            </w:pPr>
            <w:r/>
          </w:p>
          <w:p>
            <w:pPr>
              <w:spacing w:line="263" w:lineRule="auto"/>
              <w:rPr>
                <w:rFonts w:ascii="Arial"/>
                <w:sz w:val="21"/>
              </w:rPr>
            </w:pPr>
            <w:r/>
          </w:p>
          <w:p>
            <w:pPr>
              <w:pStyle w:val="TableText"/>
              <w:ind w:left="30"/>
              <w:spacing w:before="69" w:line="220" w:lineRule="auto"/>
              <w:rPr>
                <w:sz w:val="21"/>
                <w:szCs w:val="21"/>
              </w:rPr>
            </w:pPr>
            <w:r>
              <w:rPr>
                <w:sz w:val="21"/>
                <w:szCs w:val="21"/>
                <w:spacing w:val="-2"/>
              </w:rPr>
              <w:t>01450000</w:t>
            </w:r>
          </w:p>
          <w:p>
            <w:pPr>
              <w:pStyle w:val="TableText"/>
              <w:ind w:left="80"/>
              <w:spacing w:line="239" w:lineRule="auto"/>
              <w:rPr>
                <w:sz w:val="21"/>
                <w:szCs w:val="21"/>
              </w:rPr>
            </w:pPr>
            <w:r>
              <w:rPr>
                <w:sz w:val="21"/>
                <w:szCs w:val="21"/>
                <w:spacing w:val="-2"/>
              </w:rPr>
              <w:t>0040000</w:t>
            </w:r>
          </w:p>
        </w:tc>
        <w:tc>
          <w:tcPr>
            <w:tcW w:w="559" w:type="dxa"/>
            <w:vAlign w:val="top"/>
          </w:tcPr>
          <w:p>
            <w:pPr>
              <w:spacing w:line="330" w:lineRule="auto"/>
              <w:rPr>
                <w:rFonts w:ascii="Arial"/>
                <w:sz w:val="21"/>
              </w:rPr>
            </w:pPr>
            <w:r/>
          </w:p>
          <w:p>
            <w:pPr>
              <w:spacing w:line="330" w:lineRule="auto"/>
              <w:rPr>
                <w:rFonts w:ascii="Arial"/>
                <w:sz w:val="21"/>
              </w:rPr>
            </w:pPr>
            <w:r/>
          </w:p>
          <w:p>
            <w:pPr>
              <w:pStyle w:val="TableText"/>
              <w:ind w:left="210"/>
              <w:spacing w:before="68" w:line="182" w:lineRule="auto"/>
              <w:rPr>
                <w:sz w:val="21"/>
                <w:szCs w:val="21"/>
              </w:rPr>
            </w:pPr>
            <w:r>
              <w:rPr>
                <w:sz w:val="21"/>
                <w:szCs w:val="21"/>
              </w:rPr>
              <w:t>E</w:t>
            </w:r>
          </w:p>
        </w:tc>
        <w:tc>
          <w:tcPr>
            <w:tcW w:w="1119" w:type="dxa"/>
            <w:vAlign w:val="top"/>
          </w:tcPr>
          <w:p>
            <w:pPr>
              <w:spacing w:line="242" w:lineRule="auto"/>
              <w:rPr>
                <w:rFonts w:ascii="Arial"/>
                <w:sz w:val="21"/>
              </w:rPr>
            </w:pPr>
            <w:r/>
          </w:p>
          <w:p>
            <w:pPr>
              <w:spacing w:line="243" w:lineRule="auto"/>
              <w:rPr>
                <w:rFonts w:ascii="Arial"/>
                <w:sz w:val="21"/>
              </w:rPr>
            </w:pPr>
            <w:r/>
          </w:p>
          <w:p>
            <w:pPr>
              <w:pStyle w:val="TableText"/>
              <w:ind w:left="341" w:right="122" w:hanging="209"/>
              <w:spacing w:before="69" w:line="222" w:lineRule="auto"/>
              <w:rPr>
                <w:sz w:val="21"/>
                <w:szCs w:val="21"/>
              </w:rPr>
            </w:pPr>
            <w:r>
              <w:rPr>
                <w:sz w:val="21"/>
                <w:szCs w:val="21"/>
                <w:spacing w:val="3"/>
              </w:rPr>
              <w:t>肩部疾病</w:t>
            </w:r>
            <w:r>
              <w:rPr>
                <w:sz w:val="21"/>
                <w:szCs w:val="21"/>
                <w:spacing w:val="1"/>
              </w:rPr>
              <w:t xml:space="preserve"> </w:t>
            </w:r>
            <w:r>
              <w:rPr>
                <w:sz w:val="21"/>
                <w:szCs w:val="21"/>
                <w:spacing w:val="-3"/>
              </w:rPr>
              <w:t>推拿</w:t>
            </w:r>
          </w:p>
        </w:tc>
        <w:tc>
          <w:tcPr>
            <w:tcW w:w="4267" w:type="dxa"/>
            <w:vAlign w:val="top"/>
          </w:tcPr>
          <w:p>
            <w:pPr>
              <w:spacing w:line="368" w:lineRule="auto"/>
              <w:rPr>
                <w:rFonts w:ascii="Arial"/>
                <w:sz w:val="21"/>
              </w:rPr>
            </w:pPr>
            <w:r/>
          </w:p>
          <w:p>
            <w:pPr>
              <w:pStyle w:val="TableText"/>
              <w:ind w:left="13" w:right="26"/>
              <w:spacing w:before="68" w:line="217" w:lineRule="auto"/>
              <w:jc w:val="both"/>
              <w:rPr>
                <w:sz w:val="21"/>
                <w:szCs w:val="21"/>
              </w:rPr>
            </w:pPr>
            <w:r>
              <w:rPr>
                <w:sz w:val="21"/>
                <w:szCs w:val="21"/>
              </w:rPr>
              <w:t>由医务人员遵循经络、穴位，通过各类手法和</w:t>
            </w:r>
            <w:r>
              <w:rPr>
                <w:sz w:val="21"/>
                <w:szCs w:val="21"/>
                <w:spacing w:val="16"/>
              </w:rPr>
              <w:t xml:space="preserve"> </w:t>
            </w:r>
            <w:r>
              <w:rPr>
                <w:sz w:val="21"/>
                <w:szCs w:val="21"/>
              </w:rPr>
              <w:t>力道治疗肩周炎部疾病，起到疏通经络、理筋</w:t>
            </w:r>
            <w:r>
              <w:rPr>
                <w:sz w:val="21"/>
                <w:szCs w:val="21"/>
                <w:spacing w:val="12"/>
              </w:rPr>
              <w:t xml:space="preserve"> </w:t>
            </w:r>
            <w:r>
              <w:rPr>
                <w:sz w:val="21"/>
                <w:szCs w:val="21"/>
                <w:spacing w:val="-1"/>
              </w:rPr>
              <w:t>整复的作用。</w:t>
            </w:r>
          </w:p>
        </w:tc>
        <w:tc>
          <w:tcPr>
            <w:tcW w:w="1969" w:type="dxa"/>
            <w:vAlign w:val="top"/>
          </w:tcPr>
          <w:p>
            <w:pPr>
              <w:pStyle w:val="TableText"/>
              <w:ind w:left="15" w:right="9" w:firstLine="20"/>
              <w:spacing w:before="183" w:line="217" w:lineRule="auto"/>
              <w:jc w:val="both"/>
              <w:rPr>
                <w:sz w:val="21"/>
                <w:szCs w:val="21"/>
              </w:rPr>
            </w:pPr>
            <w:r>
              <w:rPr>
                <w:sz w:val="21"/>
                <w:szCs w:val="21"/>
                <w:spacing w:val="-1"/>
              </w:rPr>
              <w:t>所定价格涵盖应用各</w:t>
            </w:r>
            <w:r>
              <w:rPr>
                <w:sz w:val="21"/>
                <w:szCs w:val="21"/>
              </w:rPr>
              <w:t xml:space="preserve"> </w:t>
            </w:r>
            <w:r>
              <w:rPr>
                <w:sz w:val="21"/>
                <w:szCs w:val="21"/>
                <w:spacing w:val="1"/>
              </w:rPr>
              <w:t>类推拿手法或辅助器 </w:t>
            </w:r>
            <w:r>
              <w:rPr>
                <w:sz w:val="21"/>
                <w:szCs w:val="21"/>
                <w:spacing w:val="4"/>
              </w:rPr>
              <w:t>械，完成操作所需的</w:t>
            </w:r>
            <w:r>
              <w:rPr>
                <w:sz w:val="21"/>
                <w:szCs w:val="21"/>
              </w:rPr>
              <w:t xml:space="preserve"> </w:t>
            </w:r>
            <w:r>
              <w:rPr>
                <w:sz w:val="21"/>
                <w:szCs w:val="21"/>
                <w:spacing w:val="4"/>
              </w:rPr>
              <w:t>人力资源和基本物质</w:t>
            </w:r>
            <w:r>
              <w:rPr>
                <w:sz w:val="21"/>
                <w:szCs w:val="21"/>
                <w:spacing w:val="6"/>
              </w:rPr>
              <w:t xml:space="preserve"> </w:t>
            </w:r>
            <w:r>
              <w:rPr>
                <w:sz w:val="21"/>
                <w:szCs w:val="21"/>
                <w:spacing w:val="-1"/>
              </w:rPr>
              <w:t>资源消耗。</w:t>
            </w:r>
          </w:p>
        </w:tc>
        <w:tc>
          <w:tcPr>
            <w:tcW w:w="530" w:type="dxa"/>
            <w:vAlign w:val="top"/>
          </w:tcPr>
          <w:p>
            <w:pPr>
              <w:spacing w:line="302" w:lineRule="auto"/>
              <w:rPr>
                <w:rFonts w:ascii="Arial"/>
                <w:sz w:val="21"/>
              </w:rPr>
            </w:pPr>
            <w:r/>
          </w:p>
          <w:p>
            <w:pPr>
              <w:spacing w:line="303" w:lineRule="auto"/>
              <w:rPr>
                <w:rFonts w:ascii="Arial"/>
                <w:sz w:val="21"/>
              </w:rPr>
            </w:pPr>
            <w:r/>
          </w:p>
          <w:p>
            <w:pPr>
              <w:pStyle w:val="TableText"/>
              <w:ind w:left="47"/>
              <w:spacing w:before="69" w:line="219" w:lineRule="auto"/>
              <w:rPr>
                <w:sz w:val="21"/>
                <w:szCs w:val="21"/>
              </w:rPr>
            </w:pPr>
            <w:r>
              <w:rPr>
                <w:sz w:val="21"/>
                <w:szCs w:val="21"/>
                <w:spacing w:val="7"/>
              </w:rPr>
              <w:t>单侧</w:t>
            </w:r>
          </w:p>
        </w:tc>
        <w:tc>
          <w:tcPr>
            <w:tcW w:w="829" w:type="dxa"/>
            <w:vAlign w:val="top"/>
          </w:tcPr>
          <w:p>
            <w:pPr>
              <w:pStyle w:val="TableText"/>
              <w:ind w:left="17"/>
              <w:spacing w:before="18" w:line="200"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24"/>
              </w:rPr>
              <w:t>准</w:t>
            </w:r>
            <w:r>
              <w:rPr>
                <w:sz w:val="21"/>
                <w:szCs w:val="21"/>
                <w:spacing w:val="14"/>
              </w:rPr>
              <w:t xml:space="preserve"> </w:t>
            </w:r>
            <w:r>
              <w:rPr>
                <w:sz w:val="21"/>
                <w:szCs w:val="21"/>
                <w:spacing w:val="-24"/>
              </w:rPr>
              <w:t>时</w:t>
            </w:r>
            <w:r>
              <w:rPr>
                <w:sz w:val="21"/>
                <w:szCs w:val="21"/>
                <w:spacing w:val="4"/>
              </w:rPr>
              <w:t xml:space="preserve"> </w:t>
            </w:r>
            <w:r>
              <w:rPr>
                <w:sz w:val="21"/>
                <w:szCs w:val="21"/>
                <w:spacing w:val="-15"/>
              </w:rPr>
              <w:t>长</w:t>
            </w:r>
            <w:r>
              <w:rPr>
                <w:sz w:val="21"/>
                <w:szCs w:val="21"/>
              </w:rPr>
              <w:t xml:space="preserve"> </w:t>
            </w:r>
            <w:r>
              <w:rPr>
                <w:sz w:val="21"/>
                <w:szCs w:val="21"/>
                <w:spacing w:val="-10"/>
              </w:rPr>
              <w:t>的，每延</w:t>
            </w:r>
          </w:p>
          <w:p>
            <w:pPr>
              <w:pStyle w:val="TableText"/>
              <w:spacing w:line="192"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30"/>
              </w:rPr>
              <w:t xml:space="preserve"> </w:t>
            </w:r>
            <w:r>
              <w:rPr>
                <w:sz w:val="21"/>
                <w:szCs w:val="21"/>
                <w:spacing w:val="-10"/>
              </w:rPr>
              <w:t>分</w:t>
            </w:r>
          </w:p>
          <w:p>
            <w:pPr>
              <w:pStyle w:val="TableText"/>
              <w:ind w:left="17"/>
              <w:spacing w:before="2" w:line="183" w:lineRule="auto"/>
              <w:rPr/>
            </w:pPr>
            <w:r>
              <w:rPr>
                <w:sz w:val="21"/>
                <w:szCs w:val="21"/>
                <w:spacing w:val="-11"/>
              </w:rPr>
              <w:t>钟</w:t>
            </w:r>
            <w:r>
              <w:rPr>
                <w:sz w:val="21"/>
                <w:szCs w:val="21"/>
                <w:spacing w:val="-10"/>
              </w:rPr>
              <w:t>，加</w:t>
            </w:r>
            <w:r>
              <w:rPr>
                <w:sz w:val="21"/>
                <w:szCs w:val="21"/>
                <w:spacing w:val="-9"/>
              </w:rPr>
              <w:t>收</w:t>
            </w:r>
            <w:r>
              <w:rPr>
                <w:sz w:val="21"/>
                <w:szCs w:val="21"/>
              </w:rPr>
              <w:t xml:space="preserve"> </w:t>
            </w:r>
            <w:r>
              <w:rPr>
                <w:spacing w:val="-9"/>
              </w:rPr>
              <w:t>10%。</w:t>
            </w:r>
          </w:p>
        </w:tc>
        <w:tc>
          <w:tcPr>
            <w:tcW w:w="719" w:type="dxa"/>
            <w:vAlign w:val="top"/>
          </w:tcPr>
          <w:p>
            <w:pPr>
              <w:spacing w:line="313" w:lineRule="auto"/>
              <w:rPr>
                <w:rFonts w:ascii="Arial"/>
                <w:sz w:val="21"/>
              </w:rPr>
            </w:pPr>
            <w:r/>
          </w:p>
          <w:p>
            <w:pPr>
              <w:spacing w:line="313" w:lineRule="auto"/>
              <w:rPr>
                <w:rFonts w:ascii="Arial"/>
                <w:sz w:val="21"/>
              </w:rPr>
            </w:pPr>
            <w:r/>
          </w:p>
          <w:p>
            <w:pPr>
              <w:pStyle w:val="TableText"/>
              <w:ind w:left="87"/>
              <w:spacing w:before="68" w:line="239" w:lineRule="auto"/>
              <w:rPr>
                <w:sz w:val="21"/>
                <w:szCs w:val="21"/>
              </w:rPr>
            </w:pPr>
            <w:r>
              <w:rPr>
                <w:sz w:val="21"/>
                <w:szCs w:val="21"/>
                <w:spacing w:val="-2"/>
              </w:rPr>
              <w:t>60.00</w:t>
            </w:r>
          </w:p>
        </w:tc>
        <w:tc>
          <w:tcPr>
            <w:tcW w:w="690" w:type="dxa"/>
            <w:vAlign w:val="top"/>
          </w:tcPr>
          <w:p>
            <w:pPr>
              <w:spacing w:line="313" w:lineRule="auto"/>
              <w:rPr>
                <w:rFonts w:ascii="Arial"/>
                <w:sz w:val="21"/>
              </w:rPr>
            </w:pPr>
            <w:r/>
          </w:p>
          <w:p>
            <w:pPr>
              <w:spacing w:line="313" w:lineRule="auto"/>
              <w:rPr>
                <w:rFonts w:ascii="Arial"/>
                <w:sz w:val="21"/>
              </w:rPr>
            </w:pPr>
            <w:r/>
          </w:p>
          <w:p>
            <w:pPr>
              <w:pStyle w:val="TableText"/>
              <w:ind w:left="78"/>
              <w:spacing w:before="68" w:line="239" w:lineRule="auto"/>
              <w:rPr>
                <w:sz w:val="21"/>
                <w:szCs w:val="21"/>
              </w:rPr>
            </w:pPr>
            <w:r>
              <w:rPr>
                <w:sz w:val="21"/>
                <w:szCs w:val="21"/>
                <w:spacing w:val="-2"/>
              </w:rPr>
              <w:t>51.00</w:t>
            </w:r>
          </w:p>
        </w:tc>
        <w:tc>
          <w:tcPr>
            <w:tcW w:w="719" w:type="dxa"/>
            <w:vAlign w:val="top"/>
          </w:tcPr>
          <w:p>
            <w:pPr>
              <w:spacing w:line="313" w:lineRule="auto"/>
              <w:rPr>
                <w:rFonts w:ascii="Arial"/>
                <w:sz w:val="21"/>
              </w:rPr>
            </w:pPr>
            <w:r/>
          </w:p>
          <w:p>
            <w:pPr>
              <w:spacing w:line="313" w:lineRule="auto"/>
              <w:rPr>
                <w:rFonts w:ascii="Arial"/>
                <w:sz w:val="21"/>
              </w:rPr>
            </w:pPr>
            <w:r/>
          </w:p>
          <w:p>
            <w:pPr>
              <w:pStyle w:val="TableText"/>
              <w:ind w:left="89"/>
              <w:spacing w:before="68" w:line="239" w:lineRule="auto"/>
              <w:rPr>
                <w:sz w:val="21"/>
                <w:szCs w:val="21"/>
              </w:rPr>
            </w:pPr>
            <w:r>
              <w:rPr>
                <w:sz w:val="21"/>
                <w:szCs w:val="21"/>
                <w:spacing w:val="-2"/>
              </w:rPr>
              <w:t>44.00</w:t>
            </w:r>
          </w:p>
        </w:tc>
        <w:tc>
          <w:tcPr>
            <w:tcW w:w="595" w:type="dxa"/>
            <w:vAlign w:val="top"/>
          </w:tcPr>
          <w:p>
            <w:pPr>
              <w:spacing w:line="304" w:lineRule="auto"/>
              <w:rPr>
                <w:rFonts w:ascii="Arial"/>
                <w:sz w:val="21"/>
              </w:rPr>
            </w:pPr>
            <w:r/>
          </w:p>
          <w:p>
            <w:pPr>
              <w:spacing w:line="305" w:lineRule="auto"/>
              <w:rPr>
                <w:rFonts w:ascii="Arial"/>
                <w:sz w:val="21"/>
              </w:rPr>
            </w:pPr>
            <w:r/>
          </w:p>
          <w:p>
            <w:pPr>
              <w:pStyle w:val="TableText"/>
              <w:ind w:left="19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73600" behindDoc="0" locked="0" layoutInCell="0" allowOverlap="1">
                <wp:simplePos x="0" y="0"/>
                <wp:positionH relativeFrom="page">
                  <wp:posOffset>586884</wp:posOffset>
                </wp:positionH>
                <wp:positionV relativeFrom="page">
                  <wp:posOffset>5898325</wp:posOffset>
                </wp:positionV>
                <wp:extent cx="648334" cy="319404"/>
                <wp:effectExtent l="0" t="0" r="0" b="0"/>
                <wp:wrapNone/>
                <wp:docPr id="30" name="TextBox 30"/>
                <wp:cNvGraphicFramePr/>
                <a:graphic>
                  <a:graphicData uri="http://schemas.microsoft.com/office/word/2010/wordprocessingShape">
                    <wps:wsp>
                      <wps:cNvPr id="30" name="TextBox 30"/>
                      <wps:cNvSpPr txBox="1"/>
                      <wps:spPr>
                        <a:xfrm rot="5400000">
                          <a:off x="586884" y="5898325"/>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11"/>
                              </w:rPr>
                              <w:t>-</w:t>
                            </w:r>
                            <w:r>
                              <w:rPr>
                                <w:rFonts w:ascii="SimSun" w:hAnsi="SimSun" w:eastAsia="SimSun" w:cs="SimSun"/>
                                <w:sz w:val="29"/>
                                <w:szCs w:val="29"/>
                                <w:spacing w:val="93"/>
                              </w:rPr>
                              <w:t xml:space="preserve"> </w:t>
                            </w:r>
                            <w:r>
                              <w:rPr>
                                <w:rFonts w:ascii="SimSun" w:hAnsi="SimSun" w:eastAsia="SimSun" w:cs="SimSun"/>
                                <w:sz w:val="29"/>
                                <w:szCs w:val="29"/>
                                <w:spacing w:val="-11"/>
                              </w:rPr>
                              <w:t>15</w:t>
                            </w:r>
                            <w:r>
                              <w:rPr>
                                <w:rFonts w:ascii="SimSun" w:hAnsi="SimSun" w:eastAsia="SimSun" w:cs="SimSun"/>
                                <w:sz w:val="29"/>
                                <w:szCs w:val="29"/>
                                <w:spacing w:val="69"/>
                              </w:rPr>
                              <w:t xml:space="preserve"> </w:t>
                            </w:r>
                            <w:r>
                              <w:rPr>
                                <w:rFonts w:ascii="SimSun" w:hAnsi="SimSun" w:eastAsia="SimSun" w:cs="SimSun"/>
                                <w:sz w:val="29"/>
                                <w:szCs w:val="29"/>
                                <w:spacing w:val="-11"/>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4" style="position:absolute;margin-left:46.2114pt;margin-top:464.435pt;mso-position-vertical-relative:page;mso-position-horizontal-relative:page;width:51.05pt;height:25.15pt;z-index:251673600;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11"/>
                        </w:rPr>
                        <w:t>-</w:t>
                      </w:r>
                      <w:r>
                        <w:rPr>
                          <w:rFonts w:ascii="SimSun" w:hAnsi="SimSun" w:eastAsia="SimSun" w:cs="SimSun"/>
                          <w:sz w:val="29"/>
                          <w:szCs w:val="29"/>
                          <w:spacing w:val="93"/>
                        </w:rPr>
                        <w:t xml:space="preserve"> </w:t>
                      </w:r>
                      <w:r>
                        <w:rPr>
                          <w:rFonts w:ascii="SimSun" w:hAnsi="SimSun" w:eastAsia="SimSun" w:cs="SimSun"/>
                          <w:sz w:val="29"/>
                          <w:szCs w:val="29"/>
                          <w:spacing w:val="-11"/>
                        </w:rPr>
                        <w:t>15</w:t>
                      </w:r>
                      <w:r>
                        <w:rPr>
                          <w:rFonts w:ascii="SimSun" w:hAnsi="SimSun" w:eastAsia="SimSun" w:cs="SimSun"/>
                          <w:sz w:val="29"/>
                          <w:szCs w:val="29"/>
                          <w:spacing w:val="69"/>
                        </w:rPr>
                        <w:t xml:space="preserve"> </w:t>
                      </w:r>
                      <w:r>
                        <w:rPr>
                          <w:rFonts w:ascii="SimSun" w:hAnsi="SimSun" w:eastAsia="SimSun" w:cs="SimSun"/>
                          <w:sz w:val="29"/>
                          <w:szCs w:val="29"/>
                          <w:spacing w:val="-11"/>
                        </w:rPr>
                        <w:t>-</w:t>
                      </w:r>
                    </w:p>
                  </w:txbxContent>
                </v:textbox>
              </v:shape>
            </w:pict>
          </mc:Fallback>
        </mc:AlternateContent>
      </w:r>
      <w:r/>
    </w:p>
    <w:p>
      <w:pPr>
        <w:spacing w:before="34"/>
        <w:rPr/>
      </w:pPr>
      <w:r/>
    </w:p>
    <w:tbl>
      <w:tblPr>
        <w:tblStyle w:val="TableNormal"/>
        <w:tblW w:w="13299" w:type="dxa"/>
        <w:tblInd w:w="5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95"/>
        <w:gridCol w:w="909"/>
        <w:gridCol w:w="559"/>
        <w:gridCol w:w="1149"/>
        <w:gridCol w:w="4237"/>
        <w:gridCol w:w="1999"/>
        <w:gridCol w:w="510"/>
        <w:gridCol w:w="829"/>
        <w:gridCol w:w="719"/>
        <w:gridCol w:w="690"/>
        <w:gridCol w:w="719"/>
        <w:gridCol w:w="584"/>
      </w:tblGrid>
      <w:tr>
        <w:trPr>
          <w:trHeight w:val="425" w:hRule="atLeast"/>
        </w:trPr>
        <w:tc>
          <w:tcPr>
            <w:tcW w:w="395" w:type="dxa"/>
            <w:vAlign w:val="top"/>
            <w:vMerge w:val="restart"/>
            <w:textDirection w:val="tbRlV"/>
            <w:tcBorders>
              <w:bottom w:val="nil"/>
            </w:tcBorders>
          </w:tcPr>
          <w:p>
            <w:pPr>
              <w:pStyle w:val="TableText"/>
              <w:ind w:left="181"/>
              <w:spacing w:before="102" w:line="199" w:lineRule="auto"/>
              <w:rPr>
                <w:sz w:val="21"/>
                <w:szCs w:val="21"/>
              </w:rPr>
            </w:pPr>
            <w:r>
              <w:rPr>
                <w:sz w:val="21"/>
                <w:szCs w:val="21"/>
                <w:b/>
                <w:bCs/>
                <w:spacing w:val="-3"/>
              </w:rPr>
              <w:t>序号</w:t>
            </w:r>
          </w:p>
        </w:tc>
        <w:tc>
          <w:tcPr>
            <w:tcW w:w="909" w:type="dxa"/>
            <w:vAlign w:val="top"/>
            <w:vMerge w:val="restart"/>
            <w:tcBorders>
              <w:bottom w:val="nil"/>
            </w:tcBorders>
          </w:tcPr>
          <w:p>
            <w:pPr>
              <w:pStyle w:val="TableText"/>
              <w:ind w:left="22"/>
              <w:spacing w:before="40" w:line="226" w:lineRule="auto"/>
              <w:jc w:val="both"/>
              <w:rPr>
                <w:sz w:val="21"/>
                <w:szCs w:val="21"/>
              </w:rPr>
            </w:pPr>
            <w:r>
              <w:rPr>
                <w:sz w:val="21"/>
                <w:szCs w:val="21"/>
                <w:b/>
                <w:bCs/>
                <w:spacing w:val="-7"/>
              </w:rPr>
              <w:t>项目编码</w:t>
            </w:r>
            <w:r>
              <w:rPr>
                <w:sz w:val="21"/>
                <w:szCs w:val="21"/>
                <w:spacing w:val="2"/>
              </w:rPr>
              <w:t xml:space="preserve"> </w:t>
            </w:r>
            <w:r>
              <w:rPr>
                <w:sz w:val="21"/>
                <w:szCs w:val="21"/>
                <w:b/>
                <w:bCs/>
                <w:spacing w:val="11"/>
              </w:rPr>
              <w:t>(上传码</w:t>
            </w:r>
            <w:r>
              <w:rPr>
                <w:sz w:val="21"/>
                <w:szCs w:val="21"/>
                <w:spacing w:val="2"/>
              </w:rPr>
              <w:t xml:space="preserve"> </w:t>
            </w:r>
            <w:r>
              <w:rPr>
                <w:sz w:val="21"/>
                <w:szCs w:val="21"/>
                <w:b/>
                <w:bCs/>
                <w:spacing w:val="4"/>
              </w:rPr>
              <w:t>/国家码)</w:t>
            </w:r>
          </w:p>
        </w:tc>
        <w:tc>
          <w:tcPr>
            <w:tcW w:w="559" w:type="dxa"/>
            <w:vAlign w:val="top"/>
            <w:vMerge w:val="restart"/>
            <w:tcBorders>
              <w:bottom w:val="nil"/>
            </w:tcBorders>
          </w:tcPr>
          <w:p>
            <w:pPr>
              <w:pStyle w:val="TableText"/>
              <w:ind w:left="63"/>
              <w:spacing w:before="170" w:line="219" w:lineRule="auto"/>
              <w:rPr>
                <w:sz w:val="21"/>
                <w:szCs w:val="21"/>
              </w:rPr>
            </w:pPr>
            <w:r>
              <w:rPr>
                <w:sz w:val="21"/>
                <w:szCs w:val="21"/>
                <w:b/>
                <w:bCs/>
                <w:spacing w:val="-5"/>
              </w:rPr>
              <w:t>财务</w:t>
            </w:r>
          </w:p>
          <w:p>
            <w:pPr>
              <w:pStyle w:val="TableText"/>
              <w:ind w:left="63"/>
              <w:spacing w:line="219" w:lineRule="auto"/>
              <w:rPr>
                <w:sz w:val="21"/>
                <w:szCs w:val="21"/>
              </w:rPr>
            </w:pPr>
            <w:r>
              <w:rPr>
                <w:sz w:val="21"/>
                <w:szCs w:val="21"/>
                <w:b/>
                <w:bCs/>
                <w:spacing w:val="-5"/>
              </w:rPr>
              <w:t>分类</w:t>
            </w:r>
          </w:p>
        </w:tc>
        <w:tc>
          <w:tcPr>
            <w:tcW w:w="1149" w:type="dxa"/>
            <w:vAlign w:val="top"/>
            <w:vMerge w:val="restart"/>
            <w:tcBorders>
              <w:bottom w:val="nil"/>
            </w:tcBorders>
          </w:tcPr>
          <w:p>
            <w:pPr>
              <w:spacing w:line="241" w:lineRule="auto"/>
              <w:rPr>
                <w:rFonts w:ascii="Arial"/>
                <w:sz w:val="21"/>
              </w:rPr>
            </w:pPr>
            <w:r/>
          </w:p>
          <w:p>
            <w:pPr>
              <w:pStyle w:val="TableText"/>
              <w:ind w:left="145"/>
              <w:spacing w:before="68" w:line="220" w:lineRule="auto"/>
              <w:rPr>
                <w:sz w:val="21"/>
                <w:szCs w:val="21"/>
              </w:rPr>
            </w:pPr>
            <w:r>
              <w:rPr>
                <w:sz w:val="21"/>
                <w:szCs w:val="21"/>
                <w:b/>
                <w:bCs/>
                <w:spacing w:val="-5"/>
              </w:rPr>
              <w:t>项目名称</w:t>
            </w:r>
          </w:p>
        </w:tc>
        <w:tc>
          <w:tcPr>
            <w:tcW w:w="6236" w:type="dxa"/>
            <w:vAlign w:val="top"/>
            <w:gridSpan w:val="2"/>
          </w:tcPr>
          <w:p>
            <w:pPr>
              <w:pStyle w:val="TableText"/>
              <w:ind w:left="2675"/>
              <w:spacing w:before="110" w:line="219" w:lineRule="auto"/>
              <w:rPr>
                <w:sz w:val="21"/>
                <w:szCs w:val="21"/>
              </w:rPr>
            </w:pPr>
            <w:r>
              <w:rPr>
                <w:sz w:val="21"/>
                <w:szCs w:val="21"/>
                <w:b/>
                <w:bCs/>
                <w:spacing w:val="-5"/>
              </w:rPr>
              <w:t>项目内涵</w:t>
            </w:r>
          </w:p>
        </w:tc>
        <w:tc>
          <w:tcPr>
            <w:tcW w:w="510" w:type="dxa"/>
            <w:vAlign w:val="top"/>
            <w:vMerge w:val="restart"/>
            <w:tcBorders>
              <w:bottom w:val="nil"/>
            </w:tcBorders>
          </w:tcPr>
          <w:p>
            <w:pPr>
              <w:pStyle w:val="TableText"/>
              <w:ind w:left="59" w:right="29" w:hanging="20"/>
              <w:spacing w:before="169" w:line="212" w:lineRule="auto"/>
              <w:rPr>
                <w:sz w:val="21"/>
                <w:szCs w:val="21"/>
              </w:rPr>
            </w:pPr>
            <w:r>
              <w:rPr>
                <w:sz w:val="21"/>
                <w:szCs w:val="21"/>
                <w:b/>
                <w:bCs/>
                <w:spacing w:val="-7"/>
              </w:rPr>
              <w:t>计价</w:t>
            </w:r>
            <w:r>
              <w:rPr>
                <w:sz w:val="21"/>
                <w:szCs w:val="21"/>
              </w:rPr>
              <w:t xml:space="preserve"> </w:t>
            </w:r>
            <w:r>
              <w:rPr>
                <w:sz w:val="21"/>
                <w:szCs w:val="21"/>
                <w:b/>
                <w:bCs/>
                <w:spacing w:val="-8"/>
              </w:rPr>
              <w:t>单位</w:t>
            </w:r>
          </w:p>
        </w:tc>
        <w:tc>
          <w:tcPr>
            <w:tcW w:w="829" w:type="dxa"/>
            <w:vAlign w:val="top"/>
            <w:vMerge w:val="restart"/>
            <w:tcBorders>
              <w:bottom w:val="nil"/>
            </w:tcBorders>
          </w:tcPr>
          <w:p>
            <w:pPr>
              <w:pStyle w:val="TableText"/>
              <w:ind w:left="200" w:right="182"/>
              <w:spacing w:before="169" w:line="211"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1"/>
              <w:spacing w:before="40" w:line="218"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(三级)</w:t>
            </w:r>
          </w:p>
        </w:tc>
        <w:tc>
          <w:tcPr>
            <w:tcW w:w="690" w:type="dxa"/>
            <w:vAlign w:val="top"/>
            <w:vMerge w:val="restart"/>
            <w:tcBorders>
              <w:bottom w:val="nil"/>
            </w:tcBorders>
          </w:tcPr>
          <w:p>
            <w:pPr>
              <w:pStyle w:val="TableText"/>
              <w:ind w:left="32" w:firstLine="96"/>
              <w:spacing w:before="39" w:line="227" w:lineRule="auto"/>
              <w:rPr>
                <w:sz w:val="21"/>
                <w:szCs w:val="21"/>
              </w:rPr>
            </w:pPr>
            <w:r>
              <w:rPr>
                <w:sz w:val="21"/>
                <w:szCs w:val="21"/>
                <w:b/>
                <w:bCs/>
                <w:spacing w:val="-15"/>
              </w:rPr>
              <w:t>最高</w:t>
            </w:r>
            <w:r>
              <w:rPr>
                <w:sz w:val="21"/>
                <w:szCs w:val="21"/>
              </w:rPr>
              <w:t xml:space="preserve">  </w:t>
            </w:r>
            <w:r>
              <w:rPr>
                <w:sz w:val="21"/>
                <w:szCs w:val="21"/>
                <w:b/>
                <w:bCs/>
                <w:spacing w:val="40"/>
              </w:rPr>
              <w:t>限价</w:t>
            </w:r>
            <w:r>
              <w:rPr>
                <w:sz w:val="21"/>
                <w:szCs w:val="21"/>
              </w:rPr>
              <w:t xml:space="preserve">  </w:t>
            </w:r>
            <w:r>
              <w:rPr>
                <w:sz w:val="21"/>
                <w:szCs w:val="21"/>
                <w:b/>
                <w:bCs/>
                <w:spacing w:val="2"/>
              </w:rPr>
              <w:t>(二级)</w:t>
            </w:r>
          </w:p>
        </w:tc>
        <w:tc>
          <w:tcPr>
            <w:tcW w:w="719" w:type="dxa"/>
            <w:vAlign w:val="top"/>
            <w:vMerge w:val="restart"/>
            <w:tcBorders>
              <w:bottom w:val="nil"/>
            </w:tcBorders>
          </w:tcPr>
          <w:p>
            <w:pPr>
              <w:pStyle w:val="TableText"/>
              <w:ind w:left="151"/>
              <w:spacing w:before="40" w:line="218"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(一级)</w:t>
            </w:r>
          </w:p>
        </w:tc>
        <w:tc>
          <w:tcPr>
            <w:tcW w:w="584" w:type="dxa"/>
            <w:vAlign w:val="top"/>
            <w:vMerge w:val="restart"/>
            <w:tcBorders>
              <w:bottom w:val="nil"/>
            </w:tcBorders>
          </w:tcPr>
          <w:p>
            <w:pPr>
              <w:pStyle w:val="TableText"/>
              <w:ind w:left="82"/>
              <w:spacing w:before="170" w:line="219" w:lineRule="auto"/>
              <w:rPr>
                <w:sz w:val="21"/>
                <w:szCs w:val="21"/>
              </w:rPr>
            </w:pPr>
            <w:r>
              <w:rPr>
                <w:sz w:val="21"/>
                <w:szCs w:val="21"/>
                <w:b/>
                <w:bCs/>
                <w:spacing w:val="-5"/>
              </w:rPr>
              <w:t>支付</w:t>
            </w:r>
          </w:p>
          <w:p>
            <w:pPr>
              <w:pStyle w:val="TableText"/>
              <w:ind w:left="82"/>
              <w:spacing w:before="20" w:line="219" w:lineRule="auto"/>
              <w:rPr>
                <w:sz w:val="21"/>
                <w:szCs w:val="21"/>
              </w:rPr>
            </w:pPr>
            <w:r>
              <w:rPr>
                <w:sz w:val="21"/>
                <w:szCs w:val="21"/>
                <w:b/>
                <w:bCs/>
                <w:spacing w:val="-5"/>
              </w:rPr>
              <w:t>类别</w:t>
            </w:r>
          </w:p>
        </w:tc>
      </w:tr>
      <w:tr>
        <w:trPr>
          <w:trHeight w:val="389" w:hRule="atLeast"/>
        </w:trPr>
        <w:tc>
          <w:tcPr>
            <w:tcW w:w="395" w:type="dxa"/>
            <w:vAlign w:val="top"/>
            <w:vMerge w:val="continue"/>
            <w:textDirection w:val="tbRlV"/>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4237" w:type="dxa"/>
            <w:vAlign w:val="top"/>
          </w:tcPr>
          <w:p>
            <w:pPr>
              <w:pStyle w:val="TableText"/>
              <w:ind w:left="1695"/>
              <w:spacing w:before="85" w:line="219" w:lineRule="auto"/>
              <w:rPr>
                <w:sz w:val="21"/>
                <w:szCs w:val="21"/>
              </w:rPr>
            </w:pPr>
            <w:r>
              <w:rPr>
                <w:sz w:val="21"/>
                <w:szCs w:val="21"/>
                <w:b/>
                <w:bCs/>
                <w:spacing w:val="2"/>
              </w:rPr>
              <w:t>服务产出</w:t>
            </w:r>
          </w:p>
        </w:tc>
        <w:tc>
          <w:tcPr>
            <w:tcW w:w="1999" w:type="dxa"/>
            <w:vAlign w:val="top"/>
          </w:tcPr>
          <w:p>
            <w:pPr>
              <w:pStyle w:val="TableText"/>
              <w:ind w:left="578"/>
              <w:spacing w:before="83" w:line="218" w:lineRule="auto"/>
              <w:rPr>
                <w:sz w:val="21"/>
                <w:szCs w:val="21"/>
              </w:rPr>
            </w:pPr>
            <w:r>
              <w:rPr>
                <w:sz w:val="21"/>
                <w:szCs w:val="21"/>
                <w:b/>
                <w:bCs/>
                <w:spacing w:val="-4"/>
              </w:rPr>
              <w:t>价格构成</w:t>
            </w:r>
          </w:p>
        </w:tc>
        <w:tc>
          <w:tcPr>
            <w:tcW w:w="510" w:type="dxa"/>
            <w:vAlign w:val="top"/>
            <w:vMerge w:val="continue"/>
            <w:tcBorders>
              <w:top w:val="nil"/>
            </w:tcBorders>
          </w:tcPr>
          <w:p>
            <w:pPr>
              <w:rPr>
                <w:rFonts w:ascii="Arial"/>
                <w:sz w:val="21"/>
              </w:rPr>
            </w:pPr>
            <w:r/>
          </w:p>
        </w:tc>
        <w:tc>
          <w:tcPr>
            <w:tcW w:w="82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584" w:type="dxa"/>
            <w:vAlign w:val="top"/>
            <w:vMerge w:val="continue"/>
            <w:tcBorders>
              <w:top w:val="nil"/>
            </w:tcBorders>
          </w:tcPr>
          <w:p>
            <w:pPr>
              <w:rPr>
                <w:rFonts w:ascii="Arial"/>
                <w:sz w:val="21"/>
              </w:rPr>
            </w:pPr>
            <w:r/>
          </w:p>
        </w:tc>
      </w:tr>
      <w:tr>
        <w:trPr>
          <w:trHeight w:val="709" w:hRule="atLeast"/>
        </w:trPr>
        <w:tc>
          <w:tcPr>
            <w:tcW w:w="395" w:type="dxa"/>
            <w:vAlign w:val="top"/>
          </w:tcPr>
          <w:p>
            <w:pPr>
              <w:pStyle w:val="TableText"/>
              <w:ind w:left="84"/>
              <w:spacing w:before="270"/>
              <w:rPr>
                <w:sz w:val="21"/>
                <w:szCs w:val="21"/>
              </w:rPr>
            </w:pPr>
            <w:r>
              <w:rPr>
                <w:sz w:val="21"/>
                <w:szCs w:val="21"/>
                <w:spacing w:val="-4"/>
              </w:rPr>
              <w:t>33</w:t>
            </w:r>
          </w:p>
        </w:tc>
        <w:tc>
          <w:tcPr>
            <w:tcW w:w="909" w:type="dxa"/>
            <w:vAlign w:val="top"/>
          </w:tcPr>
          <w:p>
            <w:pPr>
              <w:pStyle w:val="TableText"/>
              <w:ind w:left="19"/>
              <w:spacing w:before="180" w:line="211" w:lineRule="auto"/>
              <w:rPr>
                <w:sz w:val="21"/>
                <w:szCs w:val="21"/>
              </w:rPr>
            </w:pPr>
            <w:r>
              <w:rPr>
                <w:sz w:val="21"/>
                <w:szCs w:val="21"/>
                <w:spacing w:val="-2"/>
              </w:rPr>
              <w:t>01450000</w:t>
            </w:r>
          </w:p>
          <w:p>
            <w:pPr>
              <w:pStyle w:val="TableText"/>
              <w:ind w:left="70"/>
              <w:spacing w:line="239" w:lineRule="auto"/>
              <w:rPr>
                <w:sz w:val="21"/>
                <w:szCs w:val="21"/>
              </w:rPr>
            </w:pPr>
            <w:r>
              <w:rPr>
                <w:sz w:val="21"/>
                <w:szCs w:val="21"/>
                <w:spacing w:val="-2"/>
              </w:rPr>
              <w:t>0040001</w:t>
            </w:r>
          </w:p>
        </w:tc>
        <w:tc>
          <w:tcPr>
            <w:tcW w:w="559" w:type="dxa"/>
            <w:vAlign w:val="top"/>
          </w:tcPr>
          <w:p>
            <w:pPr>
              <w:pStyle w:val="TableText"/>
              <w:ind w:left="210"/>
              <w:spacing w:before="304" w:line="182" w:lineRule="auto"/>
              <w:rPr>
                <w:sz w:val="21"/>
                <w:szCs w:val="21"/>
              </w:rPr>
            </w:pPr>
            <w:r>
              <w:rPr>
                <w:sz w:val="21"/>
                <w:szCs w:val="21"/>
              </w:rPr>
              <w:t>E</w:t>
            </w:r>
          </w:p>
        </w:tc>
        <w:tc>
          <w:tcPr>
            <w:tcW w:w="1149" w:type="dxa"/>
            <w:vAlign w:val="top"/>
          </w:tcPr>
          <w:p>
            <w:pPr>
              <w:pStyle w:val="TableText"/>
              <w:ind w:left="191" w:right="55" w:hanging="150"/>
              <w:spacing w:before="9" w:line="202" w:lineRule="auto"/>
              <w:rPr>
                <w:sz w:val="21"/>
                <w:szCs w:val="21"/>
              </w:rPr>
            </w:pPr>
            <w:r>
              <w:rPr>
                <w:sz w:val="21"/>
                <w:szCs w:val="21"/>
                <w:spacing w:val="-2"/>
              </w:rPr>
              <w:t>肩部疾病推</w:t>
            </w:r>
            <w:r>
              <w:rPr>
                <w:sz w:val="21"/>
                <w:szCs w:val="21"/>
              </w:rPr>
              <w:t xml:space="preserve"> </w:t>
            </w:r>
            <w:r>
              <w:rPr>
                <w:sz w:val="21"/>
                <w:szCs w:val="21"/>
                <w:spacing w:val="3"/>
              </w:rPr>
              <w:t>拿-儿童</w:t>
            </w:r>
            <w:r>
              <w:rPr>
                <w:sz w:val="21"/>
                <w:szCs w:val="21"/>
              </w:rPr>
              <w:t xml:space="preserve">  </w:t>
            </w:r>
            <w:r>
              <w:rPr>
                <w:sz w:val="21"/>
                <w:szCs w:val="21"/>
                <w:spacing w:val="33"/>
              </w:rPr>
              <w:t>(加收)</w:t>
            </w:r>
          </w:p>
        </w:tc>
        <w:tc>
          <w:tcPr>
            <w:tcW w:w="4237" w:type="dxa"/>
            <w:vAlign w:val="top"/>
          </w:tcPr>
          <w:p>
            <w:pPr>
              <w:pStyle w:val="TableText"/>
              <w:ind w:left="13"/>
              <w:spacing w:before="19" w:line="199" w:lineRule="auto"/>
              <w:jc w:val="both"/>
              <w:rPr>
                <w:sz w:val="21"/>
                <w:szCs w:val="21"/>
              </w:rPr>
            </w:pPr>
            <w:r>
              <w:rPr>
                <w:sz w:val="21"/>
                <w:szCs w:val="21"/>
                <w:spacing w:val="-4"/>
              </w:rPr>
              <w:t>由医务人员遵循经络、穴位，通过各类手法和</w:t>
            </w:r>
            <w:r>
              <w:rPr>
                <w:sz w:val="21"/>
                <w:szCs w:val="21"/>
                <w:spacing w:val="3"/>
              </w:rPr>
              <w:t xml:space="preserve">  </w:t>
            </w:r>
            <w:r>
              <w:rPr>
                <w:sz w:val="21"/>
                <w:szCs w:val="21"/>
              </w:rPr>
              <w:t>力道治疗儿童肩周炎部疾病，起到疏通经络、</w:t>
            </w:r>
            <w:r>
              <w:rPr>
                <w:sz w:val="21"/>
                <w:szCs w:val="21"/>
                <w:spacing w:val="12"/>
              </w:rPr>
              <w:t xml:space="preserve"> </w:t>
            </w:r>
            <w:r>
              <w:rPr>
                <w:sz w:val="21"/>
                <w:szCs w:val="21"/>
                <w:spacing w:val="-5"/>
              </w:rPr>
              <w:t>理筋整复的作用。</w:t>
            </w:r>
          </w:p>
        </w:tc>
        <w:tc>
          <w:tcPr>
            <w:tcW w:w="1999" w:type="dxa"/>
            <w:vAlign w:val="top"/>
          </w:tcPr>
          <w:p>
            <w:pPr>
              <w:rPr>
                <w:rFonts w:ascii="Arial"/>
                <w:sz w:val="21"/>
              </w:rPr>
            </w:pPr>
            <w:r/>
          </w:p>
        </w:tc>
        <w:tc>
          <w:tcPr>
            <w:tcW w:w="510" w:type="dxa"/>
            <w:vAlign w:val="top"/>
          </w:tcPr>
          <w:p>
            <w:pPr>
              <w:pStyle w:val="TableText"/>
              <w:ind w:left="36"/>
              <w:spacing w:before="249" w:line="219" w:lineRule="auto"/>
              <w:rPr>
                <w:sz w:val="21"/>
                <w:szCs w:val="21"/>
              </w:rPr>
            </w:pPr>
            <w:r>
              <w:rPr>
                <w:sz w:val="21"/>
                <w:szCs w:val="21"/>
                <w:spacing w:val="7"/>
              </w:rPr>
              <w:t>单侧</w:t>
            </w:r>
          </w:p>
        </w:tc>
        <w:tc>
          <w:tcPr>
            <w:tcW w:w="829" w:type="dxa"/>
            <w:vAlign w:val="top"/>
          </w:tcPr>
          <w:p>
            <w:pPr>
              <w:rPr>
                <w:rFonts w:ascii="Arial"/>
                <w:sz w:val="21"/>
              </w:rPr>
            </w:pPr>
            <w:r/>
          </w:p>
        </w:tc>
        <w:tc>
          <w:tcPr>
            <w:tcW w:w="719" w:type="dxa"/>
            <w:vAlign w:val="top"/>
          </w:tcPr>
          <w:p>
            <w:pPr>
              <w:pStyle w:val="TableText"/>
              <w:ind w:left="87"/>
              <w:spacing w:before="270" w:line="239" w:lineRule="auto"/>
              <w:rPr>
                <w:sz w:val="21"/>
                <w:szCs w:val="21"/>
              </w:rPr>
            </w:pPr>
            <w:r>
              <w:rPr>
                <w:sz w:val="21"/>
                <w:szCs w:val="21"/>
                <w:spacing w:val="-4"/>
              </w:rPr>
              <w:t>12.00</w:t>
            </w:r>
          </w:p>
        </w:tc>
        <w:tc>
          <w:tcPr>
            <w:tcW w:w="690" w:type="dxa"/>
            <w:vAlign w:val="top"/>
          </w:tcPr>
          <w:p>
            <w:pPr>
              <w:pStyle w:val="TableText"/>
              <w:ind w:left="78"/>
              <w:spacing w:before="270" w:line="239" w:lineRule="auto"/>
              <w:rPr>
                <w:sz w:val="21"/>
                <w:szCs w:val="21"/>
              </w:rPr>
            </w:pPr>
            <w:r>
              <w:rPr>
                <w:sz w:val="21"/>
                <w:szCs w:val="21"/>
                <w:spacing w:val="-4"/>
              </w:rPr>
              <w:t>11.00</w:t>
            </w:r>
          </w:p>
        </w:tc>
        <w:tc>
          <w:tcPr>
            <w:tcW w:w="719" w:type="dxa"/>
            <w:vAlign w:val="top"/>
          </w:tcPr>
          <w:p>
            <w:pPr>
              <w:pStyle w:val="TableText"/>
              <w:ind w:left="88"/>
              <w:spacing w:before="270" w:line="239" w:lineRule="auto"/>
              <w:rPr>
                <w:sz w:val="21"/>
                <w:szCs w:val="21"/>
              </w:rPr>
            </w:pPr>
            <w:r>
              <w:rPr>
                <w:sz w:val="21"/>
                <w:szCs w:val="21"/>
                <w:spacing w:val="-4"/>
              </w:rPr>
              <w:t>10.00</w:t>
            </w:r>
          </w:p>
        </w:tc>
        <w:tc>
          <w:tcPr>
            <w:tcW w:w="584" w:type="dxa"/>
            <w:vAlign w:val="top"/>
          </w:tcPr>
          <w:p>
            <w:pPr>
              <w:pStyle w:val="TableText"/>
              <w:ind w:left="179"/>
              <w:spacing w:before="252" w:line="222" w:lineRule="auto"/>
              <w:rPr>
                <w:sz w:val="21"/>
                <w:szCs w:val="21"/>
              </w:rPr>
            </w:pPr>
            <w:r>
              <w:rPr>
                <w:sz w:val="21"/>
                <w:szCs w:val="21"/>
              </w:rPr>
              <w:t>甲</w:t>
            </w:r>
          </w:p>
        </w:tc>
      </w:tr>
      <w:tr>
        <w:trPr>
          <w:trHeight w:val="1538" w:hRule="atLeast"/>
        </w:trPr>
        <w:tc>
          <w:tcPr>
            <w:tcW w:w="395" w:type="dxa"/>
            <w:vAlign w:val="top"/>
          </w:tcPr>
          <w:p>
            <w:pPr>
              <w:spacing w:line="309" w:lineRule="auto"/>
              <w:rPr>
                <w:rFonts w:ascii="Arial"/>
                <w:sz w:val="21"/>
              </w:rPr>
            </w:pPr>
            <w:r/>
          </w:p>
          <w:p>
            <w:pPr>
              <w:spacing w:line="310" w:lineRule="auto"/>
              <w:rPr>
                <w:rFonts w:ascii="Arial"/>
                <w:sz w:val="21"/>
              </w:rPr>
            </w:pPr>
            <w:r/>
          </w:p>
          <w:p>
            <w:pPr>
              <w:pStyle w:val="TableText"/>
              <w:ind w:left="84"/>
              <w:spacing w:before="68"/>
              <w:rPr>
                <w:sz w:val="21"/>
                <w:szCs w:val="21"/>
              </w:rPr>
            </w:pPr>
            <w:r>
              <w:rPr>
                <w:sz w:val="21"/>
                <w:szCs w:val="21"/>
                <w:spacing w:val="-4"/>
              </w:rPr>
              <w:t>34</w:t>
            </w:r>
          </w:p>
        </w:tc>
        <w:tc>
          <w:tcPr>
            <w:tcW w:w="909" w:type="dxa"/>
            <w:vAlign w:val="top"/>
          </w:tcPr>
          <w:p>
            <w:pPr>
              <w:spacing w:line="265" w:lineRule="auto"/>
              <w:rPr>
                <w:rFonts w:ascii="Arial"/>
                <w:sz w:val="21"/>
              </w:rPr>
            </w:pPr>
            <w:r/>
          </w:p>
          <w:p>
            <w:pPr>
              <w:spacing w:line="265" w:lineRule="auto"/>
              <w:rPr>
                <w:rFonts w:ascii="Arial"/>
                <w:sz w:val="21"/>
              </w:rPr>
            </w:pPr>
            <w:r/>
          </w:p>
          <w:p>
            <w:pPr>
              <w:pStyle w:val="TableText"/>
              <w:ind w:left="19"/>
              <w:spacing w:before="68" w:line="193" w:lineRule="auto"/>
              <w:rPr>
                <w:sz w:val="21"/>
                <w:szCs w:val="21"/>
              </w:rPr>
            </w:pPr>
            <w:r>
              <w:rPr>
                <w:sz w:val="21"/>
                <w:szCs w:val="21"/>
                <w:spacing w:val="-2"/>
              </w:rPr>
              <w:t>01450000</w:t>
            </w:r>
          </w:p>
          <w:p>
            <w:pPr>
              <w:pStyle w:val="TableText"/>
              <w:ind w:left="70"/>
              <w:spacing w:line="239" w:lineRule="auto"/>
              <w:rPr>
                <w:sz w:val="21"/>
                <w:szCs w:val="21"/>
              </w:rPr>
            </w:pPr>
            <w:r>
              <w:rPr>
                <w:sz w:val="21"/>
                <w:szCs w:val="21"/>
                <w:spacing w:val="-2"/>
              </w:rPr>
              <w:t>0050000</w:t>
            </w:r>
          </w:p>
        </w:tc>
        <w:tc>
          <w:tcPr>
            <w:tcW w:w="559" w:type="dxa"/>
            <w:vAlign w:val="top"/>
          </w:tcPr>
          <w:p>
            <w:pPr>
              <w:spacing w:line="326" w:lineRule="auto"/>
              <w:rPr>
                <w:rFonts w:ascii="Arial"/>
                <w:sz w:val="21"/>
              </w:rPr>
            </w:pPr>
            <w:r/>
          </w:p>
          <w:p>
            <w:pPr>
              <w:spacing w:line="327"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244" w:lineRule="auto"/>
              <w:rPr>
                <w:rFonts w:ascii="Arial"/>
                <w:sz w:val="21"/>
              </w:rPr>
            </w:pPr>
            <w:r/>
          </w:p>
          <w:p>
            <w:pPr>
              <w:spacing w:line="244" w:lineRule="auto"/>
              <w:rPr>
                <w:rFonts w:ascii="Arial"/>
                <w:sz w:val="21"/>
              </w:rPr>
            </w:pPr>
            <w:r/>
          </w:p>
          <w:p>
            <w:pPr>
              <w:pStyle w:val="TableText"/>
              <w:ind w:left="351" w:right="142" w:hanging="209"/>
              <w:spacing w:before="68" w:line="211" w:lineRule="auto"/>
              <w:rPr>
                <w:sz w:val="21"/>
                <w:szCs w:val="21"/>
              </w:rPr>
            </w:pPr>
            <w:r>
              <w:rPr>
                <w:sz w:val="21"/>
                <w:szCs w:val="21"/>
                <w:spacing w:val="3"/>
              </w:rPr>
              <w:t>背部疾病</w:t>
            </w:r>
            <w:r>
              <w:rPr>
                <w:sz w:val="21"/>
                <w:szCs w:val="21"/>
                <w:spacing w:val="1"/>
              </w:rPr>
              <w:t xml:space="preserve"> </w:t>
            </w:r>
            <w:r>
              <w:rPr>
                <w:sz w:val="21"/>
                <w:szCs w:val="21"/>
                <w:spacing w:val="-3"/>
              </w:rPr>
              <w:t>推拿</w:t>
            </w:r>
          </w:p>
        </w:tc>
        <w:tc>
          <w:tcPr>
            <w:tcW w:w="4237" w:type="dxa"/>
            <w:vAlign w:val="top"/>
          </w:tcPr>
          <w:p>
            <w:pPr>
              <w:spacing w:line="350" w:lineRule="auto"/>
              <w:rPr>
                <w:rFonts w:ascii="Arial"/>
                <w:sz w:val="21"/>
              </w:rPr>
            </w:pPr>
            <w:r/>
          </w:p>
          <w:p>
            <w:pPr>
              <w:pStyle w:val="TableText"/>
              <w:ind w:left="13"/>
              <w:spacing w:before="69" w:line="206" w:lineRule="auto"/>
              <w:rPr>
                <w:sz w:val="21"/>
                <w:szCs w:val="21"/>
              </w:rPr>
            </w:pPr>
            <w:r>
              <w:rPr>
                <w:sz w:val="21"/>
                <w:szCs w:val="21"/>
              </w:rPr>
              <w:t>由医务人员遵循经络、穴位，通过各类手法和</w:t>
            </w:r>
            <w:r>
              <w:rPr>
                <w:sz w:val="21"/>
                <w:szCs w:val="21"/>
                <w:spacing w:val="12"/>
              </w:rPr>
              <w:t xml:space="preserve"> </w:t>
            </w:r>
            <w:r>
              <w:rPr>
                <w:sz w:val="21"/>
                <w:szCs w:val="21"/>
              </w:rPr>
              <w:t>力道治疗背部疾病，起到疏通经络、理筋整</w:t>
            </w:r>
          </w:p>
          <w:p>
            <w:pPr>
              <w:pStyle w:val="TableText"/>
              <w:ind w:left="13"/>
              <w:spacing w:before="21" w:line="220" w:lineRule="auto"/>
              <w:rPr>
                <w:sz w:val="21"/>
                <w:szCs w:val="21"/>
              </w:rPr>
            </w:pPr>
            <w:r>
              <w:rPr>
                <w:sz w:val="21"/>
                <w:szCs w:val="21"/>
                <w:spacing w:val="-1"/>
              </w:rPr>
              <w:t>的作用。</w:t>
            </w:r>
          </w:p>
        </w:tc>
        <w:tc>
          <w:tcPr>
            <w:tcW w:w="1999" w:type="dxa"/>
            <w:vAlign w:val="top"/>
          </w:tcPr>
          <w:p>
            <w:pPr>
              <w:pStyle w:val="TableText"/>
              <w:ind w:left="15" w:firstLine="29"/>
              <w:spacing w:before="181" w:line="209" w:lineRule="auto"/>
              <w:jc w:val="both"/>
              <w:rPr>
                <w:sz w:val="21"/>
                <w:szCs w:val="21"/>
              </w:rPr>
            </w:pPr>
            <w:r>
              <w:rPr>
                <w:sz w:val="21"/>
                <w:szCs w:val="21"/>
                <w:spacing w:val="-3"/>
              </w:rPr>
              <w:t>所定价格涵盖应用各</w:t>
            </w:r>
            <w:r>
              <w:rPr>
                <w:sz w:val="21"/>
                <w:szCs w:val="21"/>
                <w:spacing w:val="5"/>
              </w:rPr>
              <w:t xml:space="preserve"> </w:t>
            </w:r>
            <w:r>
              <w:rPr>
                <w:sz w:val="21"/>
                <w:szCs w:val="21"/>
                <w:spacing w:val="-3"/>
              </w:rPr>
              <w:t>类推拿手法或辅助器</w:t>
            </w:r>
            <w:r>
              <w:rPr>
                <w:sz w:val="21"/>
                <w:szCs w:val="21"/>
                <w:spacing w:val="2"/>
              </w:rPr>
              <w:t xml:space="preserve">  </w:t>
            </w:r>
            <w:r>
              <w:rPr>
                <w:sz w:val="21"/>
                <w:szCs w:val="21"/>
                <w:spacing w:val="-13"/>
              </w:rPr>
              <w:t>复械，完成操作所需的</w:t>
            </w:r>
            <w:r>
              <w:rPr>
                <w:sz w:val="21"/>
                <w:szCs w:val="21"/>
                <w:spacing w:val="2"/>
              </w:rPr>
              <w:t xml:space="preserve"> </w:t>
            </w:r>
            <w:r>
              <w:rPr>
                <w:sz w:val="21"/>
                <w:szCs w:val="21"/>
                <w:spacing w:val="1"/>
              </w:rPr>
              <w:t>人力资源和基本物质 </w:t>
            </w:r>
            <w:r>
              <w:rPr>
                <w:sz w:val="21"/>
                <w:szCs w:val="21"/>
                <w:spacing w:val="-2"/>
              </w:rPr>
              <w:t>资源消耗。</w:t>
            </w:r>
          </w:p>
        </w:tc>
        <w:tc>
          <w:tcPr>
            <w:tcW w:w="510" w:type="dxa"/>
            <w:vAlign w:val="top"/>
          </w:tcPr>
          <w:p>
            <w:pPr>
              <w:spacing w:line="299" w:lineRule="auto"/>
              <w:rPr>
                <w:rFonts w:ascii="Arial"/>
                <w:sz w:val="21"/>
              </w:rPr>
            </w:pPr>
            <w:r/>
          </w:p>
          <w:p>
            <w:pPr>
              <w:spacing w:line="299" w:lineRule="auto"/>
              <w:rPr>
                <w:rFonts w:ascii="Arial"/>
                <w:sz w:val="21"/>
              </w:rPr>
            </w:pPr>
            <w:r/>
          </w:p>
          <w:p>
            <w:pPr>
              <w:pStyle w:val="TableText"/>
              <w:ind w:left="146"/>
              <w:spacing w:before="69" w:line="219" w:lineRule="auto"/>
              <w:rPr>
                <w:sz w:val="21"/>
                <w:szCs w:val="21"/>
              </w:rPr>
            </w:pPr>
            <w:r>
              <w:rPr>
                <w:sz w:val="21"/>
                <w:szCs w:val="21"/>
              </w:rPr>
              <w:t>次</w:t>
            </w:r>
          </w:p>
        </w:tc>
        <w:tc>
          <w:tcPr>
            <w:tcW w:w="829" w:type="dxa"/>
            <w:vAlign w:val="top"/>
          </w:tcPr>
          <w:p>
            <w:pPr>
              <w:pStyle w:val="TableText"/>
              <w:ind w:left="16"/>
              <w:spacing w:before="18" w:line="194"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8"/>
              </w:rPr>
              <w:t xml:space="preserve"> </w:t>
            </w:r>
            <w:r>
              <w:rPr>
                <w:sz w:val="21"/>
                <w:szCs w:val="21"/>
                <w:spacing w:val="-13"/>
              </w:rPr>
              <w:t>时 长</w:t>
            </w:r>
            <w:r>
              <w:rPr>
                <w:sz w:val="21"/>
                <w:szCs w:val="21"/>
              </w:rPr>
              <w:t xml:space="preserve"> </w:t>
            </w:r>
            <w:r>
              <w:rPr>
                <w:sz w:val="21"/>
                <w:szCs w:val="21"/>
                <w:spacing w:val="-10"/>
              </w:rPr>
              <w:t>的，每延</w:t>
            </w:r>
          </w:p>
          <w:p>
            <w:pPr>
              <w:pStyle w:val="TableText"/>
              <w:spacing w:line="184"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29"/>
              </w:rPr>
              <w:t xml:space="preserve"> </w:t>
            </w:r>
            <w:r>
              <w:rPr>
                <w:sz w:val="21"/>
                <w:szCs w:val="21"/>
                <w:spacing w:val="-10"/>
              </w:rPr>
              <w:t>分</w:t>
            </w:r>
          </w:p>
          <w:p>
            <w:pPr>
              <w:pStyle w:val="TableText"/>
              <w:ind w:left="16"/>
              <w:spacing w:line="183" w:lineRule="auto"/>
              <w:rPr>
                <w:sz w:val="21"/>
                <w:szCs w:val="21"/>
              </w:rPr>
            </w:pPr>
            <w:r>
              <w:rPr>
                <w:sz w:val="21"/>
                <w:szCs w:val="21"/>
                <w:spacing w:val="-11"/>
              </w:rPr>
              <w:t>钟</w:t>
            </w:r>
            <w:r>
              <w:rPr>
                <w:sz w:val="21"/>
                <w:szCs w:val="21"/>
                <w:spacing w:val="-10"/>
              </w:rPr>
              <w:t>，加</w:t>
            </w:r>
            <w:r>
              <w:rPr>
                <w:sz w:val="21"/>
                <w:szCs w:val="21"/>
                <w:spacing w:val="-9"/>
              </w:rPr>
              <w:t>收</w:t>
            </w:r>
            <w:r>
              <w:rPr>
                <w:sz w:val="21"/>
                <w:szCs w:val="21"/>
                <w:spacing w:val="1"/>
              </w:rPr>
              <w:t xml:space="preserve"> </w:t>
            </w:r>
            <w:r>
              <w:rPr>
                <w:sz w:val="21"/>
                <w:szCs w:val="21"/>
                <w:spacing w:val="-9"/>
              </w:rPr>
              <w:t>10%。</w:t>
            </w:r>
          </w:p>
        </w:tc>
        <w:tc>
          <w:tcPr>
            <w:tcW w:w="719" w:type="dxa"/>
            <w:vAlign w:val="top"/>
          </w:tcPr>
          <w:p>
            <w:pPr>
              <w:spacing w:line="309" w:lineRule="auto"/>
              <w:rPr>
                <w:rFonts w:ascii="Arial"/>
                <w:sz w:val="21"/>
              </w:rPr>
            </w:pPr>
            <w:r/>
          </w:p>
          <w:p>
            <w:pPr>
              <w:spacing w:line="310" w:lineRule="auto"/>
              <w:rPr>
                <w:rFonts w:ascii="Arial"/>
                <w:sz w:val="21"/>
              </w:rPr>
            </w:pPr>
            <w:r/>
          </w:p>
          <w:p>
            <w:pPr>
              <w:pStyle w:val="TableText"/>
              <w:ind w:left="87"/>
              <w:spacing w:before="68" w:line="239" w:lineRule="auto"/>
              <w:rPr>
                <w:sz w:val="21"/>
                <w:szCs w:val="21"/>
              </w:rPr>
            </w:pPr>
            <w:r>
              <w:rPr>
                <w:sz w:val="21"/>
                <w:szCs w:val="21"/>
                <w:spacing w:val="-3"/>
              </w:rPr>
              <w:t>70.00</w:t>
            </w:r>
          </w:p>
        </w:tc>
        <w:tc>
          <w:tcPr>
            <w:tcW w:w="690" w:type="dxa"/>
            <w:vAlign w:val="top"/>
          </w:tcPr>
          <w:p>
            <w:pPr>
              <w:spacing w:line="309" w:lineRule="auto"/>
              <w:rPr>
                <w:rFonts w:ascii="Arial"/>
                <w:sz w:val="21"/>
              </w:rPr>
            </w:pPr>
            <w:r/>
          </w:p>
          <w:p>
            <w:pPr>
              <w:spacing w:line="310" w:lineRule="auto"/>
              <w:rPr>
                <w:rFonts w:ascii="Arial"/>
                <w:sz w:val="21"/>
              </w:rPr>
            </w:pPr>
            <w:r/>
          </w:p>
          <w:p>
            <w:pPr>
              <w:pStyle w:val="TableText"/>
              <w:ind w:left="78"/>
              <w:spacing w:before="68" w:line="239" w:lineRule="auto"/>
              <w:rPr>
                <w:sz w:val="21"/>
                <w:szCs w:val="21"/>
              </w:rPr>
            </w:pPr>
            <w:r>
              <w:rPr>
                <w:sz w:val="21"/>
                <w:szCs w:val="21"/>
                <w:spacing w:val="-2"/>
              </w:rPr>
              <w:t>60.00</w:t>
            </w:r>
          </w:p>
        </w:tc>
        <w:tc>
          <w:tcPr>
            <w:tcW w:w="719" w:type="dxa"/>
            <w:vAlign w:val="top"/>
          </w:tcPr>
          <w:p>
            <w:pPr>
              <w:spacing w:line="309" w:lineRule="auto"/>
              <w:rPr>
                <w:rFonts w:ascii="Arial"/>
                <w:sz w:val="21"/>
              </w:rPr>
            </w:pPr>
            <w:r/>
          </w:p>
          <w:p>
            <w:pPr>
              <w:spacing w:line="310" w:lineRule="auto"/>
              <w:rPr>
                <w:rFonts w:ascii="Arial"/>
                <w:sz w:val="21"/>
              </w:rPr>
            </w:pPr>
            <w:r/>
          </w:p>
          <w:p>
            <w:pPr>
              <w:pStyle w:val="TableText"/>
              <w:ind w:left="88"/>
              <w:spacing w:before="68" w:line="239" w:lineRule="auto"/>
              <w:rPr>
                <w:sz w:val="21"/>
                <w:szCs w:val="21"/>
              </w:rPr>
            </w:pPr>
            <w:r>
              <w:rPr>
                <w:sz w:val="21"/>
                <w:szCs w:val="21"/>
                <w:spacing w:val="-2"/>
              </w:rPr>
              <w:t>51.00</w:t>
            </w:r>
          </w:p>
        </w:tc>
        <w:tc>
          <w:tcPr>
            <w:tcW w:w="584" w:type="dxa"/>
            <w:vAlign w:val="top"/>
          </w:tcPr>
          <w:p>
            <w:pPr>
              <w:spacing w:line="301" w:lineRule="auto"/>
              <w:rPr>
                <w:rFonts w:ascii="Arial"/>
                <w:sz w:val="21"/>
              </w:rPr>
            </w:pPr>
            <w:r/>
          </w:p>
          <w:p>
            <w:pPr>
              <w:spacing w:line="301" w:lineRule="auto"/>
              <w:rPr>
                <w:rFonts w:ascii="Arial"/>
                <w:sz w:val="21"/>
              </w:rPr>
            </w:pPr>
            <w:r/>
          </w:p>
          <w:p>
            <w:pPr>
              <w:pStyle w:val="TableText"/>
              <w:ind w:left="179"/>
              <w:spacing w:before="68" w:line="222" w:lineRule="auto"/>
              <w:rPr>
                <w:sz w:val="21"/>
                <w:szCs w:val="21"/>
              </w:rPr>
            </w:pPr>
            <w:r>
              <w:rPr>
                <w:sz w:val="21"/>
                <w:szCs w:val="21"/>
              </w:rPr>
              <w:t>甲</w:t>
            </w:r>
          </w:p>
        </w:tc>
      </w:tr>
      <w:tr>
        <w:trPr>
          <w:trHeight w:val="709" w:hRule="atLeast"/>
        </w:trPr>
        <w:tc>
          <w:tcPr>
            <w:tcW w:w="395" w:type="dxa"/>
            <w:vAlign w:val="top"/>
          </w:tcPr>
          <w:p>
            <w:pPr>
              <w:pStyle w:val="TableText"/>
              <w:ind w:left="84"/>
              <w:spacing w:before="273"/>
              <w:rPr>
                <w:sz w:val="21"/>
                <w:szCs w:val="21"/>
              </w:rPr>
            </w:pPr>
            <w:r>
              <w:rPr>
                <w:sz w:val="21"/>
                <w:szCs w:val="21"/>
                <w:spacing w:val="-4"/>
              </w:rPr>
              <w:t>35</w:t>
            </w:r>
          </w:p>
        </w:tc>
        <w:tc>
          <w:tcPr>
            <w:tcW w:w="909" w:type="dxa"/>
            <w:vAlign w:val="top"/>
          </w:tcPr>
          <w:p>
            <w:pPr>
              <w:pStyle w:val="TableText"/>
              <w:ind w:left="19"/>
              <w:spacing w:before="183" w:line="211" w:lineRule="auto"/>
              <w:rPr>
                <w:sz w:val="21"/>
                <w:szCs w:val="21"/>
              </w:rPr>
            </w:pPr>
            <w:r>
              <w:rPr>
                <w:sz w:val="21"/>
                <w:szCs w:val="21"/>
                <w:spacing w:val="-2"/>
              </w:rPr>
              <w:t>01450000</w:t>
            </w:r>
          </w:p>
          <w:p>
            <w:pPr>
              <w:pStyle w:val="TableText"/>
              <w:ind w:left="70"/>
              <w:spacing w:line="239" w:lineRule="auto"/>
              <w:rPr>
                <w:sz w:val="21"/>
                <w:szCs w:val="21"/>
              </w:rPr>
            </w:pPr>
            <w:r>
              <w:rPr>
                <w:sz w:val="21"/>
                <w:szCs w:val="21"/>
                <w:spacing w:val="-2"/>
              </w:rPr>
              <w:t>0050001</w:t>
            </w:r>
          </w:p>
        </w:tc>
        <w:tc>
          <w:tcPr>
            <w:tcW w:w="559" w:type="dxa"/>
            <w:vAlign w:val="top"/>
          </w:tcPr>
          <w:p>
            <w:pPr>
              <w:pStyle w:val="TableText"/>
              <w:ind w:left="210"/>
              <w:spacing w:before="307" w:line="182" w:lineRule="auto"/>
              <w:rPr>
                <w:sz w:val="21"/>
                <w:szCs w:val="21"/>
              </w:rPr>
            </w:pPr>
            <w:r>
              <w:rPr>
                <w:sz w:val="21"/>
                <w:szCs w:val="21"/>
              </w:rPr>
              <w:t>E</w:t>
            </w:r>
          </w:p>
        </w:tc>
        <w:tc>
          <w:tcPr>
            <w:tcW w:w="1149" w:type="dxa"/>
            <w:vAlign w:val="top"/>
          </w:tcPr>
          <w:p>
            <w:pPr>
              <w:pStyle w:val="TableText"/>
              <w:ind w:left="191" w:right="37" w:hanging="150"/>
              <w:spacing w:before="13" w:line="201" w:lineRule="auto"/>
              <w:rPr>
                <w:sz w:val="21"/>
                <w:szCs w:val="21"/>
              </w:rPr>
            </w:pPr>
            <w:r>
              <w:rPr>
                <w:sz w:val="21"/>
                <w:szCs w:val="21"/>
                <w:spacing w:val="1"/>
              </w:rPr>
              <w:t>背部疾病推</w:t>
            </w:r>
            <w:r>
              <w:rPr>
                <w:sz w:val="21"/>
                <w:szCs w:val="21"/>
                <w:spacing w:val="3"/>
              </w:rPr>
              <w:t xml:space="preserve"> </w:t>
            </w:r>
            <w:r>
              <w:rPr>
                <w:sz w:val="21"/>
                <w:szCs w:val="21"/>
                <w:spacing w:val="3"/>
              </w:rPr>
              <w:t>拿-儿童</w:t>
            </w:r>
            <w:r>
              <w:rPr>
                <w:sz w:val="21"/>
                <w:szCs w:val="21"/>
              </w:rPr>
              <w:t xml:space="preserve">  </w:t>
            </w:r>
            <w:r>
              <w:rPr>
                <w:sz w:val="21"/>
                <w:szCs w:val="21"/>
                <w:spacing w:val="33"/>
              </w:rPr>
              <w:t>(加收)</w:t>
            </w:r>
          </w:p>
        </w:tc>
        <w:tc>
          <w:tcPr>
            <w:tcW w:w="4237" w:type="dxa"/>
            <w:vAlign w:val="top"/>
          </w:tcPr>
          <w:p>
            <w:pPr>
              <w:pStyle w:val="TableText"/>
              <w:ind w:left="13"/>
              <w:spacing w:before="13" w:line="201" w:lineRule="auto"/>
              <w:jc w:val="both"/>
              <w:rPr>
                <w:sz w:val="21"/>
                <w:szCs w:val="21"/>
              </w:rPr>
            </w:pPr>
            <w:r>
              <w:rPr>
                <w:sz w:val="21"/>
                <w:szCs w:val="21"/>
              </w:rPr>
              <w:t>由医务人员遵循经络、穴位，通过各类手法和</w:t>
            </w:r>
            <w:r>
              <w:rPr>
                <w:sz w:val="21"/>
                <w:szCs w:val="21"/>
                <w:spacing w:val="12"/>
              </w:rPr>
              <w:t xml:space="preserve"> </w:t>
            </w:r>
            <w:r>
              <w:rPr>
                <w:sz w:val="21"/>
                <w:szCs w:val="21"/>
              </w:rPr>
              <w:t>力道治疗儿童背部疾病，起到疏通经络、理筋</w:t>
            </w:r>
            <w:r>
              <w:rPr>
                <w:sz w:val="21"/>
                <w:szCs w:val="21"/>
                <w:spacing w:val="9"/>
              </w:rPr>
              <w:t xml:space="preserve"> </w:t>
            </w:r>
            <w:r>
              <w:rPr>
                <w:sz w:val="21"/>
                <w:szCs w:val="21"/>
                <w:spacing w:val="-1"/>
              </w:rPr>
              <w:t>整复的作用。</w:t>
            </w:r>
          </w:p>
        </w:tc>
        <w:tc>
          <w:tcPr>
            <w:tcW w:w="1999" w:type="dxa"/>
            <w:vAlign w:val="top"/>
          </w:tcPr>
          <w:p>
            <w:pPr>
              <w:rPr>
                <w:rFonts w:ascii="Arial"/>
                <w:sz w:val="21"/>
              </w:rPr>
            </w:pPr>
            <w:r/>
          </w:p>
        </w:tc>
        <w:tc>
          <w:tcPr>
            <w:tcW w:w="510" w:type="dxa"/>
            <w:vAlign w:val="top"/>
          </w:tcPr>
          <w:p>
            <w:pPr>
              <w:pStyle w:val="TableText"/>
              <w:ind w:left="146"/>
              <w:spacing w:before="252"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87"/>
              <w:spacing w:before="273" w:line="239" w:lineRule="auto"/>
              <w:rPr>
                <w:sz w:val="21"/>
                <w:szCs w:val="21"/>
              </w:rPr>
            </w:pPr>
            <w:r>
              <w:rPr>
                <w:sz w:val="21"/>
                <w:szCs w:val="21"/>
                <w:spacing w:val="-4"/>
              </w:rPr>
              <w:t>14.00</w:t>
            </w:r>
          </w:p>
        </w:tc>
        <w:tc>
          <w:tcPr>
            <w:tcW w:w="690" w:type="dxa"/>
            <w:vAlign w:val="top"/>
          </w:tcPr>
          <w:p>
            <w:pPr>
              <w:pStyle w:val="TableText"/>
              <w:ind w:left="78"/>
              <w:spacing w:before="273" w:line="239" w:lineRule="auto"/>
              <w:rPr>
                <w:sz w:val="21"/>
                <w:szCs w:val="21"/>
              </w:rPr>
            </w:pPr>
            <w:r>
              <w:rPr>
                <w:sz w:val="21"/>
                <w:szCs w:val="21"/>
                <w:spacing w:val="-4"/>
              </w:rPr>
              <w:t>12.00</w:t>
            </w:r>
          </w:p>
        </w:tc>
        <w:tc>
          <w:tcPr>
            <w:tcW w:w="719" w:type="dxa"/>
            <w:vAlign w:val="top"/>
          </w:tcPr>
          <w:p>
            <w:pPr>
              <w:pStyle w:val="TableText"/>
              <w:ind w:left="88"/>
              <w:spacing w:before="273" w:line="239" w:lineRule="auto"/>
              <w:rPr>
                <w:sz w:val="21"/>
                <w:szCs w:val="21"/>
              </w:rPr>
            </w:pPr>
            <w:r>
              <w:rPr>
                <w:sz w:val="21"/>
                <w:szCs w:val="21"/>
                <w:spacing w:val="-4"/>
              </w:rPr>
              <w:t>11.00</w:t>
            </w:r>
          </w:p>
        </w:tc>
        <w:tc>
          <w:tcPr>
            <w:tcW w:w="584" w:type="dxa"/>
            <w:vAlign w:val="top"/>
          </w:tcPr>
          <w:p>
            <w:pPr>
              <w:pStyle w:val="TableText"/>
              <w:ind w:left="179"/>
              <w:spacing w:before="256" w:line="222" w:lineRule="auto"/>
              <w:rPr>
                <w:sz w:val="21"/>
                <w:szCs w:val="21"/>
              </w:rPr>
            </w:pPr>
            <w:r>
              <w:rPr>
                <w:sz w:val="21"/>
                <w:szCs w:val="21"/>
              </w:rPr>
              <w:t>甲</w:t>
            </w:r>
          </w:p>
        </w:tc>
      </w:tr>
      <w:tr>
        <w:trPr>
          <w:trHeight w:val="1538" w:hRule="atLeast"/>
        </w:trPr>
        <w:tc>
          <w:tcPr>
            <w:tcW w:w="395" w:type="dxa"/>
            <w:vAlign w:val="top"/>
          </w:tcPr>
          <w:p>
            <w:pPr>
              <w:spacing w:line="311" w:lineRule="auto"/>
              <w:rPr>
                <w:rFonts w:ascii="Arial"/>
                <w:sz w:val="21"/>
              </w:rPr>
            </w:pPr>
            <w:r/>
          </w:p>
          <w:p>
            <w:pPr>
              <w:spacing w:line="311" w:lineRule="auto"/>
              <w:rPr>
                <w:rFonts w:ascii="Arial"/>
                <w:sz w:val="21"/>
              </w:rPr>
            </w:pPr>
            <w:r/>
          </w:p>
          <w:p>
            <w:pPr>
              <w:pStyle w:val="TableText"/>
              <w:ind w:left="84"/>
              <w:spacing w:before="68"/>
              <w:rPr>
                <w:sz w:val="21"/>
                <w:szCs w:val="21"/>
              </w:rPr>
            </w:pPr>
            <w:r>
              <w:rPr>
                <w:sz w:val="21"/>
                <w:szCs w:val="21"/>
                <w:spacing w:val="-4"/>
              </w:rPr>
              <w:t>36</w:t>
            </w:r>
          </w:p>
        </w:tc>
        <w:tc>
          <w:tcPr>
            <w:tcW w:w="909" w:type="dxa"/>
            <w:vAlign w:val="top"/>
          </w:tcPr>
          <w:p>
            <w:pPr>
              <w:spacing w:line="266" w:lineRule="auto"/>
              <w:rPr>
                <w:rFonts w:ascii="Arial"/>
                <w:sz w:val="21"/>
              </w:rPr>
            </w:pPr>
            <w:r/>
          </w:p>
          <w:p>
            <w:pPr>
              <w:spacing w:line="267" w:lineRule="auto"/>
              <w:rPr>
                <w:rFonts w:ascii="Arial"/>
                <w:sz w:val="21"/>
              </w:rPr>
            </w:pPr>
            <w:r/>
          </w:p>
          <w:p>
            <w:pPr>
              <w:pStyle w:val="TableText"/>
              <w:ind w:left="19"/>
              <w:spacing w:before="68" w:line="202" w:lineRule="auto"/>
              <w:rPr>
                <w:sz w:val="21"/>
                <w:szCs w:val="21"/>
              </w:rPr>
            </w:pPr>
            <w:r>
              <w:rPr>
                <w:sz w:val="21"/>
                <w:szCs w:val="21"/>
                <w:spacing w:val="-2"/>
              </w:rPr>
              <w:t>01450000</w:t>
            </w:r>
          </w:p>
          <w:p>
            <w:pPr>
              <w:pStyle w:val="TableText"/>
              <w:ind w:left="70"/>
              <w:spacing w:line="239" w:lineRule="auto"/>
              <w:rPr>
                <w:sz w:val="21"/>
                <w:szCs w:val="21"/>
              </w:rPr>
            </w:pPr>
            <w:r>
              <w:rPr>
                <w:sz w:val="21"/>
                <w:szCs w:val="21"/>
                <w:spacing w:val="-2"/>
              </w:rPr>
              <w:t>0060000</w:t>
            </w:r>
          </w:p>
        </w:tc>
        <w:tc>
          <w:tcPr>
            <w:tcW w:w="559" w:type="dxa"/>
            <w:vAlign w:val="top"/>
          </w:tcPr>
          <w:p>
            <w:pPr>
              <w:spacing w:line="328" w:lineRule="auto"/>
              <w:rPr>
                <w:rFonts w:ascii="Arial"/>
                <w:sz w:val="21"/>
              </w:rPr>
            </w:pPr>
            <w:r/>
          </w:p>
          <w:p>
            <w:pPr>
              <w:spacing w:line="328"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246" w:lineRule="auto"/>
              <w:rPr>
                <w:rFonts w:ascii="Arial"/>
                <w:sz w:val="21"/>
              </w:rPr>
            </w:pPr>
            <w:r/>
          </w:p>
          <w:p>
            <w:pPr>
              <w:spacing w:line="246" w:lineRule="auto"/>
              <w:rPr>
                <w:rFonts w:ascii="Arial"/>
                <w:sz w:val="21"/>
              </w:rPr>
            </w:pPr>
            <w:r/>
          </w:p>
          <w:p>
            <w:pPr>
              <w:pStyle w:val="TableText"/>
              <w:ind w:left="351" w:right="142" w:hanging="209"/>
              <w:spacing w:before="68" w:line="215" w:lineRule="auto"/>
              <w:rPr>
                <w:sz w:val="21"/>
                <w:szCs w:val="21"/>
              </w:rPr>
            </w:pPr>
            <w:r>
              <w:rPr>
                <w:sz w:val="21"/>
                <w:szCs w:val="21"/>
                <w:spacing w:val="3"/>
              </w:rPr>
              <w:t>腰部疾病</w:t>
            </w:r>
            <w:r>
              <w:rPr>
                <w:sz w:val="21"/>
                <w:szCs w:val="21"/>
                <w:spacing w:val="1"/>
              </w:rPr>
              <w:t xml:space="preserve"> </w:t>
            </w:r>
            <w:r>
              <w:rPr>
                <w:sz w:val="21"/>
                <w:szCs w:val="21"/>
                <w:spacing w:val="-3"/>
              </w:rPr>
              <w:t>推拿</w:t>
            </w:r>
          </w:p>
        </w:tc>
        <w:tc>
          <w:tcPr>
            <w:tcW w:w="4237" w:type="dxa"/>
            <w:vAlign w:val="top"/>
          </w:tcPr>
          <w:p>
            <w:pPr>
              <w:spacing w:line="373" w:lineRule="auto"/>
              <w:rPr>
                <w:rFonts w:ascii="Arial"/>
                <w:sz w:val="21"/>
              </w:rPr>
            </w:pPr>
            <w:r/>
          </w:p>
          <w:p>
            <w:pPr>
              <w:pStyle w:val="TableText"/>
              <w:ind w:left="13"/>
              <w:spacing w:before="69" w:line="214" w:lineRule="auto"/>
              <w:jc w:val="both"/>
              <w:rPr>
                <w:sz w:val="21"/>
                <w:szCs w:val="21"/>
              </w:rPr>
            </w:pPr>
            <w:r>
              <w:rPr>
                <w:sz w:val="21"/>
                <w:szCs w:val="21"/>
              </w:rPr>
              <w:t>由医务人员遵循经络、穴位，通过各类手法和</w:t>
            </w:r>
            <w:r>
              <w:rPr>
                <w:sz w:val="21"/>
                <w:szCs w:val="21"/>
                <w:spacing w:val="12"/>
              </w:rPr>
              <w:t xml:space="preserve"> </w:t>
            </w:r>
            <w:r>
              <w:rPr>
                <w:sz w:val="21"/>
                <w:szCs w:val="21"/>
              </w:rPr>
              <w:t>力道治疗腰部疾病，起到疏通经络、理筋整复</w:t>
            </w:r>
            <w:r>
              <w:rPr>
                <w:sz w:val="21"/>
                <w:szCs w:val="21"/>
                <w:spacing w:val="5"/>
              </w:rPr>
              <w:t xml:space="preserve"> </w:t>
            </w:r>
            <w:r>
              <w:rPr>
                <w:sz w:val="21"/>
                <w:szCs w:val="21"/>
                <w:spacing w:val="-2"/>
              </w:rPr>
              <w:t>的作用。</w:t>
            </w:r>
          </w:p>
        </w:tc>
        <w:tc>
          <w:tcPr>
            <w:tcW w:w="1999" w:type="dxa"/>
            <w:vAlign w:val="top"/>
          </w:tcPr>
          <w:p>
            <w:pPr>
              <w:pStyle w:val="TableText"/>
              <w:ind w:left="15" w:right="29" w:firstLine="29"/>
              <w:spacing w:before="202" w:line="211" w:lineRule="auto"/>
              <w:jc w:val="both"/>
              <w:rPr>
                <w:sz w:val="21"/>
                <w:szCs w:val="21"/>
              </w:rPr>
            </w:pPr>
            <w:r>
              <w:rPr>
                <w:sz w:val="21"/>
                <w:szCs w:val="21"/>
                <w:spacing w:val="-1"/>
              </w:rPr>
              <w:t>所定价格涵盖应用各</w:t>
            </w:r>
            <w:r>
              <w:rPr>
                <w:sz w:val="21"/>
                <w:szCs w:val="21"/>
              </w:rPr>
              <w:t xml:space="preserve"> </w:t>
            </w:r>
            <w:r>
              <w:rPr>
                <w:sz w:val="21"/>
                <w:szCs w:val="21"/>
                <w:spacing w:val="2"/>
              </w:rPr>
              <w:t>类推拿手法或辅助器 </w:t>
            </w:r>
            <w:r>
              <w:rPr>
                <w:sz w:val="21"/>
                <w:szCs w:val="21"/>
                <w:spacing w:val="5"/>
              </w:rPr>
              <w:t>械，完成操作所需的</w:t>
            </w:r>
            <w:r>
              <w:rPr>
                <w:sz w:val="21"/>
                <w:szCs w:val="21"/>
              </w:rPr>
              <w:t xml:space="preserve"> </w:t>
            </w:r>
            <w:r>
              <w:rPr>
                <w:sz w:val="21"/>
                <w:szCs w:val="21"/>
                <w:spacing w:val="5"/>
              </w:rPr>
              <w:t>人力资源和基本物质</w:t>
            </w:r>
            <w:r>
              <w:rPr>
                <w:sz w:val="21"/>
                <w:szCs w:val="21"/>
                <w:spacing w:val="7"/>
              </w:rPr>
              <w:t xml:space="preserve"> </w:t>
            </w:r>
            <w:r>
              <w:rPr>
                <w:sz w:val="21"/>
                <w:szCs w:val="21"/>
                <w:spacing w:val="-1"/>
              </w:rPr>
              <w:t>资源消耗。</w:t>
            </w:r>
          </w:p>
        </w:tc>
        <w:tc>
          <w:tcPr>
            <w:tcW w:w="510" w:type="dxa"/>
            <w:vAlign w:val="top"/>
          </w:tcPr>
          <w:p>
            <w:pPr>
              <w:spacing w:line="300" w:lineRule="auto"/>
              <w:rPr>
                <w:rFonts w:ascii="Arial"/>
                <w:sz w:val="21"/>
              </w:rPr>
            </w:pPr>
            <w:r/>
          </w:p>
          <w:p>
            <w:pPr>
              <w:spacing w:line="301" w:lineRule="auto"/>
              <w:rPr>
                <w:rFonts w:ascii="Arial"/>
                <w:sz w:val="21"/>
              </w:rPr>
            </w:pPr>
            <w:r/>
          </w:p>
          <w:p>
            <w:pPr>
              <w:pStyle w:val="TableText"/>
              <w:ind w:left="146"/>
              <w:spacing w:before="69" w:line="219" w:lineRule="auto"/>
              <w:rPr>
                <w:sz w:val="21"/>
                <w:szCs w:val="21"/>
              </w:rPr>
            </w:pPr>
            <w:r>
              <w:rPr>
                <w:sz w:val="21"/>
                <w:szCs w:val="21"/>
              </w:rPr>
              <w:t>次</w:t>
            </w:r>
          </w:p>
        </w:tc>
        <w:tc>
          <w:tcPr>
            <w:tcW w:w="829" w:type="dxa"/>
            <w:vAlign w:val="top"/>
          </w:tcPr>
          <w:p>
            <w:pPr>
              <w:pStyle w:val="TableText"/>
              <w:ind w:left="16"/>
              <w:spacing w:before="12" w:line="196"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16"/>
              </w:rPr>
              <w:t xml:space="preserve"> </w:t>
            </w:r>
            <w:r>
              <w:rPr>
                <w:sz w:val="21"/>
                <w:szCs w:val="21"/>
                <w:spacing w:val="-13"/>
              </w:rPr>
              <w:t>时长</w:t>
            </w:r>
            <w:r>
              <w:rPr>
                <w:sz w:val="21"/>
                <w:szCs w:val="21"/>
              </w:rPr>
              <w:t xml:space="preserve">  </w:t>
            </w:r>
            <w:r>
              <w:rPr>
                <w:sz w:val="21"/>
                <w:szCs w:val="21"/>
                <w:spacing w:val="-10"/>
              </w:rPr>
              <w:t>的，每延</w:t>
            </w:r>
          </w:p>
          <w:p>
            <w:pPr>
              <w:pStyle w:val="TableText"/>
              <w:spacing w:line="192"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29"/>
              </w:rPr>
              <w:t xml:space="preserve"> </w:t>
            </w:r>
            <w:r>
              <w:rPr>
                <w:sz w:val="21"/>
                <w:szCs w:val="21"/>
                <w:spacing w:val="-10"/>
              </w:rPr>
              <w:t>分</w:t>
            </w:r>
          </w:p>
          <w:p>
            <w:pPr>
              <w:pStyle w:val="TableText"/>
              <w:ind w:left="16"/>
              <w:spacing w:before="1" w:line="177" w:lineRule="auto"/>
              <w:rPr>
                <w:sz w:val="21"/>
                <w:szCs w:val="21"/>
              </w:rPr>
            </w:pPr>
            <w:r>
              <w:rPr>
                <w:sz w:val="21"/>
                <w:szCs w:val="21"/>
                <w:spacing w:val="-11"/>
              </w:rPr>
              <w:t>钟</w:t>
            </w:r>
            <w:r>
              <w:rPr>
                <w:sz w:val="21"/>
                <w:szCs w:val="21"/>
                <w:spacing w:val="-10"/>
              </w:rPr>
              <w:t>，加</w:t>
            </w:r>
            <w:r>
              <w:rPr>
                <w:sz w:val="21"/>
                <w:szCs w:val="21"/>
                <w:spacing w:val="-9"/>
              </w:rPr>
              <w:t>收</w:t>
            </w:r>
            <w:r>
              <w:rPr>
                <w:sz w:val="21"/>
                <w:szCs w:val="21"/>
                <w:spacing w:val="1"/>
              </w:rPr>
              <w:t xml:space="preserve"> </w:t>
            </w:r>
            <w:r>
              <w:rPr>
                <w:sz w:val="21"/>
                <w:szCs w:val="21"/>
                <w:spacing w:val="-9"/>
              </w:rPr>
              <w:t>10%。</w:t>
            </w:r>
          </w:p>
        </w:tc>
        <w:tc>
          <w:tcPr>
            <w:tcW w:w="719" w:type="dxa"/>
            <w:vAlign w:val="top"/>
          </w:tcPr>
          <w:p>
            <w:pPr>
              <w:spacing w:line="311" w:lineRule="auto"/>
              <w:rPr>
                <w:rFonts w:ascii="Arial"/>
                <w:sz w:val="21"/>
              </w:rPr>
            </w:pPr>
            <w:r/>
          </w:p>
          <w:p>
            <w:pPr>
              <w:spacing w:line="311" w:lineRule="auto"/>
              <w:rPr>
                <w:rFonts w:ascii="Arial"/>
                <w:sz w:val="21"/>
              </w:rPr>
            </w:pPr>
            <w:r/>
          </w:p>
          <w:p>
            <w:pPr>
              <w:pStyle w:val="TableText"/>
              <w:ind w:left="87"/>
              <w:spacing w:before="68" w:line="239" w:lineRule="auto"/>
              <w:rPr>
                <w:sz w:val="21"/>
                <w:szCs w:val="21"/>
              </w:rPr>
            </w:pPr>
            <w:r>
              <w:rPr>
                <w:sz w:val="21"/>
                <w:szCs w:val="21"/>
                <w:spacing w:val="-2"/>
              </w:rPr>
              <w:t>40.00</w:t>
            </w:r>
          </w:p>
        </w:tc>
        <w:tc>
          <w:tcPr>
            <w:tcW w:w="690" w:type="dxa"/>
            <w:vAlign w:val="top"/>
          </w:tcPr>
          <w:p>
            <w:pPr>
              <w:spacing w:line="311" w:lineRule="auto"/>
              <w:rPr>
                <w:rFonts w:ascii="Arial"/>
                <w:sz w:val="21"/>
              </w:rPr>
            </w:pPr>
            <w:r/>
          </w:p>
          <w:p>
            <w:pPr>
              <w:spacing w:line="311" w:lineRule="auto"/>
              <w:rPr>
                <w:rFonts w:ascii="Arial"/>
                <w:sz w:val="21"/>
              </w:rPr>
            </w:pPr>
            <w:r/>
          </w:p>
          <w:p>
            <w:pPr>
              <w:pStyle w:val="TableText"/>
              <w:ind w:left="29"/>
              <w:spacing w:before="68" w:line="239" w:lineRule="auto"/>
              <w:rPr>
                <w:sz w:val="21"/>
                <w:szCs w:val="21"/>
              </w:rPr>
            </w:pPr>
            <w:r>
              <w:rPr>
                <w:sz w:val="21"/>
                <w:szCs w:val="21"/>
                <w:spacing w:val="-4"/>
              </w:rPr>
              <w:t>119.00</w:t>
            </w:r>
          </w:p>
        </w:tc>
        <w:tc>
          <w:tcPr>
            <w:tcW w:w="719" w:type="dxa"/>
            <w:vAlign w:val="top"/>
          </w:tcPr>
          <w:p>
            <w:pPr>
              <w:spacing w:line="311" w:lineRule="auto"/>
              <w:rPr>
                <w:rFonts w:ascii="Arial"/>
                <w:sz w:val="21"/>
              </w:rPr>
            </w:pPr>
            <w:r/>
          </w:p>
          <w:p>
            <w:pPr>
              <w:spacing w:line="311" w:lineRule="auto"/>
              <w:rPr>
                <w:rFonts w:ascii="Arial"/>
                <w:sz w:val="21"/>
              </w:rPr>
            </w:pPr>
            <w:r/>
          </w:p>
          <w:p>
            <w:pPr>
              <w:pStyle w:val="TableText"/>
              <w:ind w:left="38"/>
              <w:spacing w:before="68" w:line="239" w:lineRule="auto"/>
              <w:rPr>
                <w:sz w:val="21"/>
                <w:szCs w:val="21"/>
              </w:rPr>
            </w:pPr>
            <w:r>
              <w:rPr>
                <w:sz w:val="21"/>
                <w:szCs w:val="21"/>
                <w:spacing w:val="-4"/>
              </w:rPr>
              <w:t>102.00</w:t>
            </w:r>
          </w:p>
        </w:tc>
        <w:tc>
          <w:tcPr>
            <w:tcW w:w="584" w:type="dxa"/>
            <w:vAlign w:val="top"/>
          </w:tcPr>
          <w:p>
            <w:pPr>
              <w:spacing w:line="302" w:lineRule="auto"/>
              <w:rPr>
                <w:rFonts w:ascii="Arial"/>
                <w:sz w:val="21"/>
              </w:rPr>
            </w:pPr>
            <w:r/>
          </w:p>
          <w:p>
            <w:pPr>
              <w:spacing w:line="303" w:lineRule="auto"/>
              <w:rPr>
                <w:rFonts w:ascii="Arial"/>
                <w:sz w:val="21"/>
              </w:rPr>
            </w:pPr>
            <w:r/>
          </w:p>
          <w:p>
            <w:pPr>
              <w:pStyle w:val="TableText"/>
              <w:ind w:left="179"/>
              <w:spacing w:before="68" w:line="222" w:lineRule="auto"/>
              <w:rPr>
                <w:sz w:val="21"/>
                <w:szCs w:val="21"/>
              </w:rPr>
            </w:pPr>
            <w:r>
              <w:rPr>
                <w:sz w:val="21"/>
                <w:szCs w:val="21"/>
              </w:rPr>
              <w:t>甲</w:t>
            </w:r>
          </w:p>
        </w:tc>
      </w:tr>
      <w:tr>
        <w:trPr>
          <w:trHeight w:val="719" w:hRule="atLeast"/>
        </w:trPr>
        <w:tc>
          <w:tcPr>
            <w:tcW w:w="395" w:type="dxa"/>
            <w:vAlign w:val="top"/>
          </w:tcPr>
          <w:p>
            <w:pPr>
              <w:pStyle w:val="TableText"/>
              <w:ind w:left="84"/>
              <w:spacing w:before="286"/>
              <w:rPr>
                <w:sz w:val="21"/>
                <w:szCs w:val="21"/>
              </w:rPr>
            </w:pPr>
            <w:r>
              <w:rPr>
                <w:sz w:val="21"/>
                <w:szCs w:val="21"/>
                <w:spacing w:val="-4"/>
              </w:rPr>
              <w:t>37</w:t>
            </w:r>
          </w:p>
        </w:tc>
        <w:tc>
          <w:tcPr>
            <w:tcW w:w="909" w:type="dxa"/>
            <w:vAlign w:val="top"/>
          </w:tcPr>
          <w:p>
            <w:pPr>
              <w:pStyle w:val="TableText"/>
              <w:ind w:left="19"/>
              <w:spacing w:before="186" w:line="220" w:lineRule="auto"/>
              <w:rPr>
                <w:sz w:val="21"/>
                <w:szCs w:val="21"/>
              </w:rPr>
            </w:pPr>
            <w:r>
              <w:rPr>
                <w:sz w:val="21"/>
                <w:szCs w:val="21"/>
                <w:spacing w:val="-2"/>
              </w:rPr>
              <w:t>01450000</w:t>
            </w:r>
          </w:p>
          <w:p>
            <w:pPr>
              <w:pStyle w:val="TableText"/>
              <w:ind w:left="70"/>
              <w:spacing w:line="239" w:lineRule="auto"/>
              <w:rPr>
                <w:sz w:val="21"/>
                <w:szCs w:val="21"/>
              </w:rPr>
            </w:pPr>
            <w:r>
              <w:rPr>
                <w:sz w:val="21"/>
                <w:szCs w:val="21"/>
                <w:spacing w:val="-2"/>
              </w:rPr>
              <w:t>0060001</w:t>
            </w:r>
          </w:p>
        </w:tc>
        <w:tc>
          <w:tcPr>
            <w:tcW w:w="559" w:type="dxa"/>
            <w:vAlign w:val="top"/>
          </w:tcPr>
          <w:p>
            <w:pPr>
              <w:spacing w:line="251"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41"/>
              <w:spacing w:before="25" w:line="193" w:lineRule="auto"/>
              <w:rPr>
                <w:sz w:val="21"/>
                <w:szCs w:val="21"/>
              </w:rPr>
            </w:pPr>
            <w:r>
              <w:rPr>
                <w:sz w:val="21"/>
                <w:szCs w:val="21"/>
                <w:spacing w:val="-2"/>
              </w:rPr>
              <w:t>腰部疾病推</w:t>
            </w:r>
          </w:p>
          <w:p>
            <w:pPr>
              <w:pStyle w:val="TableText"/>
              <w:spacing w:line="193" w:lineRule="auto"/>
              <w:jc w:val="right"/>
              <w:rPr>
                <w:sz w:val="21"/>
                <w:szCs w:val="21"/>
              </w:rPr>
            </w:pPr>
            <w:r>
              <w:rPr>
                <w:sz w:val="21"/>
                <w:szCs w:val="21"/>
                <w:spacing w:val="-14"/>
              </w:rPr>
              <w:t>拿一儿童(加</w:t>
            </w:r>
          </w:p>
          <w:p>
            <w:pPr>
              <w:pStyle w:val="TableText"/>
              <w:ind w:left="402"/>
              <w:spacing w:line="214" w:lineRule="auto"/>
              <w:rPr>
                <w:sz w:val="21"/>
                <w:szCs w:val="21"/>
              </w:rPr>
            </w:pPr>
            <w:r>
              <w:rPr>
                <w:sz w:val="21"/>
                <w:szCs w:val="21"/>
                <w:spacing w:val="-8"/>
              </w:rPr>
              <w:t>收</w:t>
            </w:r>
            <w:r>
              <w:rPr>
                <w:sz w:val="21"/>
                <w:szCs w:val="21"/>
                <w:spacing w:val="-30"/>
              </w:rPr>
              <w:t xml:space="preserve"> </w:t>
            </w:r>
            <w:r>
              <w:rPr>
                <w:sz w:val="21"/>
                <w:szCs w:val="21"/>
                <w:spacing w:val="-8"/>
              </w:rPr>
              <w:t>)</w:t>
            </w:r>
          </w:p>
        </w:tc>
        <w:tc>
          <w:tcPr>
            <w:tcW w:w="4237" w:type="dxa"/>
            <w:vAlign w:val="top"/>
          </w:tcPr>
          <w:p>
            <w:pPr>
              <w:pStyle w:val="TableText"/>
              <w:ind w:left="13"/>
              <w:spacing w:before="26" w:line="200" w:lineRule="auto"/>
              <w:jc w:val="both"/>
              <w:rPr>
                <w:sz w:val="21"/>
                <w:szCs w:val="21"/>
              </w:rPr>
            </w:pPr>
            <w:r>
              <w:rPr>
                <w:sz w:val="21"/>
                <w:szCs w:val="21"/>
              </w:rPr>
              <w:t>由医务人员遵循经络、穴位，通过各类手法和</w:t>
            </w:r>
            <w:r>
              <w:rPr>
                <w:sz w:val="21"/>
                <w:szCs w:val="21"/>
                <w:spacing w:val="12"/>
              </w:rPr>
              <w:t xml:space="preserve"> </w:t>
            </w:r>
            <w:r>
              <w:rPr>
                <w:sz w:val="21"/>
                <w:szCs w:val="21"/>
              </w:rPr>
              <w:t>力道治疗儿童腰部疾病，起到疏通经络、理筋</w:t>
            </w:r>
            <w:r>
              <w:rPr>
                <w:sz w:val="21"/>
                <w:szCs w:val="21"/>
                <w:spacing w:val="9"/>
              </w:rPr>
              <w:t xml:space="preserve"> </w:t>
            </w:r>
            <w:r>
              <w:rPr>
                <w:sz w:val="21"/>
                <w:szCs w:val="21"/>
                <w:spacing w:val="-1"/>
              </w:rPr>
              <w:t>整复的作用。</w:t>
            </w:r>
          </w:p>
        </w:tc>
        <w:tc>
          <w:tcPr>
            <w:tcW w:w="1999" w:type="dxa"/>
            <w:vAlign w:val="top"/>
          </w:tcPr>
          <w:p>
            <w:pPr>
              <w:rPr>
                <w:rFonts w:ascii="Arial"/>
                <w:sz w:val="21"/>
              </w:rPr>
            </w:pPr>
            <w:r/>
          </w:p>
        </w:tc>
        <w:tc>
          <w:tcPr>
            <w:tcW w:w="510" w:type="dxa"/>
            <w:vAlign w:val="top"/>
          </w:tcPr>
          <w:p>
            <w:pPr>
              <w:pStyle w:val="TableText"/>
              <w:ind w:left="146"/>
              <w:spacing w:before="265"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87"/>
              <w:spacing w:before="286" w:line="239" w:lineRule="auto"/>
              <w:rPr>
                <w:sz w:val="21"/>
                <w:szCs w:val="21"/>
              </w:rPr>
            </w:pPr>
            <w:r>
              <w:rPr>
                <w:sz w:val="21"/>
                <w:szCs w:val="21"/>
                <w:spacing w:val="-2"/>
              </w:rPr>
              <w:t>28.00</w:t>
            </w:r>
          </w:p>
        </w:tc>
        <w:tc>
          <w:tcPr>
            <w:tcW w:w="690" w:type="dxa"/>
            <w:vAlign w:val="top"/>
          </w:tcPr>
          <w:p>
            <w:pPr>
              <w:pStyle w:val="TableText"/>
              <w:ind w:left="78"/>
              <w:spacing w:before="286" w:line="239" w:lineRule="auto"/>
              <w:rPr>
                <w:sz w:val="21"/>
                <w:szCs w:val="21"/>
              </w:rPr>
            </w:pPr>
            <w:r>
              <w:rPr>
                <w:sz w:val="21"/>
                <w:szCs w:val="21"/>
                <w:spacing w:val="-2"/>
              </w:rPr>
              <w:t>24.00</w:t>
            </w:r>
          </w:p>
        </w:tc>
        <w:tc>
          <w:tcPr>
            <w:tcW w:w="719" w:type="dxa"/>
            <w:vAlign w:val="top"/>
          </w:tcPr>
          <w:p>
            <w:pPr>
              <w:pStyle w:val="TableText"/>
              <w:ind w:left="88"/>
              <w:spacing w:before="286" w:line="239" w:lineRule="auto"/>
              <w:rPr>
                <w:sz w:val="21"/>
                <w:szCs w:val="21"/>
              </w:rPr>
            </w:pPr>
            <w:r>
              <w:rPr>
                <w:sz w:val="21"/>
                <w:szCs w:val="21"/>
                <w:spacing w:val="-2"/>
              </w:rPr>
              <w:t>21.00</w:t>
            </w:r>
          </w:p>
        </w:tc>
        <w:tc>
          <w:tcPr>
            <w:tcW w:w="584" w:type="dxa"/>
            <w:vAlign w:val="top"/>
          </w:tcPr>
          <w:p>
            <w:pPr>
              <w:pStyle w:val="TableText"/>
              <w:ind w:left="179"/>
              <w:spacing w:before="269" w:line="222" w:lineRule="auto"/>
              <w:rPr>
                <w:sz w:val="21"/>
                <w:szCs w:val="21"/>
              </w:rPr>
            </w:pPr>
            <w:r>
              <w:rPr>
                <w:sz w:val="21"/>
                <w:szCs w:val="21"/>
              </w:rPr>
              <w:t>甲</w:t>
            </w:r>
          </w:p>
        </w:tc>
      </w:tr>
      <w:tr>
        <w:trPr>
          <w:trHeight w:val="1828" w:hRule="atLeast"/>
        </w:trPr>
        <w:tc>
          <w:tcPr>
            <w:tcW w:w="395"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84"/>
              <w:spacing w:before="68"/>
              <w:rPr>
                <w:sz w:val="21"/>
                <w:szCs w:val="21"/>
              </w:rPr>
            </w:pPr>
            <w:r>
              <w:rPr>
                <w:sz w:val="21"/>
                <w:szCs w:val="21"/>
                <w:spacing w:val="-4"/>
              </w:rPr>
              <w:t>38</w:t>
            </w:r>
          </w:p>
        </w:tc>
        <w:tc>
          <w:tcPr>
            <w:tcW w:w="909" w:type="dxa"/>
            <w:vAlign w:val="top"/>
          </w:tcPr>
          <w:p>
            <w:pPr>
              <w:spacing w:line="342" w:lineRule="auto"/>
              <w:rPr>
                <w:rFonts w:ascii="Arial"/>
                <w:sz w:val="21"/>
              </w:rPr>
            </w:pPr>
            <w:r/>
          </w:p>
          <w:p>
            <w:pPr>
              <w:spacing w:line="343" w:lineRule="auto"/>
              <w:rPr>
                <w:rFonts w:ascii="Arial"/>
                <w:sz w:val="21"/>
              </w:rPr>
            </w:pPr>
            <w:r/>
          </w:p>
          <w:p>
            <w:pPr>
              <w:pStyle w:val="TableText"/>
              <w:ind w:left="19"/>
              <w:spacing w:before="68" w:line="202" w:lineRule="auto"/>
              <w:rPr>
                <w:sz w:val="21"/>
                <w:szCs w:val="21"/>
              </w:rPr>
            </w:pPr>
            <w:r>
              <w:rPr>
                <w:sz w:val="21"/>
                <w:szCs w:val="21"/>
                <w:spacing w:val="-2"/>
              </w:rPr>
              <w:t>01450000</w:t>
            </w:r>
          </w:p>
          <w:p>
            <w:pPr>
              <w:pStyle w:val="TableText"/>
              <w:ind w:left="70"/>
              <w:spacing w:line="239" w:lineRule="auto"/>
              <w:rPr>
                <w:sz w:val="21"/>
                <w:szCs w:val="21"/>
              </w:rPr>
            </w:pPr>
            <w:r>
              <w:rPr>
                <w:sz w:val="21"/>
                <w:szCs w:val="21"/>
                <w:spacing w:val="-2"/>
              </w:rPr>
              <w:t>0070000</w:t>
            </w:r>
          </w:p>
        </w:tc>
        <w:tc>
          <w:tcPr>
            <w:tcW w:w="559"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10"/>
              <w:spacing w:before="69" w:line="182" w:lineRule="auto"/>
              <w:rPr>
                <w:sz w:val="21"/>
                <w:szCs w:val="21"/>
              </w:rPr>
            </w:pPr>
            <w:r>
              <w:rPr>
                <w:sz w:val="21"/>
                <w:szCs w:val="21"/>
              </w:rPr>
              <w:t>E</w:t>
            </w:r>
          </w:p>
        </w:tc>
        <w:tc>
          <w:tcPr>
            <w:tcW w:w="1149" w:type="dxa"/>
            <w:vAlign w:val="top"/>
          </w:tcPr>
          <w:p>
            <w:pPr>
              <w:spacing w:line="321" w:lineRule="auto"/>
              <w:rPr>
                <w:rFonts w:ascii="Arial"/>
                <w:sz w:val="21"/>
              </w:rPr>
            </w:pPr>
            <w:r/>
          </w:p>
          <w:p>
            <w:pPr>
              <w:spacing w:line="322" w:lineRule="auto"/>
              <w:rPr>
                <w:rFonts w:ascii="Arial"/>
                <w:sz w:val="21"/>
              </w:rPr>
            </w:pPr>
            <w:r/>
          </w:p>
          <w:p>
            <w:pPr>
              <w:pStyle w:val="TableText"/>
              <w:ind w:left="351" w:right="32" w:hanging="310"/>
              <w:spacing w:before="68" w:line="211" w:lineRule="auto"/>
              <w:rPr>
                <w:sz w:val="21"/>
                <w:szCs w:val="21"/>
              </w:rPr>
            </w:pPr>
            <w:r>
              <w:rPr>
                <w:sz w:val="21"/>
                <w:szCs w:val="21"/>
                <w:spacing w:val="2"/>
              </w:rPr>
              <w:t>髋骶部疾病</w:t>
            </w:r>
            <w:r>
              <w:rPr>
                <w:sz w:val="21"/>
                <w:szCs w:val="21"/>
                <w:spacing w:val="3"/>
              </w:rPr>
              <w:t xml:space="preserve"> </w:t>
            </w:r>
            <w:r>
              <w:rPr>
                <w:sz w:val="21"/>
                <w:szCs w:val="21"/>
                <w:spacing w:val="-3"/>
              </w:rPr>
              <w:t>推拿</w:t>
            </w:r>
          </w:p>
        </w:tc>
        <w:tc>
          <w:tcPr>
            <w:tcW w:w="4237" w:type="dxa"/>
            <w:vAlign w:val="top"/>
          </w:tcPr>
          <w:p>
            <w:pPr>
              <w:spacing w:line="263" w:lineRule="auto"/>
              <w:rPr>
                <w:rFonts w:ascii="Arial"/>
                <w:sz w:val="21"/>
              </w:rPr>
            </w:pPr>
            <w:r/>
          </w:p>
          <w:p>
            <w:pPr>
              <w:spacing w:line="263" w:lineRule="auto"/>
              <w:rPr>
                <w:rFonts w:ascii="Arial"/>
                <w:sz w:val="21"/>
              </w:rPr>
            </w:pPr>
            <w:r/>
          </w:p>
          <w:p>
            <w:pPr>
              <w:pStyle w:val="TableText"/>
              <w:ind w:left="13"/>
              <w:spacing w:before="68" w:line="208" w:lineRule="auto"/>
              <w:jc w:val="both"/>
              <w:rPr>
                <w:sz w:val="21"/>
                <w:szCs w:val="21"/>
              </w:rPr>
            </w:pPr>
            <w:r>
              <w:rPr>
                <w:sz w:val="21"/>
                <w:szCs w:val="21"/>
              </w:rPr>
              <w:t>由医务人员遵循经络、穴位，通过各类手法和</w:t>
            </w:r>
            <w:r>
              <w:rPr>
                <w:sz w:val="21"/>
                <w:szCs w:val="21"/>
                <w:spacing w:val="12"/>
              </w:rPr>
              <w:t xml:space="preserve"> </w:t>
            </w:r>
            <w:r>
              <w:rPr>
                <w:sz w:val="21"/>
                <w:szCs w:val="21"/>
              </w:rPr>
              <w:t>力道治疗髋骶部疾病，以起到疏通经络、理筋</w:t>
            </w:r>
            <w:r>
              <w:rPr>
                <w:sz w:val="21"/>
                <w:szCs w:val="21"/>
                <w:spacing w:val="9"/>
              </w:rPr>
              <w:t xml:space="preserve"> </w:t>
            </w:r>
            <w:r>
              <w:rPr>
                <w:sz w:val="21"/>
                <w:szCs w:val="21"/>
                <w:spacing w:val="-1"/>
              </w:rPr>
              <w:t>整复的作用。</w:t>
            </w:r>
          </w:p>
        </w:tc>
        <w:tc>
          <w:tcPr>
            <w:tcW w:w="1999" w:type="dxa"/>
            <w:vAlign w:val="top"/>
          </w:tcPr>
          <w:p>
            <w:pPr>
              <w:pStyle w:val="TableText"/>
              <w:ind w:left="15" w:firstLine="28"/>
              <w:spacing w:before="104" w:line="211" w:lineRule="auto"/>
              <w:jc w:val="both"/>
              <w:rPr>
                <w:sz w:val="21"/>
                <w:szCs w:val="21"/>
              </w:rPr>
            </w:pPr>
            <w:r>
              <w:rPr>
                <w:sz w:val="21"/>
                <w:szCs w:val="21"/>
                <w:spacing w:val="-12"/>
              </w:rPr>
              <w:t>所定价格涵盖应用各</w:t>
            </w:r>
            <w:r>
              <w:rPr>
                <w:sz w:val="21"/>
                <w:szCs w:val="21"/>
                <w:spacing w:val="3"/>
              </w:rPr>
              <w:t xml:space="preserve">  </w:t>
            </w:r>
            <w:r>
              <w:rPr>
                <w:sz w:val="21"/>
                <w:szCs w:val="21"/>
                <w:spacing w:val="-9"/>
              </w:rPr>
              <w:t>类推拿手法或特殊推</w:t>
            </w:r>
            <w:r>
              <w:rPr>
                <w:sz w:val="21"/>
                <w:szCs w:val="21"/>
                <w:spacing w:val="3"/>
              </w:rPr>
              <w:t xml:space="preserve">  </w:t>
            </w:r>
            <w:r>
              <w:rPr>
                <w:sz w:val="21"/>
                <w:szCs w:val="21"/>
                <w:spacing w:val="-1"/>
              </w:rPr>
              <w:t>拿技术或辅助器械，</w:t>
            </w:r>
            <w:r>
              <w:rPr>
                <w:sz w:val="21"/>
                <w:szCs w:val="21"/>
              </w:rPr>
              <w:t xml:space="preserve">  </w:t>
            </w:r>
            <w:r>
              <w:rPr>
                <w:sz w:val="21"/>
                <w:szCs w:val="21"/>
                <w:spacing w:val="-13"/>
              </w:rPr>
              <w:t>审证求因、确定病位、</w:t>
            </w:r>
            <w:r>
              <w:rPr>
                <w:sz w:val="21"/>
                <w:szCs w:val="21"/>
                <w:spacing w:val="2"/>
              </w:rPr>
              <w:t xml:space="preserve"> </w:t>
            </w:r>
            <w:r>
              <w:rPr>
                <w:sz w:val="21"/>
                <w:szCs w:val="21"/>
                <w:spacing w:val="-6"/>
              </w:rPr>
              <w:t>动静结合、精准施治</w:t>
            </w:r>
            <w:r>
              <w:rPr>
                <w:sz w:val="21"/>
                <w:szCs w:val="21"/>
                <w:spacing w:val="2"/>
              </w:rPr>
              <w:t xml:space="preserve">  </w:t>
            </w:r>
            <w:r>
              <w:rPr>
                <w:sz w:val="21"/>
                <w:szCs w:val="21"/>
                <w:spacing w:val="-9"/>
              </w:rPr>
              <w:t>所需的人力资源和基</w:t>
            </w:r>
            <w:r>
              <w:rPr>
                <w:sz w:val="21"/>
                <w:szCs w:val="21"/>
                <w:spacing w:val="3"/>
              </w:rPr>
              <w:t xml:space="preserve">  </w:t>
            </w:r>
            <w:r>
              <w:rPr>
                <w:sz w:val="21"/>
                <w:szCs w:val="21"/>
                <w:spacing w:val="-9"/>
              </w:rPr>
              <w:t>本物质资源消耗。</w:t>
            </w:r>
          </w:p>
        </w:tc>
        <w:tc>
          <w:tcPr>
            <w:tcW w:w="510"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6"/>
              <w:spacing w:before="69" w:line="219" w:lineRule="auto"/>
              <w:rPr>
                <w:sz w:val="21"/>
                <w:szCs w:val="21"/>
              </w:rPr>
            </w:pPr>
            <w:r>
              <w:rPr>
                <w:sz w:val="21"/>
                <w:szCs w:val="21"/>
              </w:rPr>
              <w:t>次</w:t>
            </w:r>
          </w:p>
        </w:tc>
        <w:tc>
          <w:tcPr>
            <w:tcW w:w="829" w:type="dxa"/>
            <w:vAlign w:val="top"/>
          </w:tcPr>
          <w:p>
            <w:pPr>
              <w:pStyle w:val="TableText"/>
              <w:ind w:left="16"/>
              <w:spacing w:before="178" w:line="191"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8"/>
              </w:rPr>
              <w:t xml:space="preserve"> </w:t>
            </w:r>
            <w:r>
              <w:rPr>
                <w:sz w:val="21"/>
                <w:szCs w:val="21"/>
                <w:spacing w:val="-13"/>
              </w:rPr>
              <w:t>时 长</w:t>
            </w:r>
            <w:r>
              <w:rPr>
                <w:sz w:val="21"/>
                <w:szCs w:val="21"/>
              </w:rPr>
              <w:t xml:space="preserve"> </w:t>
            </w:r>
            <w:r>
              <w:rPr>
                <w:sz w:val="21"/>
                <w:szCs w:val="21"/>
                <w:spacing w:val="-10"/>
              </w:rPr>
              <w:t>的，每延</w:t>
            </w:r>
          </w:p>
          <w:p>
            <w:pPr>
              <w:pStyle w:val="TableText"/>
              <w:spacing w:line="192"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29"/>
              </w:rPr>
              <w:t xml:space="preserve"> </w:t>
            </w:r>
            <w:r>
              <w:rPr>
                <w:sz w:val="21"/>
                <w:szCs w:val="21"/>
                <w:spacing w:val="-10"/>
              </w:rPr>
              <w:t>分</w:t>
            </w:r>
          </w:p>
          <w:p>
            <w:pPr>
              <w:pStyle w:val="TableText"/>
              <w:ind w:left="16"/>
              <w:rPr>
                <w:sz w:val="21"/>
                <w:szCs w:val="21"/>
              </w:rPr>
            </w:pPr>
            <w:r>
              <w:rPr>
                <w:sz w:val="21"/>
                <w:szCs w:val="21"/>
                <w:spacing w:val="-11"/>
              </w:rPr>
              <w:t>钟</w:t>
            </w:r>
            <w:r>
              <w:rPr>
                <w:sz w:val="21"/>
                <w:szCs w:val="21"/>
                <w:spacing w:val="-10"/>
              </w:rPr>
              <w:t>，加</w:t>
            </w:r>
            <w:r>
              <w:rPr>
                <w:sz w:val="21"/>
                <w:szCs w:val="21"/>
                <w:spacing w:val="-9"/>
              </w:rPr>
              <w:t>收</w:t>
            </w:r>
            <w:r>
              <w:rPr>
                <w:sz w:val="21"/>
                <w:szCs w:val="21"/>
                <w:spacing w:val="1"/>
              </w:rPr>
              <w:t xml:space="preserve"> </w:t>
            </w:r>
            <w:r>
              <w:rPr>
                <w:sz w:val="21"/>
                <w:szCs w:val="21"/>
                <w:spacing w:val="-9"/>
              </w:rPr>
              <w:t>10%。</w:t>
            </w:r>
          </w:p>
        </w:tc>
        <w:tc>
          <w:tcPr>
            <w:tcW w:w="719"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7"/>
              <w:spacing w:before="68" w:line="239" w:lineRule="auto"/>
              <w:rPr>
                <w:sz w:val="21"/>
                <w:szCs w:val="21"/>
              </w:rPr>
            </w:pPr>
            <w:r>
              <w:rPr>
                <w:sz w:val="21"/>
                <w:szCs w:val="21"/>
                <w:spacing w:val="-4"/>
              </w:rPr>
              <w:t>140.00</w:t>
            </w:r>
          </w:p>
        </w:tc>
        <w:tc>
          <w:tcPr>
            <w:tcW w:w="690"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9"/>
              <w:spacing w:before="68" w:line="239" w:lineRule="auto"/>
              <w:rPr>
                <w:sz w:val="21"/>
                <w:szCs w:val="21"/>
              </w:rPr>
            </w:pPr>
            <w:r>
              <w:rPr>
                <w:sz w:val="21"/>
                <w:szCs w:val="21"/>
                <w:spacing w:val="-4"/>
              </w:rPr>
              <w:t>119.00</w:t>
            </w:r>
          </w:p>
        </w:tc>
        <w:tc>
          <w:tcPr>
            <w:tcW w:w="719"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
              <w:spacing w:before="68" w:line="239" w:lineRule="auto"/>
              <w:rPr>
                <w:sz w:val="21"/>
                <w:szCs w:val="21"/>
              </w:rPr>
            </w:pPr>
            <w:r>
              <w:rPr>
                <w:sz w:val="21"/>
                <w:szCs w:val="21"/>
                <w:spacing w:val="-4"/>
              </w:rPr>
              <w:t>102.00</w:t>
            </w:r>
          </w:p>
        </w:tc>
        <w:tc>
          <w:tcPr>
            <w:tcW w:w="58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79"/>
              <w:spacing w:before="68" w:line="222" w:lineRule="auto"/>
              <w:rPr>
                <w:sz w:val="21"/>
                <w:szCs w:val="21"/>
              </w:rPr>
            </w:pPr>
            <w:r>
              <w:rPr>
                <w:sz w:val="21"/>
                <w:szCs w:val="21"/>
              </w:rPr>
              <w:t>甲</w:t>
            </w:r>
          </w:p>
        </w:tc>
      </w:tr>
      <w:tr>
        <w:trPr>
          <w:trHeight w:val="714" w:hRule="atLeast"/>
        </w:trPr>
        <w:tc>
          <w:tcPr>
            <w:tcW w:w="395" w:type="dxa"/>
            <w:vAlign w:val="top"/>
          </w:tcPr>
          <w:p>
            <w:pPr>
              <w:pStyle w:val="TableText"/>
              <w:ind w:left="84"/>
              <w:spacing w:before="279"/>
              <w:rPr>
                <w:sz w:val="21"/>
                <w:szCs w:val="21"/>
              </w:rPr>
            </w:pPr>
            <w:r>
              <w:rPr>
                <w:sz w:val="21"/>
                <w:szCs w:val="21"/>
                <w:spacing w:val="-4"/>
              </w:rPr>
              <w:t>39</w:t>
            </w:r>
          </w:p>
        </w:tc>
        <w:tc>
          <w:tcPr>
            <w:tcW w:w="909" w:type="dxa"/>
            <w:vAlign w:val="top"/>
          </w:tcPr>
          <w:p>
            <w:pPr>
              <w:pStyle w:val="TableText"/>
              <w:ind w:left="19"/>
              <w:spacing w:before="189" w:line="211" w:lineRule="auto"/>
              <w:rPr>
                <w:sz w:val="21"/>
                <w:szCs w:val="21"/>
              </w:rPr>
            </w:pPr>
            <w:r>
              <w:rPr>
                <w:sz w:val="21"/>
                <w:szCs w:val="21"/>
                <w:spacing w:val="-2"/>
              </w:rPr>
              <w:t>01450000</w:t>
            </w:r>
          </w:p>
          <w:p>
            <w:pPr>
              <w:pStyle w:val="TableText"/>
              <w:ind w:left="70"/>
              <w:spacing w:line="239" w:lineRule="auto"/>
              <w:rPr>
                <w:sz w:val="21"/>
                <w:szCs w:val="21"/>
              </w:rPr>
            </w:pPr>
            <w:r>
              <w:rPr>
                <w:sz w:val="21"/>
                <w:szCs w:val="21"/>
                <w:spacing w:val="-2"/>
              </w:rPr>
              <w:t>0070001</w:t>
            </w:r>
          </w:p>
        </w:tc>
        <w:tc>
          <w:tcPr>
            <w:tcW w:w="559" w:type="dxa"/>
            <w:vAlign w:val="top"/>
          </w:tcPr>
          <w:p>
            <w:pPr>
              <w:spacing w:line="244"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41"/>
              <w:spacing w:before="28" w:line="202" w:lineRule="auto"/>
              <w:rPr>
                <w:sz w:val="21"/>
                <w:szCs w:val="21"/>
              </w:rPr>
            </w:pPr>
            <w:r>
              <w:rPr>
                <w:sz w:val="21"/>
                <w:szCs w:val="21"/>
                <w:spacing w:val="2"/>
              </w:rPr>
              <w:t>髋骶部疾病</w:t>
            </w:r>
          </w:p>
          <w:p>
            <w:pPr>
              <w:pStyle w:val="TableText"/>
              <w:ind w:left="112"/>
              <w:spacing w:line="193" w:lineRule="auto"/>
              <w:rPr>
                <w:sz w:val="21"/>
                <w:szCs w:val="21"/>
              </w:rPr>
            </w:pPr>
            <w:r>
              <w:rPr>
                <w:sz w:val="21"/>
                <w:szCs w:val="21"/>
                <w:spacing w:val="-2"/>
              </w:rPr>
              <w:t>推拿-儿童</w:t>
            </w:r>
          </w:p>
          <w:p>
            <w:pPr>
              <w:pStyle w:val="TableText"/>
              <w:ind w:left="281"/>
              <w:spacing w:line="198" w:lineRule="auto"/>
              <w:rPr>
                <w:sz w:val="21"/>
                <w:szCs w:val="21"/>
              </w:rPr>
            </w:pPr>
            <w:r>
              <w:rPr>
                <w:sz w:val="21"/>
                <w:szCs w:val="21"/>
                <w:spacing w:val="11"/>
              </w:rPr>
              <w:t>(加收)</w:t>
            </w:r>
          </w:p>
        </w:tc>
        <w:tc>
          <w:tcPr>
            <w:tcW w:w="4237" w:type="dxa"/>
            <w:vAlign w:val="top"/>
          </w:tcPr>
          <w:p>
            <w:pPr>
              <w:pStyle w:val="TableText"/>
              <w:ind w:left="13"/>
              <w:spacing w:before="28" w:line="198" w:lineRule="auto"/>
              <w:jc w:val="both"/>
              <w:rPr>
                <w:sz w:val="21"/>
                <w:szCs w:val="21"/>
              </w:rPr>
            </w:pPr>
            <w:r>
              <w:rPr>
                <w:sz w:val="21"/>
                <w:szCs w:val="21"/>
                <w:spacing w:val="-4"/>
              </w:rPr>
              <w:t>由医务人员遵循经络、穴位，通过各类手法和</w:t>
            </w:r>
            <w:r>
              <w:rPr>
                <w:sz w:val="21"/>
                <w:szCs w:val="21"/>
                <w:spacing w:val="3"/>
              </w:rPr>
              <w:t xml:space="preserve">  </w:t>
            </w:r>
            <w:r>
              <w:rPr>
                <w:sz w:val="21"/>
                <w:szCs w:val="21"/>
              </w:rPr>
              <w:t>力道治疗儿童髋骶部疾病，以起到疏通经络、</w:t>
            </w:r>
            <w:r>
              <w:rPr>
                <w:sz w:val="21"/>
                <w:szCs w:val="21"/>
                <w:spacing w:val="12"/>
              </w:rPr>
              <w:t xml:space="preserve"> </w:t>
            </w:r>
            <w:r>
              <w:rPr>
                <w:sz w:val="21"/>
                <w:szCs w:val="21"/>
                <w:spacing w:val="-5"/>
              </w:rPr>
              <w:t>理筋整复的作用。</w:t>
            </w:r>
          </w:p>
        </w:tc>
        <w:tc>
          <w:tcPr>
            <w:tcW w:w="1999" w:type="dxa"/>
            <w:vAlign w:val="top"/>
          </w:tcPr>
          <w:p>
            <w:pPr>
              <w:rPr>
                <w:rFonts w:ascii="Arial"/>
                <w:sz w:val="21"/>
              </w:rPr>
            </w:pPr>
            <w:r/>
          </w:p>
        </w:tc>
        <w:tc>
          <w:tcPr>
            <w:tcW w:w="510" w:type="dxa"/>
            <w:vAlign w:val="top"/>
          </w:tcPr>
          <w:p>
            <w:pPr>
              <w:pStyle w:val="TableText"/>
              <w:ind w:left="146"/>
              <w:spacing w:before="25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87"/>
              <w:spacing w:before="279" w:line="239" w:lineRule="auto"/>
              <w:rPr>
                <w:sz w:val="21"/>
                <w:szCs w:val="21"/>
              </w:rPr>
            </w:pPr>
            <w:r>
              <w:rPr>
                <w:sz w:val="21"/>
                <w:szCs w:val="21"/>
                <w:spacing w:val="-2"/>
              </w:rPr>
              <w:t>28.00</w:t>
            </w:r>
          </w:p>
        </w:tc>
        <w:tc>
          <w:tcPr>
            <w:tcW w:w="690" w:type="dxa"/>
            <w:vAlign w:val="top"/>
          </w:tcPr>
          <w:p>
            <w:pPr>
              <w:pStyle w:val="TableText"/>
              <w:ind w:left="78"/>
              <w:spacing w:before="279" w:line="239" w:lineRule="auto"/>
              <w:rPr>
                <w:sz w:val="21"/>
                <w:szCs w:val="21"/>
              </w:rPr>
            </w:pPr>
            <w:r>
              <w:rPr>
                <w:sz w:val="21"/>
                <w:szCs w:val="21"/>
                <w:spacing w:val="-2"/>
              </w:rPr>
              <w:t>24.00</w:t>
            </w:r>
          </w:p>
        </w:tc>
        <w:tc>
          <w:tcPr>
            <w:tcW w:w="719" w:type="dxa"/>
            <w:vAlign w:val="top"/>
          </w:tcPr>
          <w:p>
            <w:pPr>
              <w:pStyle w:val="TableText"/>
              <w:ind w:left="88"/>
              <w:spacing w:before="279" w:line="239" w:lineRule="auto"/>
              <w:rPr>
                <w:sz w:val="21"/>
                <w:szCs w:val="21"/>
              </w:rPr>
            </w:pPr>
            <w:r>
              <w:rPr>
                <w:sz w:val="21"/>
                <w:szCs w:val="21"/>
                <w:spacing w:val="-2"/>
              </w:rPr>
              <w:t>21.00</w:t>
            </w:r>
          </w:p>
        </w:tc>
        <w:tc>
          <w:tcPr>
            <w:tcW w:w="584" w:type="dxa"/>
            <w:vAlign w:val="top"/>
          </w:tcPr>
          <w:p>
            <w:pPr>
              <w:pStyle w:val="TableText"/>
              <w:ind w:left="179"/>
              <w:spacing w:before="262" w:line="222" w:lineRule="auto"/>
              <w:rPr>
                <w:sz w:val="21"/>
                <w:szCs w:val="21"/>
              </w:rPr>
            </w:pPr>
            <w:r>
              <w:rPr>
                <w:sz w:val="21"/>
                <w:szCs w:val="21"/>
              </w:rPr>
              <w:t>甲</w:t>
            </w:r>
          </w:p>
        </w:tc>
      </w:tr>
    </w:tbl>
    <w:p>
      <w:pPr>
        <w:rPr>
          <w:rFonts w:ascii="Arial"/>
          <w:sz w:val="21"/>
        </w:rPr>
      </w:pPr>
      <w:r/>
    </w:p>
    <w:p>
      <w:pPr>
        <w:sectPr>
          <w:pgSz w:w="16840" w:h="11910"/>
          <w:pgMar w:top="1012" w:right="1735"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74624" behindDoc="0" locked="0" layoutInCell="0" allowOverlap="1">
                <wp:simplePos x="0" y="0"/>
                <wp:positionH relativeFrom="page">
                  <wp:posOffset>586847</wp:posOffset>
                </wp:positionH>
                <wp:positionV relativeFrom="page">
                  <wp:posOffset>1326317</wp:posOffset>
                </wp:positionV>
                <wp:extent cx="648334" cy="319404"/>
                <wp:effectExtent l="0" t="0" r="0" b="0"/>
                <wp:wrapNone/>
                <wp:docPr id="32" name="TextBox 32"/>
                <wp:cNvGraphicFramePr/>
                <a:graphic>
                  <a:graphicData uri="http://schemas.microsoft.com/office/word/2010/wordprocessingShape">
                    <wps:wsp>
                      <wps:cNvPr id="32" name="TextBox 32"/>
                      <wps:cNvSpPr txBox="1"/>
                      <wps:spPr>
                        <a:xfrm rot="5400000">
                          <a:off x="586847" y="1326317"/>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-16</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6" style="position:absolute;margin-left:46.2084pt;margin-top:104.434pt;mso-position-vertical-relative:page;mso-position-horizontal-relative:page;width:51.05pt;height:25.15pt;z-index:251674624;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-16</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ict>
          <v:shape id="_x0000_s28" style="position:absolute;margin-left:578.001pt;margin-top:498.947pt;mso-position-vertical-relative:page;mso-position-horizontal-relative:page;width:25.55pt;height:15.55pt;z-index:251675648;" o:allowincell="f" filled="false" stroked="false" type="#_x0000_t202">
            <v:fill on="false"/>
            <v:stroke on="false"/>
            <v:path/>
            <v:imagedata o:title=""/>
            <o:lock v:ext="edit" aspectratio="false"/>
            <v:textbox inset="0mm,0mm,0mm,0mm">
              <w:txbxContent>
                <w:p>
                  <w:pPr>
                    <w:spacing w:before="20" w:line="237" w:lineRule="auto"/>
                    <w:jc w:val="right"/>
                    <w:rPr>
                      <w:rFonts w:ascii="SimSun" w:hAnsi="SimSun" w:eastAsia="SimSun" w:cs="SimSun"/>
                      <w:sz w:val="21"/>
                      <w:szCs w:val="21"/>
                    </w:rPr>
                  </w:pPr>
                  <w:r>
                    <w:rPr>
                      <w:rFonts w:ascii="SimSun" w:hAnsi="SimSun" w:eastAsia="SimSun" w:cs="SimSun"/>
                      <w:sz w:val="21"/>
                      <w:szCs w:val="21"/>
                      <w:spacing w:val="-14"/>
                    </w:rPr>
                    <w:t>10%。</w:t>
                  </w:r>
                </w:p>
              </w:txbxContent>
            </v:textbox>
          </v:shape>
        </w:pict>
      </w:r>
      <w:r/>
    </w:p>
    <w:p>
      <w:pPr>
        <w:spacing w:before="34"/>
        <w:rPr/>
      </w:pPr>
      <w:r/>
    </w:p>
    <w:tbl>
      <w:tblPr>
        <w:tblStyle w:val="TableNormal"/>
        <w:tblW w:w="13299" w:type="dxa"/>
        <w:tblInd w:w="5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5"/>
        <w:gridCol w:w="899"/>
        <w:gridCol w:w="559"/>
        <w:gridCol w:w="1149"/>
        <w:gridCol w:w="4237"/>
        <w:gridCol w:w="1999"/>
        <w:gridCol w:w="510"/>
        <w:gridCol w:w="829"/>
        <w:gridCol w:w="719"/>
        <w:gridCol w:w="690"/>
        <w:gridCol w:w="719"/>
        <w:gridCol w:w="584"/>
      </w:tblGrid>
      <w:tr>
        <w:trPr>
          <w:trHeight w:val="425" w:hRule="atLeast"/>
        </w:trPr>
        <w:tc>
          <w:tcPr>
            <w:tcW w:w="405" w:type="dxa"/>
            <w:vAlign w:val="top"/>
            <w:vMerge w:val="restart"/>
            <w:textDirection w:val="tbRlV"/>
            <w:tcBorders>
              <w:bottom w:val="nil"/>
            </w:tcBorders>
          </w:tcPr>
          <w:p>
            <w:pPr>
              <w:pStyle w:val="TableText"/>
              <w:ind w:left="181"/>
              <w:spacing w:before="112" w:line="199" w:lineRule="auto"/>
              <w:rPr>
                <w:sz w:val="21"/>
                <w:szCs w:val="21"/>
              </w:rPr>
            </w:pPr>
            <w:r>
              <w:rPr>
                <w:sz w:val="21"/>
                <w:szCs w:val="21"/>
                <w:b/>
                <w:bCs/>
                <w:spacing w:val="-3"/>
              </w:rPr>
              <w:t>序号</w:t>
            </w:r>
          </w:p>
        </w:tc>
        <w:tc>
          <w:tcPr>
            <w:tcW w:w="899" w:type="dxa"/>
            <w:vAlign w:val="top"/>
            <w:vMerge w:val="restart"/>
            <w:tcBorders>
              <w:bottom w:val="nil"/>
            </w:tcBorders>
          </w:tcPr>
          <w:p>
            <w:pPr>
              <w:pStyle w:val="TableText"/>
              <w:ind w:left="22"/>
              <w:spacing w:before="40" w:line="226" w:lineRule="auto"/>
              <w:jc w:val="both"/>
              <w:rPr>
                <w:sz w:val="21"/>
                <w:szCs w:val="21"/>
              </w:rPr>
            </w:pPr>
            <w:r>
              <w:rPr>
                <w:sz w:val="21"/>
                <w:szCs w:val="21"/>
                <w:b/>
                <w:bCs/>
                <w:spacing w:val="-9"/>
              </w:rPr>
              <w:t>项目编码</w:t>
            </w:r>
            <w:r>
              <w:rPr>
                <w:sz w:val="21"/>
                <w:szCs w:val="21"/>
                <w:spacing w:val="1"/>
              </w:rPr>
              <w:t xml:space="preserve"> </w:t>
            </w:r>
            <w:r>
              <w:rPr>
                <w:sz w:val="21"/>
                <w:szCs w:val="21"/>
                <w:b/>
                <w:bCs/>
                <w:spacing w:val="7"/>
              </w:rPr>
              <w:t>(上传码</w:t>
            </w:r>
            <w:r>
              <w:rPr>
                <w:sz w:val="21"/>
                <w:szCs w:val="21"/>
              </w:rPr>
              <w:t xml:space="preserve">  </w:t>
            </w:r>
            <w:r>
              <w:rPr>
                <w:sz w:val="21"/>
                <w:szCs w:val="21"/>
                <w:b/>
                <w:bCs/>
                <w:spacing w:val="3"/>
              </w:rPr>
              <w:t>/国家码)</w:t>
            </w:r>
          </w:p>
        </w:tc>
        <w:tc>
          <w:tcPr>
            <w:tcW w:w="559" w:type="dxa"/>
            <w:vAlign w:val="top"/>
            <w:vMerge w:val="restart"/>
            <w:tcBorders>
              <w:bottom w:val="nil"/>
            </w:tcBorders>
          </w:tcPr>
          <w:p>
            <w:pPr>
              <w:pStyle w:val="TableText"/>
              <w:ind w:left="63"/>
              <w:spacing w:before="170" w:line="219" w:lineRule="auto"/>
              <w:rPr>
                <w:sz w:val="21"/>
                <w:szCs w:val="21"/>
              </w:rPr>
            </w:pPr>
            <w:r>
              <w:rPr>
                <w:sz w:val="21"/>
                <w:szCs w:val="21"/>
                <w:b/>
                <w:bCs/>
                <w:spacing w:val="-5"/>
              </w:rPr>
              <w:t>财务</w:t>
            </w:r>
          </w:p>
          <w:p>
            <w:pPr>
              <w:pStyle w:val="TableText"/>
              <w:ind w:left="63"/>
              <w:spacing w:line="219" w:lineRule="auto"/>
              <w:rPr>
                <w:sz w:val="21"/>
                <w:szCs w:val="21"/>
              </w:rPr>
            </w:pPr>
            <w:r>
              <w:rPr>
                <w:sz w:val="21"/>
                <w:szCs w:val="21"/>
                <w:b/>
                <w:bCs/>
                <w:spacing w:val="-5"/>
              </w:rPr>
              <w:t>分类</w:t>
            </w:r>
          </w:p>
        </w:tc>
        <w:tc>
          <w:tcPr>
            <w:tcW w:w="1149" w:type="dxa"/>
            <w:vAlign w:val="top"/>
            <w:vMerge w:val="restart"/>
            <w:tcBorders>
              <w:bottom w:val="nil"/>
            </w:tcBorders>
          </w:tcPr>
          <w:p>
            <w:pPr>
              <w:spacing w:line="241" w:lineRule="auto"/>
              <w:rPr>
                <w:rFonts w:ascii="Arial"/>
                <w:sz w:val="21"/>
              </w:rPr>
            </w:pPr>
            <w:r/>
          </w:p>
          <w:p>
            <w:pPr>
              <w:pStyle w:val="TableText"/>
              <w:ind w:left="145"/>
              <w:spacing w:before="68" w:line="220" w:lineRule="auto"/>
              <w:rPr>
                <w:sz w:val="21"/>
                <w:szCs w:val="21"/>
              </w:rPr>
            </w:pPr>
            <w:r>
              <w:rPr>
                <w:sz w:val="21"/>
                <w:szCs w:val="21"/>
                <w:b/>
                <w:bCs/>
                <w:spacing w:val="-5"/>
              </w:rPr>
              <w:t>项目名称</w:t>
            </w:r>
          </w:p>
        </w:tc>
        <w:tc>
          <w:tcPr>
            <w:tcW w:w="6236" w:type="dxa"/>
            <w:vAlign w:val="top"/>
            <w:gridSpan w:val="2"/>
          </w:tcPr>
          <w:p>
            <w:pPr>
              <w:pStyle w:val="TableText"/>
              <w:ind w:left="2675"/>
              <w:spacing w:before="110" w:line="219" w:lineRule="auto"/>
              <w:rPr>
                <w:sz w:val="21"/>
                <w:szCs w:val="21"/>
              </w:rPr>
            </w:pPr>
            <w:r>
              <w:rPr>
                <w:sz w:val="21"/>
                <w:szCs w:val="21"/>
                <w:b/>
                <w:bCs/>
                <w:spacing w:val="-5"/>
              </w:rPr>
              <w:t>项目内涵</w:t>
            </w:r>
          </w:p>
        </w:tc>
        <w:tc>
          <w:tcPr>
            <w:tcW w:w="510" w:type="dxa"/>
            <w:vAlign w:val="top"/>
            <w:vMerge w:val="restart"/>
            <w:tcBorders>
              <w:bottom w:val="nil"/>
            </w:tcBorders>
          </w:tcPr>
          <w:p>
            <w:pPr>
              <w:pStyle w:val="TableText"/>
              <w:ind w:left="59" w:right="29" w:hanging="20"/>
              <w:spacing w:before="169" w:line="212" w:lineRule="auto"/>
              <w:rPr>
                <w:sz w:val="21"/>
                <w:szCs w:val="21"/>
              </w:rPr>
            </w:pPr>
            <w:r>
              <w:rPr>
                <w:sz w:val="21"/>
                <w:szCs w:val="21"/>
                <w:b/>
                <w:bCs/>
                <w:spacing w:val="-7"/>
              </w:rPr>
              <w:t>计价</w:t>
            </w:r>
            <w:r>
              <w:rPr>
                <w:sz w:val="21"/>
                <w:szCs w:val="21"/>
              </w:rPr>
              <w:t xml:space="preserve"> </w:t>
            </w:r>
            <w:r>
              <w:rPr>
                <w:sz w:val="21"/>
                <w:szCs w:val="21"/>
                <w:b/>
                <w:bCs/>
                <w:spacing w:val="-8"/>
              </w:rPr>
              <w:t>单位</w:t>
            </w:r>
          </w:p>
        </w:tc>
        <w:tc>
          <w:tcPr>
            <w:tcW w:w="829" w:type="dxa"/>
            <w:vAlign w:val="top"/>
            <w:vMerge w:val="restart"/>
            <w:tcBorders>
              <w:bottom w:val="nil"/>
            </w:tcBorders>
          </w:tcPr>
          <w:p>
            <w:pPr>
              <w:pStyle w:val="TableText"/>
              <w:ind w:left="200" w:right="182"/>
              <w:spacing w:before="169" w:line="211"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1"/>
              <w:spacing w:before="40" w:line="218"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(三级)</w:t>
            </w:r>
          </w:p>
        </w:tc>
        <w:tc>
          <w:tcPr>
            <w:tcW w:w="690" w:type="dxa"/>
            <w:vAlign w:val="top"/>
            <w:vMerge w:val="restart"/>
            <w:tcBorders>
              <w:bottom w:val="nil"/>
            </w:tcBorders>
          </w:tcPr>
          <w:p>
            <w:pPr>
              <w:pStyle w:val="TableText"/>
              <w:ind w:left="32" w:firstLine="96"/>
              <w:spacing w:before="39" w:line="227" w:lineRule="auto"/>
              <w:rPr>
                <w:sz w:val="21"/>
                <w:szCs w:val="21"/>
              </w:rPr>
            </w:pPr>
            <w:r>
              <w:rPr>
                <w:sz w:val="21"/>
                <w:szCs w:val="21"/>
                <w:b/>
                <w:bCs/>
                <w:spacing w:val="-15"/>
              </w:rPr>
              <w:t>最高</w:t>
            </w:r>
            <w:r>
              <w:rPr>
                <w:sz w:val="21"/>
                <w:szCs w:val="21"/>
              </w:rPr>
              <w:t xml:space="preserve">  </w:t>
            </w:r>
            <w:r>
              <w:rPr>
                <w:sz w:val="21"/>
                <w:szCs w:val="21"/>
                <w:b/>
                <w:bCs/>
                <w:spacing w:val="40"/>
              </w:rPr>
              <w:t>限价</w:t>
            </w:r>
            <w:r>
              <w:rPr>
                <w:sz w:val="21"/>
                <w:szCs w:val="21"/>
              </w:rPr>
              <w:t xml:space="preserve">  </w:t>
            </w:r>
            <w:r>
              <w:rPr>
                <w:sz w:val="21"/>
                <w:szCs w:val="21"/>
                <w:b/>
                <w:bCs/>
                <w:spacing w:val="2"/>
              </w:rPr>
              <w:t>(二级)</w:t>
            </w:r>
          </w:p>
        </w:tc>
        <w:tc>
          <w:tcPr>
            <w:tcW w:w="719" w:type="dxa"/>
            <w:vAlign w:val="top"/>
            <w:vMerge w:val="restart"/>
            <w:tcBorders>
              <w:bottom w:val="nil"/>
            </w:tcBorders>
          </w:tcPr>
          <w:p>
            <w:pPr>
              <w:pStyle w:val="TableText"/>
              <w:ind w:left="151"/>
              <w:spacing w:before="40" w:line="218" w:lineRule="auto"/>
              <w:rPr>
                <w:sz w:val="21"/>
                <w:szCs w:val="21"/>
              </w:rPr>
            </w:pPr>
            <w:r>
              <w:rPr>
                <w:sz w:val="21"/>
                <w:szCs w:val="21"/>
                <w:b/>
                <w:bCs/>
                <w:spacing w:val="-5"/>
              </w:rPr>
              <w:t>最高</w:t>
            </w:r>
          </w:p>
          <w:p>
            <w:pPr>
              <w:pStyle w:val="TableText"/>
              <w:ind w:left="151"/>
              <w:spacing w:before="1" w:line="217" w:lineRule="auto"/>
              <w:rPr>
                <w:sz w:val="21"/>
                <w:szCs w:val="21"/>
              </w:rPr>
            </w:pPr>
            <w:r>
              <w:rPr>
                <w:sz w:val="21"/>
                <w:szCs w:val="21"/>
                <w:b/>
                <w:bCs/>
                <w:spacing w:val="-1"/>
              </w:rPr>
              <w:t>限价</w:t>
            </w:r>
          </w:p>
          <w:p>
            <w:pPr>
              <w:pStyle w:val="TableText"/>
              <w:spacing w:before="16" w:line="221" w:lineRule="auto"/>
              <w:jc w:val="right"/>
              <w:rPr>
                <w:sz w:val="21"/>
                <w:szCs w:val="21"/>
              </w:rPr>
            </w:pPr>
            <w:r>
              <w:rPr>
                <w:sz w:val="21"/>
                <w:szCs w:val="21"/>
                <w:b/>
                <w:bCs/>
                <w:spacing w:val="7"/>
              </w:rPr>
              <w:t>(一级)</w:t>
            </w:r>
          </w:p>
        </w:tc>
        <w:tc>
          <w:tcPr>
            <w:tcW w:w="584" w:type="dxa"/>
            <w:vAlign w:val="top"/>
            <w:vMerge w:val="restart"/>
            <w:tcBorders>
              <w:bottom w:val="nil"/>
            </w:tcBorders>
          </w:tcPr>
          <w:p>
            <w:pPr>
              <w:pStyle w:val="TableText"/>
              <w:ind w:left="82"/>
              <w:spacing w:before="170" w:line="219" w:lineRule="auto"/>
              <w:rPr>
                <w:sz w:val="21"/>
                <w:szCs w:val="21"/>
              </w:rPr>
            </w:pPr>
            <w:r>
              <w:rPr>
                <w:sz w:val="21"/>
                <w:szCs w:val="21"/>
                <w:b/>
                <w:bCs/>
                <w:spacing w:val="-5"/>
              </w:rPr>
              <w:t>支付</w:t>
            </w:r>
          </w:p>
          <w:p>
            <w:pPr>
              <w:pStyle w:val="TableText"/>
              <w:ind w:left="82"/>
              <w:spacing w:before="20" w:line="219" w:lineRule="auto"/>
              <w:rPr>
                <w:sz w:val="21"/>
                <w:szCs w:val="21"/>
              </w:rPr>
            </w:pPr>
            <w:r>
              <w:rPr>
                <w:sz w:val="21"/>
                <w:szCs w:val="21"/>
                <w:b/>
                <w:bCs/>
                <w:spacing w:val="-5"/>
              </w:rPr>
              <w:t>类别</w:t>
            </w:r>
          </w:p>
        </w:tc>
      </w:tr>
      <w:tr>
        <w:trPr>
          <w:trHeight w:val="389" w:hRule="atLeast"/>
        </w:trPr>
        <w:tc>
          <w:tcPr>
            <w:tcW w:w="405" w:type="dxa"/>
            <w:vAlign w:val="top"/>
            <w:vMerge w:val="continue"/>
            <w:textDirection w:val="tbRlV"/>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4237" w:type="dxa"/>
            <w:vAlign w:val="top"/>
          </w:tcPr>
          <w:p>
            <w:pPr>
              <w:pStyle w:val="TableText"/>
              <w:ind w:left="1705"/>
              <w:spacing w:before="85" w:line="219" w:lineRule="auto"/>
              <w:rPr>
                <w:sz w:val="21"/>
                <w:szCs w:val="21"/>
              </w:rPr>
            </w:pPr>
            <w:r>
              <w:rPr>
                <w:sz w:val="21"/>
                <w:szCs w:val="21"/>
                <w:b/>
                <w:bCs/>
                <w:spacing w:val="2"/>
              </w:rPr>
              <w:t>服务产出</w:t>
            </w:r>
          </w:p>
        </w:tc>
        <w:tc>
          <w:tcPr>
            <w:tcW w:w="1999" w:type="dxa"/>
            <w:vAlign w:val="top"/>
          </w:tcPr>
          <w:p>
            <w:pPr>
              <w:pStyle w:val="TableText"/>
              <w:ind w:left="578"/>
              <w:spacing w:before="83" w:line="218" w:lineRule="auto"/>
              <w:rPr>
                <w:sz w:val="21"/>
                <w:szCs w:val="21"/>
              </w:rPr>
            </w:pPr>
            <w:r>
              <w:rPr>
                <w:sz w:val="21"/>
                <w:szCs w:val="21"/>
                <w:b/>
                <w:bCs/>
                <w:spacing w:val="-4"/>
              </w:rPr>
              <w:t>价格构成</w:t>
            </w:r>
          </w:p>
        </w:tc>
        <w:tc>
          <w:tcPr>
            <w:tcW w:w="510" w:type="dxa"/>
            <w:vAlign w:val="top"/>
            <w:vMerge w:val="continue"/>
            <w:tcBorders>
              <w:top w:val="nil"/>
            </w:tcBorders>
          </w:tcPr>
          <w:p>
            <w:pPr>
              <w:rPr>
                <w:rFonts w:ascii="Arial"/>
                <w:sz w:val="21"/>
              </w:rPr>
            </w:pPr>
            <w:r/>
          </w:p>
        </w:tc>
        <w:tc>
          <w:tcPr>
            <w:tcW w:w="82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584" w:type="dxa"/>
            <w:vAlign w:val="top"/>
            <w:vMerge w:val="continue"/>
            <w:tcBorders>
              <w:top w:val="nil"/>
            </w:tcBorders>
          </w:tcPr>
          <w:p>
            <w:pPr>
              <w:rPr>
                <w:rFonts w:ascii="Arial"/>
                <w:sz w:val="21"/>
              </w:rPr>
            </w:pPr>
            <w:r/>
          </w:p>
        </w:tc>
      </w:tr>
      <w:tr>
        <w:trPr>
          <w:trHeight w:val="1508" w:hRule="atLeast"/>
        </w:trPr>
        <w:tc>
          <w:tcPr>
            <w:tcW w:w="405" w:type="dxa"/>
            <w:vAlign w:val="top"/>
          </w:tcPr>
          <w:p>
            <w:pPr>
              <w:spacing w:line="299" w:lineRule="auto"/>
              <w:rPr>
                <w:rFonts w:ascii="Arial"/>
                <w:sz w:val="21"/>
              </w:rPr>
            </w:pPr>
            <w:r/>
          </w:p>
          <w:p>
            <w:pPr>
              <w:spacing w:line="299" w:lineRule="auto"/>
              <w:rPr>
                <w:rFonts w:ascii="Arial"/>
                <w:sz w:val="21"/>
              </w:rPr>
            </w:pPr>
            <w:r/>
          </w:p>
          <w:p>
            <w:pPr>
              <w:pStyle w:val="TableText"/>
              <w:ind w:left="84"/>
              <w:spacing w:before="68"/>
              <w:rPr>
                <w:sz w:val="21"/>
                <w:szCs w:val="21"/>
              </w:rPr>
            </w:pPr>
            <w:r>
              <w:rPr>
                <w:sz w:val="21"/>
                <w:szCs w:val="21"/>
                <w:spacing w:val="-2"/>
              </w:rPr>
              <w:t>40</w:t>
            </w:r>
          </w:p>
        </w:tc>
        <w:tc>
          <w:tcPr>
            <w:tcW w:w="899" w:type="dxa"/>
            <w:vAlign w:val="top"/>
          </w:tcPr>
          <w:p>
            <w:pPr>
              <w:spacing w:line="259" w:lineRule="auto"/>
              <w:rPr>
                <w:rFonts w:ascii="Arial"/>
                <w:sz w:val="21"/>
              </w:rPr>
            </w:pPr>
            <w:r/>
          </w:p>
          <w:p>
            <w:pPr>
              <w:spacing w:line="260" w:lineRule="auto"/>
              <w:rPr>
                <w:rFonts w:ascii="Arial"/>
                <w:sz w:val="21"/>
              </w:rPr>
            </w:pPr>
            <w:r/>
          </w:p>
          <w:p>
            <w:pPr>
              <w:pStyle w:val="TableText"/>
              <w:ind w:left="19"/>
              <w:spacing w:before="68" w:line="202" w:lineRule="auto"/>
              <w:rPr>
                <w:sz w:val="21"/>
                <w:szCs w:val="21"/>
              </w:rPr>
            </w:pPr>
            <w:r>
              <w:rPr>
                <w:sz w:val="21"/>
                <w:szCs w:val="21"/>
                <w:spacing w:val="-2"/>
              </w:rPr>
              <w:t>01450000</w:t>
            </w:r>
          </w:p>
          <w:p>
            <w:pPr>
              <w:pStyle w:val="TableText"/>
              <w:ind w:left="69"/>
              <w:spacing w:line="239" w:lineRule="auto"/>
              <w:rPr>
                <w:sz w:val="21"/>
                <w:szCs w:val="21"/>
              </w:rPr>
            </w:pPr>
            <w:r>
              <w:rPr>
                <w:sz w:val="21"/>
                <w:szCs w:val="21"/>
                <w:spacing w:val="-2"/>
              </w:rPr>
              <w:t>0080000</w:t>
            </w:r>
          </w:p>
        </w:tc>
        <w:tc>
          <w:tcPr>
            <w:tcW w:w="559" w:type="dxa"/>
            <w:vAlign w:val="top"/>
          </w:tcPr>
          <w:p>
            <w:pPr>
              <w:spacing w:line="316" w:lineRule="auto"/>
              <w:rPr>
                <w:rFonts w:ascii="Arial"/>
                <w:sz w:val="21"/>
              </w:rPr>
            </w:pPr>
            <w:r/>
          </w:p>
          <w:p>
            <w:pPr>
              <w:spacing w:line="316" w:lineRule="auto"/>
              <w:rPr>
                <w:rFonts w:ascii="Arial"/>
                <w:sz w:val="21"/>
              </w:rPr>
            </w:pPr>
            <w:r/>
          </w:p>
          <w:p>
            <w:pPr>
              <w:pStyle w:val="TableText"/>
              <w:ind w:left="210"/>
              <w:spacing w:before="69" w:line="182" w:lineRule="auto"/>
              <w:rPr>
                <w:sz w:val="21"/>
                <w:szCs w:val="21"/>
              </w:rPr>
            </w:pPr>
            <w:r>
              <w:rPr>
                <w:sz w:val="21"/>
                <w:szCs w:val="21"/>
              </w:rPr>
              <w:t>E</w:t>
            </w:r>
          </w:p>
        </w:tc>
        <w:tc>
          <w:tcPr>
            <w:tcW w:w="1149" w:type="dxa"/>
            <w:vAlign w:val="top"/>
          </w:tcPr>
          <w:p>
            <w:pPr>
              <w:spacing w:line="468" w:lineRule="auto"/>
              <w:rPr>
                <w:rFonts w:ascii="Arial"/>
                <w:sz w:val="21"/>
              </w:rPr>
            </w:pPr>
            <w:r/>
          </w:p>
          <w:p>
            <w:pPr>
              <w:pStyle w:val="TableText"/>
              <w:ind w:left="41"/>
              <w:spacing w:before="68" w:line="202" w:lineRule="auto"/>
              <w:rPr>
                <w:sz w:val="21"/>
                <w:szCs w:val="21"/>
              </w:rPr>
            </w:pPr>
            <w:r>
              <w:rPr>
                <w:sz w:val="21"/>
                <w:szCs w:val="21"/>
                <w:spacing w:val="1"/>
              </w:rPr>
              <w:t>四肢部位疾</w:t>
            </w:r>
          </w:p>
          <w:p>
            <w:pPr>
              <w:pStyle w:val="TableText"/>
              <w:ind w:left="251"/>
              <w:spacing w:line="219" w:lineRule="auto"/>
              <w:rPr>
                <w:sz w:val="21"/>
                <w:szCs w:val="21"/>
              </w:rPr>
            </w:pPr>
            <w:r>
              <w:rPr>
                <w:sz w:val="21"/>
                <w:szCs w:val="21"/>
                <w:spacing w:val="-2"/>
              </w:rPr>
              <w:t>病推拿</w:t>
            </w:r>
          </w:p>
        </w:tc>
        <w:tc>
          <w:tcPr>
            <w:tcW w:w="4237" w:type="dxa"/>
            <w:vAlign w:val="top"/>
          </w:tcPr>
          <w:p>
            <w:pPr>
              <w:spacing w:line="360" w:lineRule="auto"/>
              <w:rPr>
                <w:rFonts w:ascii="Arial"/>
                <w:sz w:val="21"/>
              </w:rPr>
            </w:pPr>
            <w:r/>
          </w:p>
          <w:p>
            <w:pPr>
              <w:pStyle w:val="TableText"/>
              <w:ind w:left="13"/>
              <w:spacing w:before="68" w:line="208" w:lineRule="auto"/>
              <w:jc w:val="both"/>
              <w:rPr>
                <w:sz w:val="21"/>
                <w:szCs w:val="21"/>
              </w:rPr>
            </w:pPr>
            <w:r>
              <w:rPr>
                <w:sz w:val="21"/>
                <w:szCs w:val="21"/>
              </w:rPr>
              <w:t>由医务人员遵循经络、穴位，通过各类手法和</w:t>
            </w:r>
            <w:r>
              <w:rPr>
                <w:sz w:val="21"/>
                <w:szCs w:val="21"/>
                <w:spacing w:val="12"/>
              </w:rPr>
              <w:t xml:space="preserve"> </w:t>
            </w:r>
            <w:r>
              <w:rPr>
                <w:sz w:val="21"/>
                <w:szCs w:val="21"/>
              </w:rPr>
              <w:t>力道治疗四肢部位疾病，起到疏通经络、理筋</w:t>
            </w:r>
            <w:r>
              <w:rPr>
                <w:sz w:val="21"/>
                <w:szCs w:val="21"/>
                <w:spacing w:val="9"/>
              </w:rPr>
              <w:t xml:space="preserve"> </w:t>
            </w:r>
            <w:r>
              <w:rPr>
                <w:sz w:val="21"/>
                <w:szCs w:val="21"/>
                <w:spacing w:val="-1"/>
              </w:rPr>
              <w:t>整复的作用。</w:t>
            </w:r>
          </w:p>
        </w:tc>
        <w:tc>
          <w:tcPr>
            <w:tcW w:w="1999" w:type="dxa"/>
            <w:vAlign w:val="top"/>
          </w:tcPr>
          <w:p>
            <w:pPr>
              <w:pStyle w:val="TableText"/>
              <w:ind w:left="15" w:right="29" w:firstLine="29"/>
              <w:spacing w:before="190" w:line="209" w:lineRule="auto"/>
              <w:jc w:val="both"/>
              <w:rPr>
                <w:sz w:val="21"/>
                <w:szCs w:val="21"/>
              </w:rPr>
            </w:pPr>
            <w:r>
              <w:rPr>
                <w:sz w:val="21"/>
                <w:szCs w:val="21"/>
                <w:spacing w:val="-1"/>
              </w:rPr>
              <w:t>所定价格涵盖应用各</w:t>
            </w:r>
            <w:r>
              <w:rPr>
                <w:sz w:val="21"/>
                <w:szCs w:val="21"/>
              </w:rPr>
              <w:t xml:space="preserve"> </w:t>
            </w:r>
            <w:r>
              <w:rPr>
                <w:sz w:val="21"/>
                <w:szCs w:val="21"/>
                <w:spacing w:val="2"/>
              </w:rPr>
              <w:t>类推拿手法或辅助器 </w:t>
            </w:r>
            <w:r>
              <w:rPr>
                <w:sz w:val="21"/>
                <w:szCs w:val="21"/>
                <w:spacing w:val="1"/>
              </w:rPr>
              <w:t>械，完成操作所需的</w:t>
            </w:r>
            <w:r>
              <w:rPr>
                <w:sz w:val="21"/>
                <w:szCs w:val="21"/>
                <w:spacing w:val="6"/>
              </w:rPr>
              <w:t xml:space="preserve"> </w:t>
            </w:r>
            <w:r>
              <w:rPr>
                <w:sz w:val="21"/>
                <w:szCs w:val="21"/>
                <w:spacing w:val="5"/>
              </w:rPr>
              <w:t>人力资源和基本物质</w:t>
            </w:r>
            <w:r>
              <w:rPr>
                <w:sz w:val="21"/>
                <w:szCs w:val="21"/>
                <w:spacing w:val="7"/>
              </w:rPr>
              <w:t xml:space="preserve"> </w:t>
            </w:r>
            <w:r>
              <w:rPr>
                <w:sz w:val="21"/>
                <w:szCs w:val="21"/>
                <w:spacing w:val="-1"/>
              </w:rPr>
              <w:t>资源消耗。</w:t>
            </w:r>
          </w:p>
        </w:tc>
        <w:tc>
          <w:tcPr>
            <w:tcW w:w="510" w:type="dxa"/>
            <w:vAlign w:val="top"/>
          </w:tcPr>
          <w:p>
            <w:pPr>
              <w:spacing w:line="289" w:lineRule="auto"/>
              <w:rPr>
                <w:rFonts w:ascii="Arial"/>
                <w:sz w:val="21"/>
              </w:rPr>
            </w:pPr>
            <w:r/>
          </w:p>
          <w:p>
            <w:pPr>
              <w:spacing w:line="289" w:lineRule="auto"/>
              <w:rPr>
                <w:rFonts w:ascii="Arial"/>
                <w:sz w:val="21"/>
              </w:rPr>
            </w:pPr>
            <w:r/>
          </w:p>
          <w:p>
            <w:pPr>
              <w:pStyle w:val="TableText"/>
              <w:ind w:left="36"/>
              <w:spacing w:before="68" w:line="220" w:lineRule="auto"/>
              <w:rPr>
                <w:sz w:val="21"/>
                <w:szCs w:val="21"/>
              </w:rPr>
            </w:pPr>
            <w:r>
              <w:rPr>
                <w:sz w:val="21"/>
                <w:szCs w:val="21"/>
                <w:spacing w:val="5"/>
              </w:rPr>
              <w:t>单肢</w:t>
            </w:r>
          </w:p>
        </w:tc>
        <w:tc>
          <w:tcPr>
            <w:tcW w:w="829" w:type="dxa"/>
            <w:vAlign w:val="top"/>
          </w:tcPr>
          <w:p>
            <w:pPr>
              <w:pStyle w:val="TableText"/>
              <w:ind w:left="16"/>
              <w:spacing w:before="11" w:line="191"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8"/>
              </w:rPr>
              <w:t xml:space="preserve"> </w:t>
            </w:r>
            <w:r>
              <w:rPr>
                <w:sz w:val="21"/>
                <w:szCs w:val="21"/>
                <w:spacing w:val="-13"/>
              </w:rPr>
              <w:t>时 长</w:t>
            </w:r>
            <w:r>
              <w:rPr>
                <w:sz w:val="21"/>
                <w:szCs w:val="21"/>
              </w:rPr>
              <w:t xml:space="preserve"> </w:t>
            </w:r>
            <w:r>
              <w:rPr>
                <w:sz w:val="21"/>
                <w:szCs w:val="21"/>
                <w:spacing w:val="-10"/>
              </w:rPr>
              <w:t>的，每延</w:t>
            </w:r>
          </w:p>
          <w:p>
            <w:pPr>
              <w:pStyle w:val="TableText"/>
              <w:spacing w:line="184"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29"/>
              </w:rPr>
              <w:t xml:space="preserve"> </w:t>
            </w:r>
            <w:r>
              <w:rPr>
                <w:sz w:val="21"/>
                <w:szCs w:val="21"/>
                <w:spacing w:val="-10"/>
              </w:rPr>
              <w:t>分</w:t>
            </w:r>
          </w:p>
          <w:p>
            <w:pPr>
              <w:pStyle w:val="TableText"/>
              <w:ind w:left="16"/>
              <w:spacing w:before="1" w:line="179" w:lineRule="auto"/>
              <w:rPr>
                <w:sz w:val="21"/>
                <w:szCs w:val="21"/>
              </w:rPr>
            </w:pPr>
            <w:r>
              <w:rPr>
                <w:sz w:val="21"/>
                <w:szCs w:val="21"/>
                <w:spacing w:val="-11"/>
              </w:rPr>
              <w:t>钟</w:t>
            </w:r>
            <w:r>
              <w:rPr>
                <w:sz w:val="21"/>
                <w:szCs w:val="21"/>
                <w:spacing w:val="-10"/>
              </w:rPr>
              <w:t>，加</w:t>
            </w:r>
            <w:r>
              <w:rPr>
                <w:sz w:val="21"/>
                <w:szCs w:val="21"/>
                <w:spacing w:val="-9"/>
              </w:rPr>
              <w:t>收</w:t>
            </w:r>
            <w:r>
              <w:rPr>
                <w:sz w:val="21"/>
                <w:szCs w:val="21"/>
                <w:spacing w:val="1"/>
              </w:rPr>
              <w:t xml:space="preserve"> </w:t>
            </w:r>
            <w:r>
              <w:rPr>
                <w:sz w:val="21"/>
                <w:szCs w:val="21"/>
                <w:spacing w:val="-9"/>
              </w:rPr>
              <w:t>10%。</w:t>
            </w:r>
          </w:p>
        </w:tc>
        <w:tc>
          <w:tcPr>
            <w:tcW w:w="719" w:type="dxa"/>
            <w:vAlign w:val="top"/>
          </w:tcPr>
          <w:p>
            <w:pPr>
              <w:spacing w:line="299" w:lineRule="auto"/>
              <w:rPr>
                <w:rFonts w:ascii="Arial"/>
                <w:sz w:val="21"/>
              </w:rPr>
            </w:pPr>
            <w:r/>
          </w:p>
          <w:p>
            <w:pPr>
              <w:spacing w:line="299" w:lineRule="auto"/>
              <w:rPr>
                <w:rFonts w:ascii="Arial"/>
                <w:sz w:val="21"/>
              </w:rPr>
            </w:pPr>
            <w:r/>
          </w:p>
          <w:p>
            <w:pPr>
              <w:pStyle w:val="TableText"/>
              <w:ind w:left="87"/>
              <w:spacing w:before="68" w:line="239" w:lineRule="auto"/>
              <w:rPr>
                <w:sz w:val="21"/>
                <w:szCs w:val="21"/>
              </w:rPr>
            </w:pPr>
            <w:r>
              <w:rPr>
                <w:sz w:val="21"/>
                <w:szCs w:val="21"/>
                <w:spacing w:val="-2"/>
              </w:rPr>
              <w:t>35.00</w:t>
            </w:r>
          </w:p>
        </w:tc>
        <w:tc>
          <w:tcPr>
            <w:tcW w:w="690" w:type="dxa"/>
            <w:vAlign w:val="top"/>
          </w:tcPr>
          <w:p>
            <w:pPr>
              <w:spacing w:line="299" w:lineRule="auto"/>
              <w:rPr>
                <w:rFonts w:ascii="Arial"/>
                <w:sz w:val="21"/>
              </w:rPr>
            </w:pPr>
            <w:r/>
          </w:p>
          <w:p>
            <w:pPr>
              <w:spacing w:line="299" w:lineRule="auto"/>
              <w:rPr>
                <w:rFonts w:ascii="Arial"/>
                <w:sz w:val="21"/>
              </w:rPr>
            </w:pPr>
            <w:r/>
          </w:p>
          <w:p>
            <w:pPr>
              <w:pStyle w:val="TableText"/>
              <w:ind w:left="78"/>
              <w:spacing w:before="68" w:line="239" w:lineRule="auto"/>
              <w:rPr>
                <w:sz w:val="21"/>
                <w:szCs w:val="21"/>
              </w:rPr>
            </w:pPr>
            <w:r>
              <w:rPr>
                <w:sz w:val="21"/>
                <w:szCs w:val="21"/>
                <w:spacing w:val="-2"/>
              </w:rPr>
              <w:t>30.00</w:t>
            </w:r>
          </w:p>
        </w:tc>
        <w:tc>
          <w:tcPr>
            <w:tcW w:w="719" w:type="dxa"/>
            <w:vAlign w:val="top"/>
          </w:tcPr>
          <w:p>
            <w:pPr>
              <w:spacing w:line="299" w:lineRule="auto"/>
              <w:rPr>
                <w:rFonts w:ascii="Arial"/>
                <w:sz w:val="21"/>
              </w:rPr>
            </w:pPr>
            <w:r/>
          </w:p>
          <w:p>
            <w:pPr>
              <w:spacing w:line="299" w:lineRule="auto"/>
              <w:rPr>
                <w:rFonts w:ascii="Arial"/>
                <w:sz w:val="21"/>
              </w:rPr>
            </w:pPr>
            <w:r/>
          </w:p>
          <w:p>
            <w:pPr>
              <w:pStyle w:val="TableText"/>
              <w:ind w:left="88"/>
              <w:spacing w:before="68" w:line="239" w:lineRule="auto"/>
              <w:rPr>
                <w:sz w:val="21"/>
                <w:szCs w:val="21"/>
              </w:rPr>
            </w:pPr>
            <w:r>
              <w:rPr>
                <w:sz w:val="21"/>
                <w:szCs w:val="21"/>
                <w:spacing w:val="-2"/>
              </w:rPr>
              <w:t>26.00</w:t>
            </w:r>
          </w:p>
        </w:tc>
        <w:tc>
          <w:tcPr>
            <w:tcW w:w="584" w:type="dxa"/>
            <w:vAlign w:val="top"/>
          </w:tcPr>
          <w:p>
            <w:pPr>
              <w:spacing w:line="290" w:lineRule="auto"/>
              <w:rPr>
                <w:rFonts w:ascii="Arial"/>
                <w:sz w:val="21"/>
              </w:rPr>
            </w:pPr>
            <w:r/>
          </w:p>
          <w:p>
            <w:pPr>
              <w:spacing w:line="291" w:lineRule="auto"/>
              <w:rPr>
                <w:rFonts w:ascii="Arial"/>
                <w:sz w:val="21"/>
              </w:rPr>
            </w:pPr>
            <w:r/>
          </w:p>
          <w:p>
            <w:pPr>
              <w:pStyle w:val="TableText"/>
              <w:ind w:left="179"/>
              <w:spacing w:before="68" w:line="222" w:lineRule="auto"/>
              <w:rPr>
                <w:sz w:val="21"/>
                <w:szCs w:val="21"/>
              </w:rPr>
            </w:pPr>
            <w:r>
              <w:rPr>
                <w:sz w:val="21"/>
                <w:szCs w:val="21"/>
              </w:rPr>
              <w:t>甲</w:t>
            </w:r>
          </w:p>
        </w:tc>
      </w:tr>
      <w:tr>
        <w:trPr>
          <w:trHeight w:val="739" w:hRule="atLeast"/>
        </w:trPr>
        <w:tc>
          <w:tcPr>
            <w:tcW w:w="405" w:type="dxa"/>
            <w:vAlign w:val="top"/>
          </w:tcPr>
          <w:p>
            <w:pPr>
              <w:pStyle w:val="TableText"/>
              <w:ind w:left="84"/>
              <w:spacing w:before="292" w:line="241" w:lineRule="auto"/>
              <w:rPr>
                <w:sz w:val="21"/>
                <w:szCs w:val="21"/>
              </w:rPr>
            </w:pPr>
            <w:r>
              <w:rPr>
                <w:sz w:val="21"/>
                <w:szCs w:val="21"/>
                <w:spacing w:val="-2"/>
              </w:rPr>
              <w:t>41</w:t>
            </w:r>
          </w:p>
        </w:tc>
        <w:tc>
          <w:tcPr>
            <w:tcW w:w="899" w:type="dxa"/>
            <w:vAlign w:val="top"/>
          </w:tcPr>
          <w:p>
            <w:pPr>
              <w:pStyle w:val="TableText"/>
              <w:ind w:left="19"/>
              <w:spacing w:before="202" w:line="202" w:lineRule="auto"/>
              <w:rPr>
                <w:sz w:val="21"/>
                <w:szCs w:val="21"/>
              </w:rPr>
            </w:pPr>
            <w:r>
              <w:rPr>
                <w:sz w:val="21"/>
                <w:szCs w:val="21"/>
                <w:spacing w:val="-2"/>
              </w:rPr>
              <w:t>01450000</w:t>
            </w:r>
          </w:p>
          <w:p>
            <w:pPr>
              <w:pStyle w:val="TableText"/>
              <w:ind w:left="69"/>
              <w:spacing w:line="239" w:lineRule="auto"/>
              <w:rPr>
                <w:sz w:val="21"/>
                <w:szCs w:val="21"/>
              </w:rPr>
            </w:pPr>
            <w:r>
              <w:rPr>
                <w:sz w:val="21"/>
                <w:szCs w:val="21"/>
                <w:spacing w:val="-2"/>
              </w:rPr>
              <w:t>0080001</w:t>
            </w:r>
          </w:p>
        </w:tc>
        <w:tc>
          <w:tcPr>
            <w:tcW w:w="559" w:type="dxa"/>
            <w:vAlign w:val="top"/>
          </w:tcPr>
          <w:p>
            <w:pPr>
              <w:spacing w:line="257"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41"/>
              <w:spacing w:before="31" w:line="211" w:lineRule="auto"/>
              <w:rPr>
                <w:sz w:val="21"/>
                <w:szCs w:val="21"/>
              </w:rPr>
            </w:pPr>
            <w:r>
              <w:rPr>
                <w:sz w:val="21"/>
                <w:szCs w:val="21"/>
                <w:spacing w:val="1"/>
              </w:rPr>
              <w:t>四肢部位疾</w:t>
            </w:r>
          </w:p>
          <w:p>
            <w:pPr>
              <w:pStyle w:val="TableText"/>
              <w:ind w:left="160" w:right="54" w:hanging="119"/>
              <w:spacing w:line="201" w:lineRule="auto"/>
              <w:rPr>
                <w:sz w:val="21"/>
                <w:szCs w:val="21"/>
              </w:rPr>
            </w:pPr>
            <w:r>
              <w:rPr>
                <w:sz w:val="21"/>
                <w:szCs w:val="21"/>
                <w:spacing w:val="-2"/>
              </w:rPr>
              <w:t>病推拿一儿</w:t>
            </w:r>
            <w:r>
              <w:rPr>
                <w:sz w:val="21"/>
                <w:szCs w:val="21"/>
                <w:spacing w:val="1"/>
              </w:rPr>
              <w:t xml:space="preserve"> </w:t>
            </w:r>
            <w:r>
              <w:rPr>
                <w:sz w:val="21"/>
                <w:szCs w:val="21"/>
                <w:spacing w:val="9"/>
              </w:rPr>
              <w:t>童(加收)</w:t>
            </w:r>
          </w:p>
        </w:tc>
        <w:tc>
          <w:tcPr>
            <w:tcW w:w="4237" w:type="dxa"/>
            <w:vAlign w:val="top"/>
          </w:tcPr>
          <w:p>
            <w:pPr>
              <w:pStyle w:val="TableText"/>
              <w:ind w:left="13"/>
              <w:spacing w:before="49" w:line="199" w:lineRule="auto"/>
              <w:jc w:val="both"/>
              <w:rPr>
                <w:sz w:val="21"/>
                <w:szCs w:val="21"/>
              </w:rPr>
            </w:pPr>
            <w:r>
              <w:rPr>
                <w:sz w:val="21"/>
                <w:szCs w:val="21"/>
                <w:spacing w:val="-4"/>
              </w:rPr>
              <w:t>由医务人员遵循经络、穴位，通过各类手法和</w:t>
            </w:r>
            <w:r>
              <w:rPr>
                <w:sz w:val="21"/>
                <w:szCs w:val="21"/>
                <w:spacing w:val="3"/>
              </w:rPr>
              <w:t xml:space="preserve">  </w:t>
            </w:r>
            <w:r>
              <w:rPr>
                <w:sz w:val="21"/>
                <w:szCs w:val="21"/>
              </w:rPr>
              <w:t>力道治疗儿童四肢部位疾病，起到疏通经络、</w:t>
            </w:r>
            <w:r>
              <w:rPr>
                <w:sz w:val="21"/>
                <w:szCs w:val="21"/>
                <w:spacing w:val="12"/>
              </w:rPr>
              <w:t xml:space="preserve"> </w:t>
            </w:r>
            <w:r>
              <w:rPr>
                <w:sz w:val="21"/>
                <w:szCs w:val="21"/>
                <w:spacing w:val="-5"/>
              </w:rPr>
              <w:t>理筋整复的作用。</w:t>
            </w:r>
          </w:p>
        </w:tc>
        <w:tc>
          <w:tcPr>
            <w:tcW w:w="1999" w:type="dxa"/>
            <w:vAlign w:val="top"/>
          </w:tcPr>
          <w:p>
            <w:pPr>
              <w:rPr>
                <w:rFonts w:ascii="Arial"/>
                <w:sz w:val="21"/>
              </w:rPr>
            </w:pPr>
            <w:r/>
          </w:p>
        </w:tc>
        <w:tc>
          <w:tcPr>
            <w:tcW w:w="510" w:type="dxa"/>
            <w:vAlign w:val="top"/>
          </w:tcPr>
          <w:p>
            <w:pPr>
              <w:pStyle w:val="TableText"/>
              <w:ind w:left="36"/>
              <w:spacing w:before="272" w:line="220" w:lineRule="auto"/>
              <w:rPr>
                <w:sz w:val="21"/>
                <w:szCs w:val="21"/>
              </w:rPr>
            </w:pPr>
            <w:r>
              <w:rPr>
                <w:sz w:val="21"/>
                <w:szCs w:val="21"/>
                <w:spacing w:val="5"/>
              </w:rPr>
              <w:t>单肢</w:t>
            </w:r>
          </w:p>
        </w:tc>
        <w:tc>
          <w:tcPr>
            <w:tcW w:w="829" w:type="dxa"/>
            <w:vAlign w:val="top"/>
          </w:tcPr>
          <w:p>
            <w:pPr>
              <w:rPr>
                <w:rFonts w:ascii="Arial"/>
                <w:sz w:val="21"/>
              </w:rPr>
            </w:pPr>
            <w:r/>
          </w:p>
        </w:tc>
        <w:tc>
          <w:tcPr>
            <w:tcW w:w="719" w:type="dxa"/>
            <w:vAlign w:val="top"/>
          </w:tcPr>
          <w:p>
            <w:pPr>
              <w:pStyle w:val="TableText"/>
              <w:ind w:left="148"/>
              <w:spacing w:before="292" w:line="239" w:lineRule="auto"/>
              <w:rPr>
                <w:sz w:val="21"/>
                <w:szCs w:val="21"/>
              </w:rPr>
            </w:pPr>
            <w:r>
              <w:rPr>
                <w:sz w:val="21"/>
                <w:szCs w:val="21"/>
                <w:spacing w:val="-3"/>
              </w:rPr>
              <w:t>7.00</w:t>
            </w:r>
          </w:p>
        </w:tc>
        <w:tc>
          <w:tcPr>
            <w:tcW w:w="690" w:type="dxa"/>
            <w:vAlign w:val="top"/>
          </w:tcPr>
          <w:p>
            <w:pPr>
              <w:pStyle w:val="TableText"/>
              <w:ind w:left="128"/>
              <w:spacing w:before="292" w:line="239" w:lineRule="auto"/>
              <w:rPr>
                <w:sz w:val="21"/>
                <w:szCs w:val="21"/>
              </w:rPr>
            </w:pPr>
            <w:r>
              <w:rPr>
                <w:sz w:val="21"/>
                <w:szCs w:val="21"/>
                <w:spacing w:val="-2"/>
              </w:rPr>
              <w:t>6.00</w:t>
            </w:r>
          </w:p>
        </w:tc>
        <w:tc>
          <w:tcPr>
            <w:tcW w:w="719" w:type="dxa"/>
            <w:vAlign w:val="top"/>
          </w:tcPr>
          <w:p>
            <w:pPr>
              <w:pStyle w:val="TableText"/>
              <w:ind w:left="148"/>
              <w:spacing w:before="292" w:line="239" w:lineRule="auto"/>
              <w:rPr>
                <w:sz w:val="21"/>
                <w:szCs w:val="21"/>
              </w:rPr>
            </w:pPr>
            <w:r>
              <w:rPr>
                <w:sz w:val="21"/>
                <w:szCs w:val="21"/>
                <w:spacing w:val="-2"/>
              </w:rPr>
              <w:t>6.00</w:t>
            </w:r>
          </w:p>
        </w:tc>
        <w:tc>
          <w:tcPr>
            <w:tcW w:w="584" w:type="dxa"/>
            <w:vAlign w:val="top"/>
          </w:tcPr>
          <w:p>
            <w:pPr>
              <w:pStyle w:val="TableText"/>
              <w:ind w:left="179"/>
              <w:spacing w:before="275" w:line="222" w:lineRule="auto"/>
              <w:rPr>
                <w:sz w:val="21"/>
                <w:szCs w:val="21"/>
              </w:rPr>
            </w:pPr>
            <w:r>
              <w:rPr>
                <w:sz w:val="21"/>
                <w:szCs w:val="21"/>
              </w:rPr>
              <w:t>甲</w:t>
            </w:r>
          </w:p>
        </w:tc>
      </w:tr>
      <w:tr>
        <w:trPr>
          <w:trHeight w:val="1538" w:hRule="atLeast"/>
        </w:trPr>
        <w:tc>
          <w:tcPr>
            <w:tcW w:w="405" w:type="dxa"/>
            <w:vAlign w:val="top"/>
          </w:tcPr>
          <w:p>
            <w:pPr>
              <w:spacing w:line="310" w:lineRule="auto"/>
              <w:rPr>
                <w:rFonts w:ascii="Arial"/>
                <w:sz w:val="21"/>
              </w:rPr>
            </w:pPr>
            <w:r/>
          </w:p>
          <w:p>
            <w:pPr>
              <w:spacing w:line="311" w:lineRule="auto"/>
              <w:rPr>
                <w:rFonts w:ascii="Arial"/>
                <w:sz w:val="21"/>
              </w:rPr>
            </w:pPr>
            <w:r/>
          </w:p>
          <w:p>
            <w:pPr>
              <w:pStyle w:val="TableText"/>
              <w:ind w:left="84"/>
              <w:spacing w:before="68" w:line="241" w:lineRule="auto"/>
              <w:rPr>
                <w:sz w:val="21"/>
                <w:szCs w:val="21"/>
              </w:rPr>
            </w:pPr>
            <w:r>
              <w:rPr>
                <w:sz w:val="21"/>
                <w:szCs w:val="21"/>
                <w:spacing w:val="-2"/>
              </w:rPr>
              <w:t>42</w:t>
            </w:r>
          </w:p>
        </w:tc>
        <w:tc>
          <w:tcPr>
            <w:tcW w:w="899" w:type="dxa"/>
            <w:vAlign w:val="top"/>
          </w:tcPr>
          <w:p>
            <w:pPr>
              <w:spacing w:line="256" w:lineRule="auto"/>
              <w:rPr>
                <w:rFonts w:ascii="Arial"/>
                <w:sz w:val="21"/>
              </w:rPr>
            </w:pPr>
            <w:r/>
          </w:p>
          <w:p>
            <w:pPr>
              <w:spacing w:line="256" w:lineRule="auto"/>
              <w:rPr>
                <w:rFonts w:ascii="Arial"/>
                <w:sz w:val="21"/>
              </w:rPr>
            </w:pPr>
            <w:r/>
          </w:p>
          <w:p>
            <w:pPr>
              <w:pStyle w:val="TableText"/>
              <w:ind w:left="19"/>
              <w:spacing w:before="68" w:line="211" w:lineRule="auto"/>
              <w:rPr>
                <w:sz w:val="21"/>
                <w:szCs w:val="21"/>
              </w:rPr>
            </w:pPr>
            <w:r>
              <w:rPr>
                <w:sz w:val="21"/>
                <w:szCs w:val="21"/>
                <w:spacing w:val="-2"/>
              </w:rPr>
              <w:t>01450000</w:t>
            </w:r>
          </w:p>
          <w:p>
            <w:pPr>
              <w:pStyle w:val="TableText"/>
              <w:ind w:left="69"/>
              <w:spacing w:line="239" w:lineRule="auto"/>
              <w:rPr>
                <w:sz w:val="21"/>
                <w:szCs w:val="21"/>
              </w:rPr>
            </w:pPr>
            <w:r>
              <w:rPr>
                <w:sz w:val="21"/>
                <w:szCs w:val="21"/>
                <w:spacing w:val="-2"/>
              </w:rPr>
              <w:t>0090000</w:t>
            </w:r>
          </w:p>
        </w:tc>
        <w:tc>
          <w:tcPr>
            <w:tcW w:w="559" w:type="dxa"/>
            <w:vAlign w:val="top"/>
          </w:tcPr>
          <w:p>
            <w:pPr>
              <w:spacing w:line="327" w:lineRule="auto"/>
              <w:rPr>
                <w:rFonts w:ascii="Arial"/>
                <w:sz w:val="21"/>
              </w:rPr>
            </w:pPr>
            <w:r/>
          </w:p>
          <w:p>
            <w:pPr>
              <w:spacing w:line="328"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471" w:lineRule="auto"/>
              <w:rPr>
                <w:rFonts w:ascii="Arial"/>
                <w:sz w:val="21"/>
              </w:rPr>
            </w:pPr>
            <w:r/>
          </w:p>
          <w:p>
            <w:pPr>
              <w:pStyle w:val="TableText"/>
              <w:ind w:left="351" w:right="142" w:hanging="209"/>
              <w:spacing w:before="68" w:line="215" w:lineRule="auto"/>
              <w:rPr>
                <w:sz w:val="21"/>
                <w:szCs w:val="21"/>
              </w:rPr>
            </w:pPr>
            <w:r>
              <w:rPr>
                <w:sz w:val="21"/>
                <w:szCs w:val="21"/>
                <w:spacing w:val="3"/>
              </w:rPr>
              <w:t>脏腑疾病</w:t>
            </w:r>
            <w:r>
              <w:rPr>
                <w:sz w:val="21"/>
                <w:szCs w:val="21"/>
                <w:spacing w:val="1"/>
              </w:rPr>
              <w:t xml:space="preserve"> </w:t>
            </w:r>
            <w:r>
              <w:rPr>
                <w:sz w:val="21"/>
                <w:szCs w:val="21"/>
                <w:spacing w:val="-3"/>
              </w:rPr>
              <w:t>推拿</w:t>
            </w:r>
          </w:p>
        </w:tc>
        <w:tc>
          <w:tcPr>
            <w:tcW w:w="4237" w:type="dxa"/>
            <w:vAlign w:val="top"/>
          </w:tcPr>
          <w:p>
            <w:pPr>
              <w:spacing w:line="352" w:lineRule="auto"/>
              <w:rPr>
                <w:rFonts w:ascii="Arial"/>
                <w:sz w:val="21"/>
              </w:rPr>
            </w:pPr>
            <w:r/>
          </w:p>
          <w:p>
            <w:pPr>
              <w:pStyle w:val="TableText"/>
              <w:ind w:left="13"/>
              <w:spacing w:before="69" w:line="214" w:lineRule="auto"/>
              <w:jc w:val="both"/>
              <w:rPr>
                <w:sz w:val="21"/>
                <w:szCs w:val="21"/>
              </w:rPr>
            </w:pPr>
            <w:r>
              <w:rPr>
                <w:sz w:val="21"/>
                <w:szCs w:val="21"/>
              </w:rPr>
              <w:t>由医务人员遵循经络、穴位，通过各类手法和</w:t>
            </w:r>
            <w:r>
              <w:rPr>
                <w:sz w:val="21"/>
                <w:szCs w:val="21"/>
                <w:spacing w:val="12"/>
              </w:rPr>
              <w:t xml:space="preserve"> </w:t>
            </w:r>
            <w:r>
              <w:rPr>
                <w:sz w:val="21"/>
                <w:szCs w:val="21"/>
              </w:rPr>
              <w:t>力道治疗脏腑疾病，起到疏通经络、理筋整复</w:t>
            </w:r>
            <w:r>
              <w:rPr>
                <w:sz w:val="21"/>
                <w:szCs w:val="21"/>
                <w:spacing w:val="5"/>
              </w:rPr>
              <w:t xml:space="preserve"> </w:t>
            </w:r>
            <w:r>
              <w:rPr>
                <w:sz w:val="21"/>
                <w:szCs w:val="21"/>
                <w:spacing w:val="-2"/>
              </w:rPr>
              <w:t>的作用。</w:t>
            </w:r>
          </w:p>
        </w:tc>
        <w:tc>
          <w:tcPr>
            <w:tcW w:w="1999" w:type="dxa"/>
            <w:vAlign w:val="top"/>
          </w:tcPr>
          <w:p>
            <w:pPr>
              <w:pStyle w:val="TableText"/>
              <w:ind w:left="15" w:right="29" w:firstLine="29"/>
              <w:spacing w:before="180" w:line="213" w:lineRule="auto"/>
              <w:jc w:val="both"/>
              <w:rPr>
                <w:sz w:val="21"/>
                <w:szCs w:val="21"/>
              </w:rPr>
            </w:pPr>
            <w:r>
              <w:rPr>
                <w:sz w:val="21"/>
                <w:szCs w:val="21"/>
                <w:spacing w:val="-1"/>
              </w:rPr>
              <w:t>所定价格涵盖应用各</w:t>
            </w:r>
            <w:r>
              <w:rPr>
                <w:sz w:val="21"/>
                <w:szCs w:val="21"/>
              </w:rPr>
              <w:t xml:space="preserve"> </w:t>
            </w:r>
            <w:r>
              <w:rPr>
                <w:sz w:val="21"/>
                <w:szCs w:val="21"/>
                <w:spacing w:val="2"/>
              </w:rPr>
              <w:t>类推拿手法或辅助器 </w:t>
            </w:r>
            <w:r>
              <w:rPr>
                <w:sz w:val="21"/>
                <w:szCs w:val="21"/>
                <w:spacing w:val="1"/>
              </w:rPr>
              <w:t>械，完成操作所需的</w:t>
            </w:r>
            <w:r>
              <w:rPr>
                <w:sz w:val="21"/>
                <w:szCs w:val="21"/>
                <w:spacing w:val="6"/>
              </w:rPr>
              <w:t xml:space="preserve"> </w:t>
            </w:r>
            <w:r>
              <w:rPr>
                <w:sz w:val="21"/>
                <w:szCs w:val="21"/>
                <w:spacing w:val="5"/>
              </w:rPr>
              <w:t>人力资源和基本物质</w:t>
            </w:r>
            <w:r>
              <w:rPr>
                <w:sz w:val="21"/>
                <w:szCs w:val="21"/>
                <w:spacing w:val="7"/>
              </w:rPr>
              <w:t xml:space="preserve"> </w:t>
            </w:r>
            <w:r>
              <w:rPr>
                <w:sz w:val="21"/>
                <w:szCs w:val="21"/>
                <w:spacing w:val="-1"/>
              </w:rPr>
              <w:t>资源消耗。</w:t>
            </w:r>
          </w:p>
        </w:tc>
        <w:tc>
          <w:tcPr>
            <w:tcW w:w="510" w:type="dxa"/>
            <w:vAlign w:val="top"/>
          </w:tcPr>
          <w:p>
            <w:pPr>
              <w:spacing w:line="300" w:lineRule="auto"/>
              <w:rPr>
                <w:rFonts w:ascii="Arial"/>
                <w:sz w:val="21"/>
              </w:rPr>
            </w:pPr>
            <w:r/>
          </w:p>
          <w:p>
            <w:pPr>
              <w:spacing w:line="300" w:lineRule="auto"/>
              <w:rPr>
                <w:rFonts w:ascii="Arial"/>
                <w:sz w:val="21"/>
              </w:rPr>
            </w:pPr>
            <w:r/>
          </w:p>
          <w:p>
            <w:pPr>
              <w:pStyle w:val="TableText"/>
              <w:ind w:left="146"/>
              <w:spacing w:before="69" w:line="219" w:lineRule="auto"/>
              <w:rPr>
                <w:sz w:val="21"/>
                <w:szCs w:val="21"/>
              </w:rPr>
            </w:pPr>
            <w:r>
              <w:rPr>
                <w:sz w:val="21"/>
                <w:szCs w:val="21"/>
              </w:rPr>
              <w:t>次</w:t>
            </w:r>
          </w:p>
        </w:tc>
        <w:tc>
          <w:tcPr>
            <w:tcW w:w="829" w:type="dxa"/>
            <w:vAlign w:val="top"/>
          </w:tcPr>
          <w:p>
            <w:pPr>
              <w:pStyle w:val="TableText"/>
              <w:ind w:left="16"/>
              <w:spacing w:before="10" w:line="194"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8"/>
              </w:rPr>
              <w:t xml:space="preserve"> </w:t>
            </w:r>
            <w:r>
              <w:rPr>
                <w:sz w:val="21"/>
                <w:szCs w:val="21"/>
                <w:spacing w:val="-13"/>
              </w:rPr>
              <w:t>时 长</w:t>
            </w:r>
            <w:r>
              <w:rPr>
                <w:sz w:val="21"/>
                <w:szCs w:val="21"/>
              </w:rPr>
              <w:t xml:space="preserve"> </w:t>
            </w:r>
            <w:r>
              <w:rPr>
                <w:sz w:val="21"/>
                <w:szCs w:val="21"/>
                <w:spacing w:val="-10"/>
              </w:rPr>
              <w:t>的，每延</w:t>
            </w:r>
          </w:p>
          <w:p>
            <w:pPr>
              <w:pStyle w:val="TableText"/>
              <w:spacing w:line="192"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29"/>
              </w:rPr>
              <w:t xml:space="preserve"> </w:t>
            </w:r>
            <w:r>
              <w:rPr>
                <w:sz w:val="21"/>
                <w:szCs w:val="21"/>
                <w:spacing w:val="-10"/>
              </w:rPr>
              <w:t>分</w:t>
            </w:r>
          </w:p>
          <w:p>
            <w:pPr>
              <w:pStyle w:val="TableText"/>
              <w:ind w:left="16"/>
              <w:spacing w:before="1" w:line="182" w:lineRule="auto"/>
              <w:rPr>
                <w:sz w:val="21"/>
                <w:szCs w:val="21"/>
              </w:rPr>
            </w:pPr>
            <w:r>
              <w:rPr>
                <w:sz w:val="21"/>
                <w:szCs w:val="21"/>
                <w:spacing w:val="-11"/>
              </w:rPr>
              <w:t>钟</w:t>
            </w:r>
            <w:r>
              <w:rPr>
                <w:sz w:val="21"/>
                <w:szCs w:val="21"/>
                <w:spacing w:val="-10"/>
              </w:rPr>
              <w:t>，加</w:t>
            </w:r>
            <w:r>
              <w:rPr>
                <w:sz w:val="21"/>
                <w:szCs w:val="21"/>
                <w:spacing w:val="-9"/>
              </w:rPr>
              <w:t>收</w:t>
            </w:r>
            <w:r>
              <w:rPr>
                <w:sz w:val="21"/>
                <w:szCs w:val="21"/>
                <w:spacing w:val="1"/>
              </w:rPr>
              <w:t xml:space="preserve"> </w:t>
            </w:r>
            <w:r>
              <w:rPr>
                <w:sz w:val="21"/>
                <w:szCs w:val="21"/>
                <w:spacing w:val="-9"/>
              </w:rPr>
              <w:t>10%。</w:t>
            </w:r>
          </w:p>
        </w:tc>
        <w:tc>
          <w:tcPr>
            <w:tcW w:w="719" w:type="dxa"/>
            <w:vAlign w:val="top"/>
          </w:tcPr>
          <w:p>
            <w:pPr>
              <w:spacing w:line="310" w:lineRule="auto"/>
              <w:rPr>
                <w:rFonts w:ascii="Arial"/>
                <w:sz w:val="21"/>
              </w:rPr>
            </w:pPr>
            <w:r/>
          </w:p>
          <w:p>
            <w:pPr>
              <w:spacing w:line="311" w:lineRule="auto"/>
              <w:rPr>
                <w:rFonts w:ascii="Arial"/>
                <w:sz w:val="21"/>
              </w:rPr>
            </w:pPr>
            <w:r/>
          </w:p>
          <w:p>
            <w:pPr>
              <w:pStyle w:val="TableText"/>
              <w:ind w:left="87"/>
              <w:spacing w:before="68" w:line="239" w:lineRule="auto"/>
              <w:rPr>
                <w:sz w:val="21"/>
                <w:szCs w:val="21"/>
              </w:rPr>
            </w:pPr>
            <w:r>
              <w:rPr>
                <w:sz w:val="21"/>
                <w:szCs w:val="21"/>
                <w:spacing w:val="-3"/>
              </w:rPr>
              <w:t>70.00</w:t>
            </w:r>
          </w:p>
        </w:tc>
        <w:tc>
          <w:tcPr>
            <w:tcW w:w="690" w:type="dxa"/>
            <w:vAlign w:val="top"/>
          </w:tcPr>
          <w:p>
            <w:pPr>
              <w:spacing w:line="310" w:lineRule="auto"/>
              <w:rPr>
                <w:rFonts w:ascii="Arial"/>
                <w:sz w:val="21"/>
              </w:rPr>
            </w:pPr>
            <w:r/>
          </w:p>
          <w:p>
            <w:pPr>
              <w:spacing w:line="311" w:lineRule="auto"/>
              <w:rPr>
                <w:rFonts w:ascii="Arial"/>
                <w:sz w:val="21"/>
              </w:rPr>
            </w:pPr>
            <w:r/>
          </w:p>
          <w:p>
            <w:pPr>
              <w:pStyle w:val="TableText"/>
              <w:ind w:left="78"/>
              <w:spacing w:before="68" w:line="239" w:lineRule="auto"/>
              <w:rPr>
                <w:sz w:val="21"/>
                <w:szCs w:val="21"/>
              </w:rPr>
            </w:pPr>
            <w:r>
              <w:rPr>
                <w:sz w:val="21"/>
                <w:szCs w:val="21"/>
                <w:spacing w:val="-2"/>
              </w:rPr>
              <w:t>60.00</w:t>
            </w:r>
          </w:p>
        </w:tc>
        <w:tc>
          <w:tcPr>
            <w:tcW w:w="719" w:type="dxa"/>
            <w:vAlign w:val="top"/>
          </w:tcPr>
          <w:p>
            <w:pPr>
              <w:spacing w:line="310" w:lineRule="auto"/>
              <w:rPr>
                <w:rFonts w:ascii="Arial"/>
                <w:sz w:val="21"/>
              </w:rPr>
            </w:pPr>
            <w:r/>
          </w:p>
          <w:p>
            <w:pPr>
              <w:spacing w:line="311" w:lineRule="auto"/>
              <w:rPr>
                <w:rFonts w:ascii="Arial"/>
                <w:sz w:val="21"/>
              </w:rPr>
            </w:pPr>
            <w:r/>
          </w:p>
          <w:p>
            <w:pPr>
              <w:pStyle w:val="TableText"/>
              <w:ind w:left="88"/>
              <w:spacing w:before="68" w:line="239" w:lineRule="auto"/>
              <w:rPr>
                <w:sz w:val="21"/>
                <w:szCs w:val="21"/>
              </w:rPr>
            </w:pPr>
            <w:r>
              <w:rPr>
                <w:sz w:val="21"/>
                <w:szCs w:val="21"/>
                <w:spacing w:val="-2"/>
              </w:rPr>
              <w:t>51.00</w:t>
            </w:r>
          </w:p>
        </w:tc>
        <w:tc>
          <w:tcPr>
            <w:tcW w:w="584" w:type="dxa"/>
            <w:vAlign w:val="top"/>
          </w:tcPr>
          <w:p>
            <w:pPr>
              <w:spacing w:line="302" w:lineRule="auto"/>
              <w:rPr>
                <w:rFonts w:ascii="Arial"/>
                <w:sz w:val="21"/>
              </w:rPr>
            </w:pPr>
            <w:r/>
          </w:p>
          <w:p>
            <w:pPr>
              <w:spacing w:line="302" w:lineRule="auto"/>
              <w:rPr>
                <w:rFonts w:ascii="Arial"/>
                <w:sz w:val="21"/>
              </w:rPr>
            </w:pPr>
            <w:r/>
          </w:p>
          <w:p>
            <w:pPr>
              <w:pStyle w:val="TableText"/>
              <w:ind w:left="179"/>
              <w:spacing w:before="68" w:line="222" w:lineRule="auto"/>
              <w:rPr>
                <w:sz w:val="21"/>
                <w:szCs w:val="21"/>
              </w:rPr>
            </w:pPr>
            <w:r>
              <w:rPr>
                <w:sz w:val="21"/>
                <w:szCs w:val="21"/>
              </w:rPr>
              <w:t>甲</w:t>
            </w:r>
          </w:p>
        </w:tc>
      </w:tr>
      <w:tr>
        <w:trPr>
          <w:trHeight w:val="719" w:hRule="atLeast"/>
        </w:trPr>
        <w:tc>
          <w:tcPr>
            <w:tcW w:w="405" w:type="dxa"/>
            <w:vAlign w:val="top"/>
          </w:tcPr>
          <w:p>
            <w:pPr>
              <w:pStyle w:val="TableText"/>
              <w:ind w:left="84"/>
              <w:spacing w:before="285"/>
              <w:rPr>
                <w:sz w:val="21"/>
                <w:szCs w:val="21"/>
              </w:rPr>
            </w:pPr>
            <w:r>
              <w:rPr>
                <w:sz w:val="21"/>
                <w:szCs w:val="21"/>
                <w:spacing w:val="-2"/>
              </w:rPr>
              <w:t>43</w:t>
            </w:r>
          </w:p>
        </w:tc>
        <w:tc>
          <w:tcPr>
            <w:tcW w:w="899" w:type="dxa"/>
            <w:vAlign w:val="top"/>
          </w:tcPr>
          <w:p>
            <w:pPr>
              <w:pStyle w:val="TableText"/>
              <w:ind w:left="19"/>
              <w:spacing w:before="175" w:line="229" w:lineRule="auto"/>
              <w:rPr>
                <w:sz w:val="21"/>
                <w:szCs w:val="21"/>
              </w:rPr>
            </w:pPr>
            <w:r>
              <w:rPr>
                <w:sz w:val="21"/>
                <w:szCs w:val="21"/>
                <w:spacing w:val="-2"/>
              </w:rPr>
              <w:t>01450000</w:t>
            </w:r>
          </w:p>
          <w:p>
            <w:pPr>
              <w:pStyle w:val="TableText"/>
              <w:ind w:left="69"/>
              <w:spacing w:line="239" w:lineRule="auto"/>
              <w:rPr>
                <w:sz w:val="21"/>
                <w:szCs w:val="21"/>
              </w:rPr>
            </w:pPr>
            <w:r>
              <w:rPr>
                <w:sz w:val="21"/>
                <w:szCs w:val="21"/>
                <w:spacing w:val="-2"/>
              </w:rPr>
              <w:t>0090001</w:t>
            </w:r>
          </w:p>
        </w:tc>
        <w:tc>
          <w:tcPr>
            <w:tcW w:w="559" w:type="dxa"/>
            <w:vAlign w:val="top"/>
          </w:tcPr>
          <w:p>
            <w:pPr>
              <w:spacing w:line="250"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191" w:right="54" w:hanging="150"/>
              <w:spacing w:before="16" w:line="203" w:lineRule="auto"/>
              <w:rPr>
                <w:sz w:val="21"/>
                <w:szCs w:val="21"/>
              </w:rPr>
            </w:pPr>
            <w:r>
              <w:rPr>
                <w:sz w:val="21"/>
                <w:szCs w:val="21"/>
                <w:spacing w:val="-2"/>
              </w:rPr>
              <w:t>脏腑疾病推</w:t>
            </w:r>
            <w:r>
              <w:rPr>
                <w:sz w:val="21"/>
                <w:szCs w:val="21"/>
                <w:spacing w:val="1"/>
              </w:rPr>
              <w:t xml:space="preserve"> </w:t>
            </w:r>
            <w:r>
              <w:rPr>
                <w:sz w:val="21"/>
                <w:szCs w:val="21"/>
                <w:spacing w:val="3"/>
              </w:rPr>
              <w:t>拿-儿童</w:t>
            </w:r>
            <w:r>
              <w:rPr>
                <w:sz w:val="21"/>
                <w:szCs w:val="21"/>
              </w:rPr>
              <w:t xml:space="preserve">  </w:t>
            </w:r>
            <w:r>
              <w:rPr>
                <w:sz w:val="21"/>
                <w:szCs w:val="21"/>
                <w:spacing w:val="33"/>
              </w:rPr>
              <w:t>(加收)</w:t>
            </w:r>
          </w:p>
        </w:tc>
        <w:tc>
          <w:tcPr>
            <w:tcW w:w="4237" w:type="dxa"/>
            <w:vAlign w:val="top"/>
          </w:tcPr>
          <w:p>
            <w:pPr>
              <w:pStyle w:val="TableText"/>
              <w:ind w:left="13"/>
              <w:spacing w:before="33" w:line="198" w:lineRule="auto"/>
              <w:jc w:val="both"/>
              <w:rPr>
                <w:sz w:val="21"/>
                <w:szCs w:val="21"/>
              </w:rPr>
            </w:pPr>
            <w:r>
              <w:rPr>
                <w:sz w:val="21"/>
                <w:szCs w:val="21"/>
              </w:rPr>
              <w:t>由医务人员遵循经络、穴位，通过各类手法和</w:t>
            </w:r>
            <w:r>
              <w:rPr>
                <w:sz w:val="21"/>
                <w:szCs w:val="21"/>
                <w:spacing w:val="12"/>
              </w:rPr>
              <w:t xml:space="preserve"> </w:t>
            </w:r>
            <w:r>
              <w:rPr>
                <w:sz w:val="21"/>
                <w:szCs w:val="21"/>
              </w:rPr>
              <w:t>力道治疗儿童脏腑疾病，起到疏通经络、理筋</w:t>
            </w:r>
            <w:r>
              <w:rPr>
                <w:sz w:val="21"/>
                <w:szCs w:val="21"/>
                <w:spacing w:val="9"/>
              </w:rPr>
              <w:t xml:space="preserve"> </w:t>
            </w:r>
            <w:r>
              <w:rPr>
                <w:sz w:val="21"/>
                <w:szCs w:val="21"/>
                <w:spacing w:val="-1"/>
              </w:rPr>
              <w:t>整复的作用。</w:t>
            </w:r>
          </w:p>
        </w:tc>
        <w:tc>
          <w:tcPr>
            <w:tcW w:w="1999" w:type="dxa"/>
            <w:vAlign w:val="top"/>
          </w:tcPr>
          <w:p>
            <w:pPr>
              <w:rPr>
                <w:rFonts w:ascii="Arial"/>
                <w:sz w:val="21"/>
              </w:rPr>
            </w:pPr>
            <w:r/>
          </w:p>
        </w:tc>
        <w:tc>
          <w:tcPr>
            <w:tcW w:w="510" w:type="dxa"/>
            <w:vAlign w:val="top"/>
          </w:tcPr>
          <w:p>
            <w:pPr>
              <w:pStyle w:val="TableText"/>
              <w:ind w:left="146"/>
              <w:spacing w:before="264"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pStyle w:val="TableText"/>
              <w:ind w:left="87"/>
              <w:spacing w:before="285" w:line="239" w:lineRule="auto"/>
              <w:rPr>
                <w:sz w:val="21"/>
                <w:szCs w:val="21"/>
              </w:rPr>
            </w:pPr>
            <w:r>
              <w:rPr>
                <w:sz w:val="21"/>
                <w:szCs w:val="21"/>
                <w:spacing w:val="-4"/>
              </w:rPr>
              <w:t>14.00</w:t>
            </w:r>
          </w:p>
        </w:tc>
        <w:tc>
          <w:tcPr>
            <w:tcW w:w="690" w:type="dxa"/>
            <w:vAlign w:val="top"/>
          </w:tcPr>
          <w:p>
            <w:pPr>
              <w:pStyle w:val="TableText"/>
              <w:ind w:left="78"/>
              <w:spacing w:before="285" w:line="239" w:lineRule="auto"/>
              <w:rPr>
                <w:sz w:val="21"/>
                <w:szCs w:val="21"/>
              </w:rPr>
            </w:pPr>
            <w:r>
              <w:rPr>
                <w:sz w:val="21"/>
                <w:szCs w:val="21"/>
                <w:spacing w:val="-4"/>
              </w:rPr>
              <w:t>12.00</w:t>
            </w:r>
          </w:p>
        </w:tc>
        <w:tc>
          <w:tcPr>
            <w:tcW w:w="719" w:type="dxa"/>
            <w:vAlign w:val="top"/>
          </w:tcPr>
          <w:p>
            <w:pPr>
              <w:pStyle w:val="TableText"/>
              <w:ind w:left="88"/>
              <w:spacing w:before="285" w:line="239" w:lineRule="auto"/>
              <w:rPr>
                <w:sz w:val="21"/>
                <w:szCs w:val="21"/>
              </w:rPr>
            </w:pPr>
            <w:r>
              <w:rPr>
                <w:sz w:val="21"/>
                <w:szCs w:val="21"/>
                <w:spacing w:val="-4"/>
              </w:rPr>
              <w:t>11.00</w:t>
            </w:r>
          </w:p>
        </w:tc>
        <w:tc>
          <w:tcPr>
            <w:tcW w:w="584" w:type="dxa"/>
            <w:vAlign w:val="top"/>
          </w:tcPr>
          <w:p>
            <w:pPr>
              <w:pStyle w:val="TableText"/>
              <w:ind w:left="179"/>
              <w:spacing w:before="267" w:line="222" w:lineRule="auto"/>
              <w:rPr>
                <w:sz w:val="21"/>
                <w:szCs w:val="21"/>
              </w:rPr>
            </w:pPr>
            <w:r>
              <w:rPr>
                <w:sz w:val="21"/>
                <w:szCs w:val="21"/>
              </w:rPr>
              <w:t>甲</w:t>
            </w:r>
          </w:p>
        </w:tc>
      </w:tr>
      <w:tr>
        <w:trPr>
          <w:trHeight w:val="1688" w:hRule="atLeast"/>
        </w:trPr>
        <w:tc>
          <w:tcPr>
            <w:tcW w:w="405" w:type="dxa"/>
            <w:vAlign w:val="top"/>
          </w:tcPr>
          <w:p>
            <w:pPr>
              <w:spacing w:line="347" w:lineRule="auto"/>
              <w:rPr>
                <w:rFonts w:ascii="Arial"/>
                <w:sz w:val="21"/>
              </w:rPr>
            </w:pPr>
            <w:r/>
          </w:p>
          <w:p>
            <w:pPr>
              <w:spacing w:line="347" w:lineRule="auto"/>
              <w:rPr>
                <w:rFonts w:ascii="Arial"/>
                <w:sz w:val="21"/>
              </w:rPr>
            </w:pPr>
            <w:r/>
          </w:p>
          <w:p>
            <w:pPr>
              <w:pStyle w:val="TableText"/>
              <w:ind w:left="84"/>
              <w:spacing w:before="68" w:line="241" w:lineRule="auto"/>
              <w:rPr>
                <w:sz w:val="21"/>
                <w:szCs w:val="21"/>
              </w:rPr>
            </w:pPr>
            <w:r>
              <w:rPr>
                <w:sz w:val="21"/>
                <w:szCs w:val="21"/>
                <w:spacing w:val="-2"/>
              </w:rPr>
              <w:t>44</w:t>
            </w:r>
          </w:p>
        </w:tc>
        <w:tc>
          <w:tcPr>
            <w:tcW w:w="899" w:type="dxa"/>
            <w:vAlign w:val="top"/>
          </w:tcPr>
          <w:p>
            <w:pPr>
              <w:spacing w:line="297" w:lineRule="auto"/>
              <w:rPr>
                <w:rFonts w:ascii="Arial"/>
                <w:sz w:val="21"/>
              </w:rPr>
            </w:pPr>
            <w:r/>
          </w:p>
          <w:p>
            <w:pPr>
              <w:spacing w:line="297" w:lineRule="auto"/>
              <w:rPr>
                <w:rFonts w:ascii="Arial"/>
                <w:sz w:val="21"/>
              </w:rPr>
            </w:pPr>
            <w:r/>
          </w:p>
          <w:p>
            <w:pPr>
              <w:pStyle w:val="TableText"/>
              <w:ind w:left="19"/>
              <w:spacing w:before="69" w:line="202" w:lineRule="auto"/>
              <w:rPr>
                <w:sz w:val="21"/>
                <w:szCs w:val="21"/>
              </w:rPr>
            </w:pPr>
            <w:r>
              <w:rPr>
                <w:sz w:val="21"/>
                <w:szCs w:val="21"/>
                <w:spacing w:val="-2"/>
              </w:rPr>
              <w:t>01450000</w:t>
            </w:r>
          </w:p>
          <w:p>
            <w:pPr>
              <w:pStyle w:val="TableText"/>
              <w:ind w:left="69"/>
              <w:spacing w:line="239" w:lineRule="auto"/>
              <w:rPr>
                <w:sz w:val="21"/>
                <w:szCs w:val="21"/>
              </w:rPr>
            </w:pPr>
            <w:r>
              <w:rPr>
                <w:sz w:val="21"/>
                <w:szCs w:val="21"/>
                <w:spacing w:val="-2"/>
              </w:rPr>
              <w:t>0100000</w:t>
            </w:r>
          </w:p>
        </w:tc>
        <w:tc>
          <w:tcPr>
            <w:tcW w:w="559"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277" w:lineRule="auto"/>
              <w:rPr>
                <w:rFonts w:ascii="Arial"/>
                <w:sz w:val="21"/>
              </w:rPr>
            </w:pPr>
            <w:r/>
          </w:p>
          <w:p>
            <w:pPr>
              <w:spacing w:line="277" w:lineRule="auto"/>
              <w:rPr>
                <w:rFonts w:ascii="Arial"/>
                <w:sz w:val="21"/>
              </w:rPr>
            </w:pPr>
            <w:r/>
          </w:p>
          <w:p>
            <w:pPr>
              <w:pStyle w:val="TableText"/>
              <w:ind w:left="351" w:right="142" w:hanging="209"/>
              <w:spacing w:before="68" w:line="215" w:lineRule="auto"/>
              <w:rPr>
                <w:sz w:val="21"/>
                <w:szCs w:val="21"/>
              </w:rPr>
            </w:pPr>
            <w:r>
              <w:rPr>
                <w:sz w:val="21"/>
                <w:szCs w:val="21"/>
                <w:spacing w:val="3"/>
              </w:rPr>
              <w:t>乳房疾病</w:t>
            </w:r>
            <w:r>
              <w:rPr>
                <w:sz w:val="21"/>
                <w:szCs w:val="21"/>
                <w:spacing w:val="1"/>
              </w:rPr>
              <w:t xml:space="preserve"> </w:t>
            </w:r>
            <w:r>
              <w:rPr>
                <w:sz w:val="21"/>
                <w:szCs w:val="21"/>
                <w:spacing w:val="-3"/>
              </w:rPr>
              <w:t>推拿</w:t>
            </w:r>
          </w:p>
        </w:tc>
        <w:tc>
          <w:tcPr>
            <w:tcW w:w="4237" w:type="dxa"/>
            <w:vAlign w:val="top"/>
          </w:tcPr>
          <w:p>
            <w:pPr>
              <w:spacing w:line="433" w:lineRule="auto"/>
              <w:rPr>
                <w:rFonts w:ascii="Arial"/>
                <w:sz w:val="21"/>
              </w:rPr>
            </w:pPr>
            <w:r/>
          </w:p>
          <w:p>
            <w:pPr>
              <w:pStyle w:val="TableText"/>
              <w:ind w:left="13" w:firstLine="9"/>
              <w:spacing w:before="68" w:line="214" w:lineRule="auto"/>
              <w:jc w:val="both"/>
              <w:rPr>
                <w:sz w:val="21"/>
                <w:szCs w:val="21"/>
              </w:rPr>
            </w:pPr>
            <w:r>
              <w:rPr>
                <w:sz w:val="21"/>
                <w:szCs w:val="21"/>
              </w:rPr>
              <w:t>由医务人员遵循经络、穴位，通过各类手法和</w:t>
            </w:r>
            <w:r>
              <w:rPr>
                <w:sz w:val="21"/>
                <w:szCs w:val="21"/>
                <w:spacing w:val="3"/>
              </w:rPr>
              <w:t xml:space="preserve"> </w:t>
            </w:r>
            <w:r>
              <w:rPr>
                <w:sz w:val="21"/>
                <w:szCs w:val="21"/>
                <w:spacing w:val="-2"/>
              </w:rPr>
              <w:t>力道治疗产后乳房疾病，以起到疏通经络、理</w:t>
            </w:r>
            <w:r>
              <w:rPr>
                <w:sz w:val="21"/>
                <w:szCs w:val="21"/>
                <w:spacing w:val="14"/>
              </w:rPr>
              <w:t xml:space="preserve"> </w:t>
            </w:r>
            <w:r>
              <w:rPr>
                <w:sz w:val="21"/>
                <w:szCs w:val="21"/>
                <w:spacing w:val="-2"/>
              </w:rPr>
              <w:t>筋整复的作用。</w:t>
            </w:r>
          </w:p>
        </w:tc>
        <w:tc>
          <w:tcPr>
            <w:tcW w:w="1999" w:type="dxa"/>
            <w:vAlign w:val="top"/>
          </w:tcPr>
          <w:p>
            <w:pPr>
              <w:pStyle w:val="TableText"/>
              <w:ind w:left="15" w:firstLine="28"/>
              <w:spacing w:before="21" w:line="208" w:lineRule="auto"/>
              <w:jc w:val="both"/>
              <w:rPr>
                <w:sz w:val="21"/>
                <w:szCs w:val="21"/>
              </w:rPr>
            </w:pPr>
            <w:r>
              <w:rPr>
                <w:sz w:val="21"/>
                <w:szCs w:val="21"/>
                <w:spacing w:val="-12"/>
              </w:rPr>
              <w:t>所定价格涵盖应用各</w:t>
            </w:r>
            <w:r>
              <w:rPr>
                <w:sz w:val="21"/>
                <w:szCs w:val="21"/>
                <w:spacing w:val="3"/>
              </w:rPr>
              <w:t xml:space="preserve">  </w:t>
            </w:r>
            <w:r>
              <w:rPr>
                <w:sz w:val="21"/>
                <w:szCs w:val="21"/>
                <w:spacing w:val="-9"/>
              </w:rPr>
              <w:t>类推拿手法或特殊推</w:t>
            </w:r>
            <w:r>
              <w:rPr>
                <w:sz w:val="21"/>
                <w:szCs w:val="21"/>
                <w:spacing w:val="3"/>
              </w:rPr>
              <w:t xml:space="preserve">  </w:t>
            </w:r>
            <w:r>
              <w:rPr>
                <w:sz w:val="21"/>
                <w:szCs w:val="21"/>
                <w:spacing w:val="-1"/>
              </w:rPr>
              <w:t>拿技术或辅助器械，</w:t>
            </w:r>
            <w:r>
              <w:rPr>
                <w:sz w:val="21"/>
                <w:szCs w:val="21"/>
              </w:rPr>
              <w:t xml:space="preserve">  </w:t>
            </w:r>
            <w:r>
              <w:rPr>
                <w:sz w:val="21"/>
                <w:szCs w:val="21"/>
                <w:spacing w:val="-13"/>
              </w:rPr>
              <w:t>审证求因、确定病位、</w:t>
            </w:r>
            <w:r>
              <w:rPr>
                <w:sz w:val="21"/>
                <w:szCs w:val="21"/>
                <w:spacing w:val="2"/>
              </w:rPr>
              <w:t xml:space="preserve"> </w:t>
            </w:r>
            <w:r>
              <w:rPr>
                <w:sz w:val="21"/>
                <w:szCs w:val="21"/>
                <w:spacing w:val="-6"/>
              </w:rPr>
              <w:t>动静结合、精准施治</w:t>
            </w:r>
            <w:r>
              <w:rPr>
                <w:sz w:val="21"/>
                <w:szCs w:val="21"/>
                <w:spacing w:val="2"/>
              </w:rPr>
              <w:t xml:space="preserve">  </w:t>
            </w:r>
            <w:r>
              <w:rPr>
                <w:sz w:val="21"/>
                <w:szCs w:val="21"/>
                <w:spacing w:val="-9"/>
              </w:rPr>
              <w:t>所需的人力资源和基</w:t>
            </w:r>
            <w:r>
              <w:rPr>
                <w:sz w:val="21"/>
                <w:szCs w:val="21"/>
                <w:spacing w:val="3"/>
              </w:rPr>
              <w:t xml:space="preserve">  </w:t>
            </w:r>
            <w:r>
              <w:rPr>
                <w:sz w:val="21"/>
                <w:szCs w:val="21"/>
                <w:spacing w:val="-9"/>
              </w:rPr>
              <w:t>本物质资源消耗。</w:t>
            </w:r>
          </w:p>
        </w:tc>
        <w:tc>
          <w:tcPr>
            <w:tcW w:w="510" w:type="dxa"/>
            <w:vAlign w:val="top"/>
          </w:tcPr>
          <w:p>
            <w:pPr>
              <w:spacing w:line="336" w:lineRule="auto"/>
              <w:rPr>
                <w:rFonts w:ascii="Arial"/>
                <w:sz w:val="21"/>
              </w:rPr>
            </w:pPr>
            <w:r/>
          </w:p>
          <w:p>
            <w:pPr>
              <w:spacing w:line="337" w:lineRule="auto"/>
              <w:rPr>
                <w:rFonts w:ascii="Arial"/>
                <w:sz w:val="21"/>
              </w:rPr>
            </w:pPr>
            <w:r/>
          </w:p>
          <w:p>
            <w:pPr>
              <w:pStyle w:val="TableText"/>
              <w:ind w:left="36"/>
              <w:spacing w:before="68" w:line="219" w:lineRule="auto"/>
              <w:rPr>
                <w:sz w:val="21"/>
                <w:szCs w:val="21"/>
              </w:rPr>
            </w:pPr>
            <w:r>
              <w:rPr>
                <w:sz w:val="21"/>
                <w:szCs w:val="21"/>
                <w:spacing w:val="7"/>
              </w:rPr>
              <w:t>单侧</w:t>
            </w:r>
          </w:p>
        </w:tc>
        <w:tc>
          <w:tcPr>
            <w:tcW w:w="829" w:type="dxa"/>
            <w:vAlign w:val="top"/>
          </w:tcPr>
          <w:p>
            <w:pPr>
              <w:pStyle w:val="TableText"/>
              <w:ind w:left="16"/>
              <w:spacing w:before="75" w:line="198"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8"/>
              </w:rPr>
              <w:t xml:space="preserve"> </w:t>
            </w:r>
            <w:r>
              <w:rPr>
                <w:sz w:val="21"/>
                <w:szCs w:val="21"/>
                <w:spacing w:val="-13"/>
              </w:rPr>
              <w:t>时 长</w:t>
            </w:r>
            <w:r>
              <w:rPr>
                <w:sz w:val="21"/>
                <w:szCs w:val="21"/>
              </w:rPr>
              <w:t xml:space="preserve"> </w:t>
            </w:r>
            <w:r>
              <w:rPr>
                <w:sz w:val="21"/>
                <w:szCs w:val="21"/>
                <w:spacing w:val="-10"/>
              </w:rPr>
              <w:t>的，每延</w:t>
            </w:r>
          </w:p>
          <w:p>
            <w:pPr>
              <w:pStyle w:val="TableText"/>
              <w:spacing w:line="192"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29"/>
              </w:rPr>
              <w:t xml:space="preserve"> </w:t>
            </w:r>
            <w:r>
              <w:rPr>
                <w:sz w:val="21"/>
                <w:szCs w:val="21"/>
                <w:spacing w:val="-10"/>
              </w:rPr>
              <w:t>分</w:t>
            </w:r>
          </w:p>
          <w:p>
            <w:pPr>
              <w:pStyle w:val="TableText"/>
              <w:ind w:left="16"/>
              <w:spacing w:line="212" w:lineRule="auto"/>
              <w:rPr>
                <w:sz w:val="21"/>
                <w:szCs w:val="21"/>
              </w:rPr>
            </w:pPr>
            <w:r>
              <w:rPr>
                <w:sz w:val="21"/>
                <w:szCs w:val="21"/>
                <w:spacing w:val="-11"/>
              </w:rPr>
              <w:t>钟</w:t>
            </w:r>
            <w:r>
              <w:rPr>
                <w:sz w:val="21"/>
                <w:szCs w:val="21"/>
                <w:spacing w:val="-10"/>
              </w:rPr>
              <w:t>，加</w:t>
            </w:r>
            <w:r>
              <w:rPr>
                <w:sz w:val="21"/>
                <w:szCs w:val="21"/>
                <w:spacing w:val="-9"/>
              </w:rPr>
              <w:t>收</w:t>
            </w:r>
            <w:r>
              <w:rPr>
                <w:sz w:val="21"/>
                <w:szCs w:val="21"/>
                <w:spacing w:val="1"/>
              </w:rPr>
              <w:t xml:space="preserve"> </w:t>
            </w:r>
            <w:r>
              <w:rPr>
                <w:sz w:val="21"/>
                <w:szCs w:val="21"/>
                <w:spacing w:val="-9"/>
              </w:rPr>
              <w:t>10%。</w:t>
            </w:r>
          </w:p>
        </w:tc>
        <w:tc>
          <w:tcPr>
            <w:tcW w:w="719" w:type="dxa"/>
            <w:vAlign w:val="top"/>
          </w:tcPr>
          <w:p>
            <w:pPr>
              <w:spacing w:line="346" w:lineRule="auto"/>
              <w:rPr>
                <w:rFonts w:ascii="Arial"/>
                <w:sz w:val="21"/>
              </w:rPr>
            </w:pPr>
            <w:r/>
          </w:p>
          <w:p>
            <w:pPr>
              <w:spacing w:line="347" w:lineRule="auto"/>
              <w:rPr>
                <w:rFonts w:ascii="Arial"/>
                <w:sz w:val="21"/>
              </w:rPr>
            </w:pPr>
            <w:r/>
          </w:p>
          <w:p>
            <w:pPr>
              <w:pStyle w:val="TableText"/>
              <w:ind w:left="87"/>
              <w:spacing w:before="69" w:line="239" w:lineRule="auto"/>
              <w:rPr>
                <w:sz w:val="21"/>
                <w:szCs w:val="21"/>
              </w:rPr>
            </w:pPr>
            <w:r>
              <w:rPr>
                <w:sz w:val="21"/>
                <w:szCs w:val="21"/>
                <w:spacing w:val="-2"/>
              </w:rPr>
              <w:t>40.00</w:t>
            </w:r>
          </w:p>
        </w:tc>
        <w:tc>
          <w:tcPr>
            <w:tcW w:w="690" w:type="dxa"/>
            <w:vAlign w:val="top"/>
          </w:tcPr>
          <w:p>
            <w:pPr>
              <w:spacing w:line="346" w:lineRule="auto"/>
              <w:rPr>
                <w:rFonts w:ascii="Arial"/>
                <w:sz w:val="21"/>
              </w:rPr>
            </w:pPr>
            <w:r/>
          </w:p>
          <w:p>
            <w:pPr>
              <w:spacing w:line="347" w:lineRule="auto"/>
              <w:rPr>
                <w:rFonts w:ascii="Arial"/>
                <w:sz w:val="21"/>
              </w:rPr>
            </w:pPr>
            <w:r/>
          </w:p>
          <w:p>
            <w:pPr>
              <w:pStyle w:val="TableText"/>
              <w:ind w:left="78"/>
              <w:spacing w:before="69" w:line="239" w:lineRule="auto"/>
              <w:rPr>
                <w:sz w:val="21"/>
                <w:szCs w:val="21"/>
              </w:rPr>
            </w:pPr>
            <w:r>
              <w:rPr>
                <w:sz w:val="21"/>
                <w:szCs w:val="21"/>
                <w:spacing w:val="-2"/>
              </w:rPr>
              <w:t>34.00</w:t>
            </w:r>
          </w:p>
        </w:tc>
        <w:tc>
          <w:tcPr>
            <w:tcW w:w="719" w:type="dxa"/>
            <w:vAlign w:val="top"/>
          </w:tcPr>
          <w:p>
            <w:pPr>
              <w:spacing w:line="346" w:lineRule="auto"/>
              <w:rPr>
                <w:rFonts w:ascii="Arial"/>
                <w:sz w:val="21"/>
              </w:rPr>
            </w:pPr>
            <w:r/>
          </w:p>
          <w:p>
            <w:pPr>
              <w:spacing w:line="347" w:lineRule="auto"/>
              <w:rPr>
                <w:rFonts w:ascii="Arial"/>
                <w:sz w:val="21"/>
              </w:rPr>
            </w:pPr>
            <w:r/>
          </w:p>
          <w:p>
            <w:pPr>
              <w:pStyle w:val="TableText"/>
              <w:ind w:left="88"/>
              <w:spacing w:before="69" w:line="239" w:lineRule="auto"/>
              <w:rPr>
                <w:sz w:val="21"/>
                <w:szCs w:val="21"/>
              </w:rPr>
            </w:pPr>
            <w:r>
              <w:rPr>
                <w:sz w:val="21"/>
                <w:szCs w:val="21"/>
                <w:spacing w:val="-2"/>
              </w:rPr>
              <w:t>29.00</w:t>
            </w:r>
          </w:p>
        </w:tc>
        <w:tc>
          <w:tcPr>
            <w:tcW w:w="584" w:type="dxa"/>
            <w:vAlign w:val="top"/>
          </w:tcPr>
          <w:p>
            <w:pPr>
              <w:spacing w:line="338" w:lineRule="auto"/>
              <w:rPr>
                <w:rFonts w:ascii="Arial"/>
                <w:sz w:val="21"/>
              </w:rPr>
            </w:pPr>
            <w:r/>
          </w:p>
          <w:p>
            <w:pPr>
              <w:spacing w:line="338" w:lineRule="auto"/>
              <w:rPr>
                <w:rFonts w:ascii="Arial"/>
                <w:sz w:val="21"/>
              </w:rPr>
            </w:pPr>
            <w:r/>
          </w:p>
          <w:p>
            <w:pPr>
              <w:pStyle w:val="TableText"/>
              <w:ind w:left="179"/>
              <w:spacing w:before="68" w:line="222" w:lineRule="auto"/>
              <w:rPr>
                <w:sz w:val="21"/>
                <w:szCs w:val="21"/>
              </w:rPr>
            </w:pPr>
            <w:r>
              <w:rPr>
                <w:sz w:val="21"/>
                <w:szCs w:val="21"/>
              </w:rPr>
              <w:t>甲</w:t>
            </w:r>
          </w:p>
        </w:tc>
      </w:tr>
      <w:tr>
        <w:trPr>
          <w:trHeight w:val="1523" w:hRule="atLeast"/>
        </w:trPr>
        <w:tc>
          <w:tcPr>
            <w:tcW w:w="405" w:type="dxa"/>
            <w:vAlign w:val="top"/>
          </w:tcPr>
          <w:p>
            <w:pPr>
              <w:spacing w:line="308" w:lineRule="auto"/>
              <w:rPr>
                <w:rFonts w:ascii="Arial"/>
                <w:sz w:val="21"/>
              </w:rPr>
            </w:pPr>
            <w:r/>
          </w:p>
          <w:p>
            <w:pPr>
              <w:spacing w:line="308" w:lineRule="auto"/>
              <w:rPr>
                <w:rFonts w:ascii="Arial"/>
                <w:sz w:val="21"/>
              </w:rPr>
            </w:pPr>
            <w:r/>
          </w:p>
          <w:p>
            <w:pPr>
              <w:pStyle w:val="TableText"/>
              <w:ind w:left="84"/>
              <w:spacing w:before="68"/>
              <w:rPr>
                <w:sz w:val="21"/>
                <w:szCs w:val="21"/>
              </w:rPr>
            </w:pPr>
            <w:r>
              <w:rPr>
                <w:sz w:val="21"/>
                <w:szCs w:val="21"/>
                <w:spacing w:val="-2"/>
              </w:rPr>
              <w:t>45</w:t>
            </w:r>
          </w:p>
        </w:tc>
        <w:tc>
          <w:tcPr>
            <w:tcW w:w="899" w:type="dxa"/>
            <w:vAlign w:val="top"/>
          </w:tcPr>
          <w:p>
            <w:pPr>
              <w:spacing w:line="258" w:lineRule="auto"/>
              <w:rPr>
                <w:rFonts w:ascii="Arial"/>
                <w:sz w:val="21"/>
              </w:rPr>
            </w:pPr>
            <w:r/>
          </w:p>
          <w:p>
            <w:pPr>
              <w:spacing w:line="259" w:lineRule="auto"/>
              <w:rPr>
                <w:rFonts w:ascii="Arial"/>
                <w:sz w:val="21"/>
              </w:rPr>
            </w:pPr>
            <w:r/>
          </w:p>
          <w:p>
            <w:pPr>
              <w:pStyle w:val="TableText"/>
              <w:ind w:left="19"/>
              <w:spacing w:before="68" w:line="211" w:lineRule="auto"/>
              <w:rPr>
                <w:sz w:val="21"/>
                <w:szCs w:val="21"/>
              </w:rPr>
            </w:pPr>
            <w:r>
              <w:rPr>
                <w:sz w:val="21"/>
                <w:szCs w:val="21"/>
                <w:spacing w:val="-2"/>
              </w:rPr>
              <w:t>01450000</w:t>
            </w:r>
          </w:p>
          <w:p>
            <w:pPr>
              <w:pStyle w:val="TableText"/>
              <w:ind w:left="69"/>
              <w:spacing w:line="239" w:lineRule="auto"/>
              <w:rPr>
                <w:sz w:val="21"/>
                <w:szCs w:val="21"/>
              </w:rPr>
            </w:pPr>
            <w:r>
              <w:rPr>
                <w:sz w:val="21"/>
                <w:szCs w:val="21"/>
                <w:spacing w:val="-2"/>
              </w:rPr>
              <w:t>0110000</w:t>
            </w:r>
          </w:p>
        </w:tc>
        <w:tc>
          <w:tcPr>
            <w:tcW w:w="559" w:type="dxa"/>
            <w:vAlign w:val="top"/>
          </w:tcPr>
          <w:p>
            <w:pPr>
              <w:spacing w:line="325" w:lineRule="auto"/>
              <w:rPr>
                <w:rFonts w:ascii="Arial"/>
                <w:sz w:val="21"/>
              </w:rPr>
            </w:pPr>
            <w:r/>
          </w:p>
          <w:p>
            <w:pPr>
              <w:spacing w:line="325"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spacing w:line="243" w:lineRule="auto"/>
              <w:rPr>
                <w:rFonts w:ascii="Arial"/>
                <w:sz w:val="21"/>
              </w:rPr>
            </w:pPr>
            <w:r/>
          </w:p>
          <w:p>
            <w:pPr>
              <w:spacing w:line="243" w:lineRule="auto"/>
              <w:rPr>
                <w:rFonts w:ascii="Arial"/>
                <w:sz w:val="21"/>
              </w:rPr>
            </w:pPr>
            <w:r/>
          </w:p>
          <w:p>
            <w:pPr>
              <w:pStyle w:val="TableText"/>
              <w:ind w:left="41"/>
              <w:spacing w:before="68" w:line="211" w:lineRule="auto"/>
              <w:rPr>
                <w:sz w:val="21"/>
                <w:szCs w:val="21"/>
              </w:rPr>
            </w:pPr>
            <w:r>
              <w:rPr>
                <w:sz w:val="21"/>
                <w:szCs w:val="21"/>
                <w:spacing w:val="3"/>
              </w:rPr>
              <w:t>中枢神经系</w:t>
            </w:r>
          </w:p>
          <w:p>
            <w:pPr>
              <w:pStyle w:val="TableText"/>
              <w:ind w:left="41"/>
              <w:spacing w:line="219" w:lineRule="auto"/>
              <w:rPr>
                <w:sz w:val="21"/>
                <w:szCs w:val="21"/>
              </w:rPr>
            </w:pPr>
            <w:r>
              <w:rPr>
                <w:sz w:val="21"/>
                <w:szCs w:val="21"/>
                <w:spacing w:val="1"/>
              </w:rPr>
              <w:t>统疾病推拿</w:t>
            </w:r>
          </w:p>
        </w:tc>
        <w:tc>
          <w:tcPr>
            <w:tcW w:w="4237" w:type="dxa"/>
            <w:vAlign w:val="top"/>
          </w:tcPr>
          <w:p>
            <w:pPr>
              <w:spacing w:line="346" w:lineRule="auto"/>
              <w:rPr>
                <w:rFonts w:ascii="Arial"/>
                <w:sz w:val="21"/>
              </w:rPr>
            </w:pPr>
            <w:r/>
          </w:p>
          <w:p>
            <w:pPr>
              <w:pStyle w:val="TableText"/>
              <w:ind w:left="13"/>
              <w:spacing w:before="68" w:line="211" w:lineRule="auto"/>
              <w:jc w:val="both"/>
              <w:rPr>
                <w:sz w:val="21"/>
                <w:szCs w:val="21"/>
              </w:rPr>
            </w:pPr>
            <w:r>
              <w:rPr>
                <w:sz w:val="21"/>
                <w:szCs w:val="21"/>
                <w:spacing w:val="-5"/>
              </w:rPr>
              <w:t>由医务人员遵循经络、穴位，通过各类手法和</w:t>
            </w:r>
            <w:r>
              <w:rPr>
                <w:sz w:val="21"/>
                <w:szCs w:val="21"/>
                <w:spacing w:val="8"/>
              </w:rPr>
              <w:t xml:space="preserve">  </w:t>
            </w:r>
            <w:r>
              <w:rPr>
                <w:sz w:val="21"/>
                <w:szCs w:val="21"/>
                <w:spacing w:val="-10"/>
              </w:rPr>
              <w:t>力道治疗中枢神经系统疾病，以起到疏通经络、</w:t>
            </w:r>
            <w:r>
              <w:rPr>
                <w:sz w:val="21"/>
                <w:szCs w:val="21"/>
                <w:spacing w:val="12"/>
              </w:rPr>
              <w:t xml:space="preserve"> </w:t>
            </w:r>
            <w:r>
              <w:rPr>
                <w:sz w:val="21"/>
                <w:szCs w:val="21"/>
                <w:spacing w:val="-5"/>
              </w:rPr>
              <w:t>理筋整复的作用。</w:t>
            </w:r>
          </w:p>
        </w:tc>
        <w:tc>
          <w:tcPr>
            <w:tcW w:w="1999" w:type="dxa"/>
            <w:vAlign w:val="top"/>
          </w:tcPr>
          <w:p>
            <w:pPr>
              <w:pStyle w:val="TableText"/>
              <w:ind w:left="15" w:right="29" w:firstLine="29"/>
              <w:spacing w:before="173" w:line="217" w:lineRule="auto"/>
              <w:jc w:val="both"/>
              <w:rPr>
                <w:sz w:val="21"/>
                <w:szCs w:val="21"/>
              </w:rPr>
            </w:pPr>
            <w:r>
              <w:rPr>
                <w:sz w:val="21"/>
                <w:szCs w:val="21"/>
                <w:spacing w:val="-1"/>
              </w:rPr>
              <w:t>所定价格涵盖应用各</w:t>
            </w:r>
            <w:r>
              <w:rPr>
                <w:sz w:val="21"/>
                <w:szCs w:val="21"/>
              </w:rPr>
              <w:t xml:space="preserve"> </w:t>
            </w:r>
            <w:r>
              <w:rPr>
                <w:sz w:val="21"/>
                <w:szCs w:val="21"/>
                <w:spacing w:val="2"/>
              </w:rPr>
              <w:t>类推拿手法或辅助器 </w:t>
            </w:r>
            <w:r>
              <w:rPr>
                <w:sz w:val="21"/>
                <w:szCs w:val="21"/>
                <w:spacing w:val="5"/>
              </w:rPr>
              <w:t>械，完成操作所需的</w:t>
            </w:r>
            <w:r>
              <w:rPr>
                <w:sz w:val="21"/>
                <w:szCs w:val="21"/>
              </w:rPr>
              <w:t xml:space="preserve"> </w:t>
            </w:r>
            <w:r>
              <w:rPr>
                <w:sz w:val="21"/>
                <w:szCs w:val="21"/>
                <w:spacing w:val="5"/>
              </w:rPr>
              <w:t>人力资源和基本物质</w:t>
            </w:r>
            <w:r>
              <w:rPr>
                <w:sz w:val="21"/>
                <w:szCs w:val="21"/>
                <w:spacing w:val="7"/>
              </w:rPr>
              <w:t xml:space="preserve"> </w:t>
            </w:r>
            <w:r>
              <w:rPr>
                <w:sz w:val="21"/>
                <w:szCs w:val="21"/>
                <w:spacing w:val="-1"/>
              </w:rPr>
              <w:t>资源消耗。</w:t>
            </w:r>
          </w:p>
        </w:tc>
        <w:tc>
          <w:tcPr>
            <w:tcW w:w="510" w:type="dxa"/>
            <w:vAlign w:val="top"/>
          </w:tcPr>
          <w:p>
            <w:pPr>
              <w:spacing w:line="297" w:lineRule="auto"/>
              <w:rPr>
                <w:rFonts w:ascii="Arial"/>
                <w:sz w:val="21"/>
              </w:rPr>
            </w:pPr>
            <w:r/>
          </w:p>
          <w:p>
            <w:pPr>
              <w:spacing w:line="298" w:lineRule="auto"/>
              <w:rPr>
                <w:rFonts w:ascii="Arial"/>
                <w:sz w:val="21"/>
              </w:rPr>
            </w:pPr>
            <w:r/>
          </w:p>
          <w:p>
            <w:pPr>
              <w:pStyle w:val="TableText"/>
              <w:ind w:left="146"/>
              <w:spacing w:before="69" w:line="219" w:lineRule="auto"/>
              <w:rPr>
                <w:sz w:val="21"/>
                <w:szCs w:val="21"/>
              </w:rPr>
            </w:pPr>
            <w:r>
              <w:rPr>
                <w:sz w:val="21"/>
                <w:szCs w:val="21"/>
              </w:rPr>
              <w:t>次</w:t>
            </w:r>
          </w:p>
        </w:tc>
        <w:tc>
          <w:tcPr>
            <w:tcW w:w="829" w:type="dxa"/>
            <w:vAlign w:val="top"/>
          </w:tcPr>
          <w:p>
            <w:pPr>
              <w:pStyle w:val="TableText"/>
              <w:ind w:left="16"/>
              <w:spacing w:before="19" w:line="191" w:lineRule="auto"/>
              <w:jc w:val="both"/>
              <w:rPr>
                <w:sz w:val="21"/>
                <w:szCs w:val="21"/>
              </w:rPr>
            </w:pPr>
            <w:r>
              <w:rPr>
                <w:sz w:val="21"/>
                <w:szCs w:val="21"/>
                <w:spacing w:val="-12"/>
              </w:rPr>
              <w:t>单次超过</w:t>
            </w:r>
            <w:r>
              <w:rPr>
                <w:sz w:val="21"/>
                <w:szCs w:val="21"/>
                <w:spacing w:val="2"/>
              </w:rPr>
              <w:t xml:space="preserve"> </w:t>
            </w:r>
            <w:r>
              <w:rPr>
                <w:sz w:val="21"/>
                <w:szCs w:val="21"/>
                <w:spacing w:val="-9"/>
              </w:rPr>
              <w:t>20分钟标</w:t>
            </w:r>
            <w:r>
              <w:rPr>
                <w:sz w:val="21"/>
                <w:szCs w:val="21"/>
              </w:rPr>
              <w:t xml:space="preserve"> </w:t>
            </w:r>
            <w:r>
              <w:rPr>
                <w:sz w:val="21"/>
                <w:szCs w:val="21"/>
                <w:spacing w:val="-13"/>
              </w:rPr>
              <w:t>准</w:t>
            </w:r>
            <w:r>
              <w:rPr>
                <w:sz w:val="21"/>
                <w:szCs w:val="21"/>
                <w:spacing w:val="8"/>
              </w:rPr>
              <w:t xml:space="preserve"> </w:t>
            </w:r>
            <w:r>
              <w:rPr>
                <w:sz w:val="21"/>
                <w:szCs w:val="21"/>
                <w:spacing w:val="-13"/>
              </w:rPr>
              <w:t>时 长</w:t>
            </w:r>
            <w:r>
              <w:rPr>
                <w:sz w:val="21"/>
                <w:szCs w:val="21"/>
              </w:rPr>
              <w:t xml:space="preserve"> </w:t>
            </w:r>
            <w:r>
              <w:rPr>
                <w:sz w:val="21"/>
                <w:szCs w:val="21"/>
                <w:spacing w:val="-10"/>
              </w:rPr>
              <w:t>的，每延</w:t>
            </w:r>
          </w:p>
          <w:p>
            <w:pPr>
              <w:pStyle w:val="TableText"/>
              <w:spacing w:line="192" w:lineRule="auto"/>
              <w:jc w:val="right"/>
              <w:rPr>
                <w:sz w:val="21"/>
                <w:szCs w:val="21"/>
              </w:rPr>
            </w:pPr>
            <w:r>
              <w:rPr>
                <w:sz w:val="21"/>
                <w:szCs w:val="21"/>
                <w:spacing w:val="-16"/>
              </w:rPr>
              <w:t>时</w:t>
            </w:r>
            <w:r>
              <w:rPr>
                <w:sz w:val="21"/>
                <w:szCs w:val="21"/>
                <w:spacing w:val="-29"/>
              </w:rPr>
              <w:t xml:space="preserve"> </w:t>
            </w:r>
            <w:r>
              <w:rPr>
                <w:sz w:val="21"/>
                <w:szCs w:val="21"/>
                <w:spacing w:val="-15"/>
              </w:rPr>
              <w:t>2</w:t>
            </w:r>
            <w:r>
              <w:rPr>
                <w:sz w:val="21"/>
                <w:szCs w:val="21"/>
                <w:spacing w:val="-30"/>
              </w:rPr>
              <w:t xml:space="preserve"> </w:t>
            </w:r>
            <w:r>
              <w:rPr>
                <w:sz w:val="21"/>
                <w:szCs w:val="21"/>
                <w:spacing w:val="-15"/>
              </w:rPr>
              <w:t>0</w:t>
            </w:r>
            <w:r>
              <w:rPr>
                <w:sz w:val="21"/>
                <w:szCs w:val="21"/>
                <w:spacing w:val="-29"/>
              </w:rPr>
              <w:t xml:space="preserve"> </w:t>
            </w:r>
            <w:r>
              <w:rPr>
                <w:sz w:val="21"/>
                <w:szCs w:val="21"/>
                <w:spacing w:val="-10"/>
              </w:rPr>
              <w:t>分</w:t>
            </w:r>
          </w:p>
          <w:p>
            <w:pPr>
              <w:pStyle w:val="TableText"/>
              <w:spacing w:line="219" w:lineRule="auto"/>
              <w:jc w:val="right"/>
              <w:rPr>
                <w:sz w:val="21"/>
                <w:szCs w:val="21"/>
              </w:rPr>
            </w:pPr>
            <w:r>
              <w:rPr>
                <w:sz w:val="21"/>
                <w:szCs w:val="21"/>
                <w:spacing w:val="-11"/>
              </w:rPr>
              <w:t>钟</w:t>
            </w:r>
            <w:r>
              <w:rPr>
                <w:sz w:val="21"/>
                <w:szCs w:val="21"/>
                <w:spacing w:val="-10"/>
              </w:rPr>
              <w:t>，加</w:t>
            </w:r>
            <w:r>
              <w:rPr>
                <w:sz w:val="21"/>
                <w:szCs w:val="21"/>
                <w:spacing w:val="-9"/>
              </w:rPr>
              <w:t>收</w:t>
            </w:r>
          </w:p>
        </w:tc>
        <w:tc>
          <w:tcPr>
            <w:tcW w:w="719" w:type="dxa"/>
            <w:vAlign w:val="top"/>
          </w:tcPr>
          <w:p>
            <w:pPr>
              <w:spacing w:line="308" w:lineRule="auto"/>
              <w:rPr>
                <w:rFonts w:ascii="Arial"/>
                <w:sz w:val="21"/>
              </w:rPr>
            </w:pPr>
            <w:r/>
          </w:p>
          <w:p>
            <w:pPr>
              <w:spacing w:line="308" w:lineRule="auto"/>
              <w:rPr>
                <w:rFonts w:ascii="Arial"/>
                <w:sz w:val="21"/>
              </w:rPr>
            </w:pPr>
            <w:r/>
          </w:p>
          <w:p>
            <w:pPr>
              <w:pStyle w:val="TableText"/>
              <w:ind w:left="87"/>
              <w:spacing w:before="68" w:line="239" w:lineRule="auto"/>
              <w:rPr>
                <w:sz w:val="21"/>
                <w:szCs w:val="21"/>
              </w:rPr>
            </w:pPr>
            <w:r>
              <w:rPr>
                <w:sz w:val="21"/>
                <w:szCs w:val="21"/>
                <w:spacing w:val="-2"/>
              </w:rPr>
              <w:t>00.00</w:t>
            </w:r>
          </w:p>
        </w:tc>
        <w:tc>
          <w:tcPr>
            <w:tcW w:w="690" w:type="dxa"/>
            <w:vAlign w:val="top"/>
          </w:tcPr>
          <w:p>
            <w:pPr>
              <w:spacing w:line="308" w:lineRule="auto"/>
              <w:rPr>
                <w:rFonts w:ascii="Arial"/>
                <w:sz w:val="21"/>
              </w:rPr>
            </w:pPr>
            <w:r/>
          </w:p>
          <w:p>
            <w:pPr>
              <w:spacing w:line="308" w:lineRule="auto"/>
              <w:rPr>
                <w:rFonts w:ascii="Arial"/>
                <w:sz w:val="21"/>
              </w:rPr>
            </w:pPr>
            <w:r/>
          </w:p>
          <w:p>
            <w:pPr>
              <w:pStyle w:val="TableText"/>
              <w:ind w:left="78"/>
              <w:spacing w:before="68" w:line="239" w:lineRule="auto"/>
              <w:rPr>
                <w:sz w:val="21"/>
                <w:szCs w:val="21"/>
              </w:rPr>
            </w:pPr>
            <w:r>
              <w:rPr>
                <w:sz w:val="21"/>
                <w:szCs w:val="21"/>
                <w:spacing w:val="-2"/>
              </w:rPr>
              <w:t>85.00</w:t>
            </w:r>
          </w:p>
        </w:tc>
        <w:tc>
          <w:tcPr>
            <w:tcW w:w="719" w:type="dxa"/>
            <w:vAlign w:val="top"/>
          </w:tcPr>
          <w:p>
            <w:pPr>
              <w:spacing w:line="308" w:lineRule="auto"/>
              <w:rPr>
                <w:rFonts w:ascii="Arial"/>
                <w:sz w:val="21"/>
              </w:rPr>
            </w:pPr>
            <w:r/>
          </w:p>
          <w:p>
            <w:pPr>
              <w:spacing w:line="308" w:lineRule="auto"/>
              <w:rPr>
                <w:rFonts w:ascii="Arial"/>
                <w:sz w:val="21"/>
              </w:rPr>
            </w:pPr>
            <w:r/>
          </w:p>
          <w:p>
            <w:pPr>
              <w:pStyle w:val="TableText"/>
              <w:ind w:left="88"/>
              <w:spacing w:before="68" w:line="239" w:lineRule="auto"/>
              <w:rPr>
                <w:sz w:val="21"/>
                <w:szCs w:val="21"/>
              </w:rPr>
            </w:pPr>
            <w:r>
              <w:rPr>
                <w:sz w:val="21"/>
                <w:szCs w:val="21"/>
                <w:spacing w:val="-3"/>
              </w:rPr>
              <w:t>73.00</w:t>
            </w:r>
          </w:p>
        </w:tc>
        <w:tc>
          <w:tcPr>
            <w:tcW w:w="584" w:type="dxa"/>
            <w:vAlign w:val="top"/>
          </w:tcPr>
          <w:p>
            <w:pPr>
              <w:spacing w:line="299" w:lineRule="auto"/>
              <w:rPr>
                <w:rFonts w:ascii="Arial"/>
                <w:sz w:val="21"/>
              </w:rPr>
            </w:pPr>
            <w:r/>
          </w:p>
          <w:p>
            <w:pPr>
              <w:spacing w:line="300" w:lineRule="auto"/>
              <w:rPr>
                <w:rFonts w:ascii="Arial"/>
                <w:sz w:val="21"/>
              </w:rPr>
            </w:pPr>
            <w:r/>
          </w:p>
          <w:p>
            <w:pPr>
              <w:pStyle w:val="TableText"/>
              <w:ind w:left="179"/>
              <w:spacing w:before="68" w:line="222" w:lineRule="auto"/>
              <w:rPr>
                <w:sz w:val="21"/>
                <w:szCs w:val="21"/>
              </w:rPr>
            </w:pPr>
            <w:r>
              <w:rPr>
                <w:sz w:val="21"/>
                <w:szCs w:val="21"/>
              </w:rPr>
              <w:t>甲</w:t>
            </w:r>
          </w:p>
        </w:tc>
      </w:tr>
    </w:tbl>
    <w:p>
      <w:pPr>
        <w:rPr>
          <w:rFonts w:ascii="Arial"/>
          <w:sz w:val="21"/>
        </w:rPr>
      </w:pPr>
      <w:r/>
    </w:p>
    <w:p>
      <w:pPr>
        <w:sectPr>
          <w:pgSz w:w="16840" w:h="11910"/>
          <w:pgMar w:top="1012" w:right="1735" w:bottom="400" w:left="1289" w:header="0" w:footer="0" w:gutter="0"/>
        </w:sectPr>
        <w:rPr>
          <w:rFonts w:ascii="Arial" w:hAnsi="Arial" w:eastAsia="Arial" w:cs="Arial"/>
          <w:sz w:val="21"/>
          <w:szCs w:val="21"/>
        </w:rPr>
      </w:pPr>
    </w:p>
    <w:p>
      <w:pPr>
        <w:spacing w:before="45"/>
        <w:rPr/>
      </w:pPr>
      <w:r/>
    </w:p>
    <w:p>
      <w:pPr>
        <w:spacing w:before="44"/>
        <w:rPr/>
      </w:pPr>
      <w:r/>
    </w:p>
    <w:tbl>
      <w:tblPr>
        <w:tblStyle w:val="TableNormal"/>
        <w:tblW w:w="13289" w:type="dxa"/>
        <w:tblInd w:w="5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5"/>
        <w:gridCol w:w="909"/>
        <w:gridCol w:w="559"/>
        <w:gridCol w:w="1149"/>
        <w:gridCol w:w="4237"/>
        <w:gridCol w:w="1999"/>
        <w:gridCol w:w="509"/>
        <w:gridCol w:w="829"/>
        <w:gridCol w:w="719"/>
        <w:gridCol w:w="690"/>
        <w:gridCol w:w="719"/>
        <w:gridCol w:w="595"/>
      </w:tblGrid>
      <w:tr>
        <w:trPr>
          <w:trHeight w:val="394" w:hRule="atLeast"/>
        </w:trPr>
        <w:tc>
          <w:tcPr>
            <w:tcW w:w="375" w:type="dxa"/>
            <w:vAlign w:val="top"/>
            <w:vMerge w:val="restart"/>
            <w:textDirection w:val="tbRlV"/>
            <w:tcBorders>
              <w:bottom w:val="nil"/>
            </w:tcBorders>
          </w:tcPr>
          <w:p>
            <w:pPr>
              <w:pStyle w:val="TableText"/>
              <w:ind w:left="171"/>
              <w:spacing w:before="92" w:line="199" w:lineRule="auto"/>
              <w:rPr>
                <w:sz w:val="21"/>
                <w:szCs w:val="21"/>
              </w:rPr>
            </w:pPr>
            <w:r>
              <w:rPr>
                <w:sz w:val="21"/>
                <w:szCs w:val="21"/>
                <w:b/>
                <w:bCs/>
                <w:spacing w:val="-3"/>
              </w:rPr>
              <w:t>序号</w:t>
            </w:r>
          </w:p>
        </w:tc>
        <w:tc>
          <w:tcPr>
            <w:tcW w:w="909" w:type="dxa"/>
            <w:vAlign w:val="top"/>
            <w:vMerge w:val="restart"/>
            <w:tcBorders>
              <w:bottom w:val="nil"/>
            </w:tcBorders>
          </w:tcPr>
          <w:p>
            <w:pPr>
              <w:pStyle w:val="TableText"/>
              <w:ind w:left="13"/>
              <w:spacing w:before="30" w:line="210" w:lineRule="auto"/>
              <w:rPr>
                <w:sz w:val="21"/>
                <w:szCs w:val="21"/>
              </w:rPr>
            </w:pPr>
            <w:r>
              <w:rPr>
                <w:sz w:val="21"/>
                <w:szCs w:val="21"/>
                <w:b/>
                <w:bCs/>
                <w:spacing w:val="-5"/>
              </w:rPr>
              <w:t>项目编码</w:t>
            </w:r>
          </w:p>
          <w:p>
            <w:pPr>
              <w:pStyle w:val="TableText"/>
              <w:ind w:left="22" w:firstLine="89"/>
              <w:spacing w:before="1" w:line="225" w:lineRule="auto"/>
              <w:rPr>
                <w:sz w:val="21"/>
                <w:szCs w:val="21"/>
              </w:rPr>
            </w:pPr>
            <w:r>
              <w:rPr>
                <w:sz w:val="21"/>
                <w:szCs w:val="21"/>
                <w:b/>
                <w:bCs/>
                <w:spacing w:val="-4"/>
              </w:rPr>
              <w:t>(上传码</w:t>
            </w:r>
            <w:r>
              <w:rPr>
                <w:sz w:val="21"/>
                <w:szCs w:val="21"/>
                <w:spacing w:val="2"/>
              </w:rPr>
              <w:t xml:space="preserve"> </w:t>
            </w:r>
            <w:r>
              <w:rPr>
                <w:sz w:val="21"/>
                <w:szCs w:val="21"/>
                <w:b/>
                <w:bCs/>
                <w:spacing w:val="5"/>
              </w:rPr>
              <w:t>/国家码)</w:t>
            </w:r>
          </w:p>
        </w:tc>
        <w:tc>
          <w:tcPr>
            <w:tcW w:w="559" w:type="dxa"/>
            <w:vAlign w:val="top"/>
            <w:vMerge w:val="restart"/>
            <w:tcBorders>
              <w:bottom w:val="nil"/>
            </w:tcBorders>
          </w:tcPr>
          <w:p>
            <w:pPr>
              <w:pStyle w:val="TableText"/>
              <w:ind w:left="63"/>
              <w:spacing w:before="150" w:line="219" w:lineRule="auto"/>
              <w:rPr>
                <w:sz w:val="21"/>
                <w:szCs w:val="21"/>
              </w:rPr>
            </w:pPr>
            <w:r>
              <w:rPr>
                <w:sz w:val="21"/>
                <w:szCs w:val="21"/>
                <w:b/>
                <w:bCs/>
                <w:spacing w:val="-5"/>
              </w:rPr>
              <w:t>财务</w:t>
            </w:r>
          </w:p>
          <w:p>
            <w:pPr>
              <w:pStyle w:val="TableText"/>
              <w:ind w:left="63"/>
              <w:spacing w:before="10" w:line="219" w:lineRule="auto"/>
              <w:rPr>
                <w:sz w:val="21"/>
                <w:szCs w:val="21"/>
              </w:rPr>
            </w:pPr>
            <w:r>
              <w:rPr>
                <w:sz w:val="21"/>
                <w:szCs w:val="21"/>
                <w:b/>
                <w:bCs/>
                <w:spacing w:val="-5"/>
              </w:rPr>
              <w:t>分类</w:t>
            </w:r>
          </w:p>
        </w:tc>
        <w:tc>
          <w:tcPr>
            <w:tcW w:w="1149" w:type="dxa"/>
            <w:vAlign w:val="top"/>
            <w:vMerge w:val="restart"/>
            <w:tcBorders>
              <w:bottom w:val="nil"/>
            </w:tcBorders>
          </w:tcPr>
          <w:p>
            <w:pPr>
              <w:pStyle w:val="TableText"/>
              <w:ind w:left="144"/>
              <w:spacing w:before="291" w:line="220" w:lineRule="auto"/>
              <w:rPr>
                <w:sz w:val="21"/>
                <w:szCs w:val="21"/>
              </w:rPr>
            </w:pPr>
            <w:r>
              <w:rPr>
                <w:sz w:val="21"/>
                <w:szCs w:val="21"/>
                <w:b/>
                <w:bCs/>
                <w:spacing w:val="-5"/>
              </w:rPr>
              <w:t>项目名称</w:t>
            </w:r>
          </w:p>
        </w:tc>
        <w:tc>
          <w:tcPr>
            <w:tcW w:w="6236" w:type="dxa"/>
            <w:vAlign w:val="top"/>
            <w:gridSpan w:val="2"/>
          </w:tcPr>
          <w:p>
            <w:pPr>
              <w:pStyle w:val="TableText"/>
              <w:ind w:left="2675"/>
              <w:spacing w:before="90" w:line="219" w:lineRule="auto"/>
              <w:rPr>
                <w:sz w:val="21"/>
                <w:szCs w:val="21"/>
              </w:rPr>
            </w:pPr>
            <w:r>
              <w:rPr>
                <w:sz w:val="21"/>
                <w:szCs w:val="21"/>
                <w:b/>
                <w:bCs/>
                <w:spacing w:val="-5"/>
              </w:rPr>
              <w:t>项目内涵</w:t>
            </w:r>
          </w:p>
        </w:tc>
        <w:tc>
          <w:tcPr>
            <w:tcW w:w="509" w:type="dxa"/>
            <w:vAlign w:val="top"/>
            <w:vMerge w:val="restart"/>
            <w:tcBorders>
              <w:bottom w:val="nil"/>
            </w:tcBorders>
          </w:tcPr>
          <w:p>
            <w:pPr>
              <w:pStyle w:val="TableText"/>
              <w:ind w:left="39"/>
              <w:spacing w:before="148" w:line="213" w:lineRule="auto"/>
              <w:rPr>
                <w:sz w:val="21"/>
                <w:szCs w:val="21"/>
              </w:rPr>
            </w:pPr>
            <w:r>
              <w:rPr>
                <w:sz w:val="21"/>
                <w:szCs w:val="21"/>
                <w:b/>
                <w:bCs/>
                <w:spacing w:val="-5"/>
              </w:rPr>
              <w:t>计价</w:t>
            </w:r>
          </w:p>
          <w:p>
            <w:pPr>
              <w:pStyle w:val="TableText"/>
              <w:ind w:left="39"/>
              <w:spacing w:line="220" w:lineRule="auto"/>
              <w:rPr>
                <w:sz w:val="21"/>
                <w:szCs w:val="21"/>
              </w:rPr>
            </w:pPr>
            <w:r>
              <w:rPr>
                <w:sz w:val="21"/>
                <w:szCs w:val="21"/>
                <w:b/>
                <w:bCs/>
                <w:spacing w:val="-5"/>
              </w:rPr>
              <w:t>单位</w:t>
            </w:r>
          </w:p>
        </w:tc>
        <w:tc>
          <w:tcPr>
            <w:tcW w:w="829" w:type="dxa"/>
            <w:vAlign w:val="top"/>
            <w:vMerge w:val="restart"/>
            <w:tcBorders>
              <w:bottom w:val="nil"/>
            </w:tcBorders>
          </w:tcPr>
          <w:p>
            <w:pPr>
              <w:pStyle w:val="TableText"/>
              <w:ind w:left="200" w:right="181"/>
              <w:spacing w:before="148" w:line="216"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719" w:type="dxa"/>
            <w:vAlign w:val="top"/>
            <w:vMerge w:val="restart"/>
            <w:tcBorders>
              <w:bottom w:val="nil"/>
            </w:tcBorders>
          </w:tcPr>
          <w:p>
            <w:pPr>
              <w:pStyle w:val="TableText"/>
              <w:ind w:left="152"/>
              <w:spacing w:before="30" w:line="210" w:lineRule="auto"/>
              <w:rPr>
                <w:sz w:val="21"/>
                <w:szCs w:val="21"/>
              </w:rPr>
            </w:pPr>
            <w:r>
              <w:rPr>
                <w:sz w:val="21"/>
                <w:szCs w:val="21"/>
                <w:b/>
                <w:bCs/>
                <w:spacing w:val="-5"/>
              </w:rPr>
              <w:t>最高</w:t>
            </w:r>
          </w:p>
          <w:p>
            <w:pPr>
              <w:pStyle w:val="TableText"/>
              <w:ind w:left="152"/>
              <w:spacing w:before="1" w:line="217" w:lineRule="auto"/>
              <w:rPr>
                <w:sz w:val="21"/>
                <w:szCs w:val="21"/>
              </w:rPr>
            </w:pPr>
            <w:r>
              <w:rPr>
                <w:sz w:val="21"/>
                <w:szCs w:val="21"/>
                <w:b/>
                <w:bCs/>
                <w:spacing w:val="-1"/>
              </w:rPr>
              <w:t>限价</w:t>
            </w:r>
          </w:p>
          <w:p>
            <w:pPr>
              <w:pStyle w:val="TableText"/>
              <w:spacing w:before="16" w:line="220" w:lineRule="auto"/>
              <w:jc w:val="right"/>
              <w:rPr>
                <w:sz w:val="21"/>
                <w:szCs w:val="21"/>
              </w:rPr>
            </w:pPr>
            <w:r>
              <w:rPr>
                <w:sz w:val="21"/>
                <w:szCs w:val="21"/>
                <w:b/>
                <w:bCs/>
                <w:spacing w:val="7"/>
              </w:rPr>
              <w:t>(三级)</w:t>
            </w:r>
          </w:p>
        </w:tc>
        <w:tc>
          <w:tcPr>
            <w:tcW w:w="690" w:type="dxa"/>
            <w:vAlign w:val="top"/>
            <w:vMerge w:val="restart"/>
            <w:tcBorders>
              <w:bottom w:val="nil"/>
            </w:tcBorders>
          </w:tcPr>
          <w:p>
            <w:pPr>
              <w:pStyle w:val="TableText"/>
              <w:ind w:left="33" w:firstLine="96"/>
              <w:spacing w:before="39" w:line="218" w:lineRule="auto"/>
              <w:rPr>
                <w:sz w:val="21"/>
                <w:szCs w:val="21"/>
              </w:rPr>
            </w:pPr>
            <w:r>
              <w:rPr>
                <w:sz w:val="21"/>
                <w:szCs w:val="21"/>
                <w:b/>
                <w:bCs/>
                <w:spacing w:val="-15"/>
              </w:rPr>
              <w:t>最高</w:t>
            </w:r>
            <w:r>
              <w:rPr>
                <w:sz w:val="21"/>
                <w:szCs w:val="21"/>
              </w:rPr>
              <w:t xml:space="preserve">  </w:t>
            </w:r>
            <w:r>
              <w:rPr>
                <w:sz w:val="21"/>
                <w:szCs w:val="21"/>
                <w:b/>
                <w:bCs/>
                <w:spacing w:val="40"/>
              </w:rPr>
              <w:t>限价</w:t>
            </w:r>
            <w:r>
              <w:rPr>
                <w:sz w:val="21"/>
                <w:szCs w:val="21"/>
              </w:rPr>
              <w:t xml:space="preserve">  </w:t>
            </w:r>
            <w:r>
              <w:rPr>
                <w:sz w:val="21"/>
                <w:szCs w:val="21"/>
                <w:b/>
                <w:bCs/>
                <w:spacing w:val="2"/>
              </w:rPr>
              <w:t>(二级)</w:t>
            </w:r>
          </w:p>
        </w:tc>
        <w:tc>
          <w:tcPr>
            <w:tcW w:w="719" w:type="dxa"/>
            <w:vAlign w:val="top"/>
            <w:vMerge w:val="restart"/>
            <w:tcBorders>
              <w:bottom w:val="nil"/>
            </w:tcBorders>
          </w:tcPr>
          <w:p>
            <w:pPr>
              <w:pStyle w:val="TableText"/>
              <w:ind w:left="152"/>
              <w:spacing w:before="30" w:line="210" w:lineRule="auto"/>
              <w:rPr>
                <w:sz w:val="21"/>
                <w:szCs w:val="21"/>
              </w:rPr>
            </w:pPr>
            <w:r>
              <w:rPr>
                <w:sz w:val="21"/>
                <w:szCs w:val="21"/>
                <w:b/>
                <w:bCs/>
                <w:spacing w:val="-5"/>
              </w:rPr>
              <w:t>最高</w:t>
            </w:r>
          </w:p>
          <w:p>
            <w:pPr>
              <w:pStyle w:val="TableText"/>
              <w:ind w:left="152"/>
              <w:spacing w:before="1" w:line="217" w:lineRule="auto"/>
              <w:rPr>
                <w:sz w:val="21"/>
                <w:szCs w:val="21"/>
              </w:rPr>
            </w:pPr>
            <w:r>
              <w:rPr>
                <w:sz w:val="21"/>
                <w:szCs w:val="21"/>
                <w:b/>
                <w:bCs/>
                <w:spacing w:val="-1"/>
              </w:rPr>
              <w:t>限价</w:t>
            </w:r>
          </w:p>
          <w:p>
            <w:pPr>
              <w:pStyle w:val="TableText"/>
              <w:spacing w:before="16" w:line="220" w:lineRule="auto"/>
              <w:jc w:val="right"/>
              <w:rPr>
                <w:sz w:val="21"/>
                <w:szCs w:val="21"/>
              </w:rPr>
            </w:pPr>
            <w:r>
              <w:rPr>
                <w:sz w:val="21"/>
                <w:szCs w:val="21"/>
                <w:b/>
                <w:bCs/>
                <w:spacing w:val="6"/>
              </w:rPr>
              <w:t>(一级)</w:t>
            </w:r>
          </w:p>
        </w:tc>
        <w:tc>
          <w:tcPr>
            <w:tcW w:w="595" w:type="dxa"/>
            <w:vAlign w:val="top"/>
            <w:vMerge w:val="restart"/>
            <w:tcBorders>
              <w:bottom w:val="nil"/>
            </w:tcBorders>
          </w:tcPr>
          <w:p>
            <w:pPr>
              <w:pStyle w:val="TableText"/>
              <w:ind w:left="83"/>
              <w:spacing w:before="150" w:line="219" w:lineRule="auto"/>
              <w:rPr>
                <w:sz w:val="21"/>
                <w:szCs w:val="21"/>
              </w:rPr>
            </w:pPr>
            <w:r>
              <w:rPr>
                <w:sz w:val="21"/>
                <w:szCs w:val="21"/>
                <w:b/>
                <w:bCs/>
                <w:spacing w:val="-5"/>
              </w:rPr>
              <w:t>支付</w:t>
            </w:r>
          </w:p>
          <w:p>
            <w:pPr>
              <w:pStyle w:val="TableText"/>
              <w:ind w:left="83"/>
              <w:spacing w:before="20" w:line="219" w:lineRule="auto"/>
              <w:rPr>
                <w:sz w:val="21"/>
                <w:szCs w:val="21"/>
              </w:rPr>
            </w:pPr>
            <w:r>
              <w:rPr>
                <w:sz w:val="21"/>
                <w:szCs w:val="21"/>
                <w:b/>
                <w:bCs/>
                <w:spacing w:val="-5"/>
              </w:rPr>
              <w:t>类别</w:t>
            </w:r>
          </w:p>
        </w:tc>
      </w:tr>
      <w:tr>
        <w:trPr>
          <w:trHeight w:val="389" w:hRule="atLeast"/>
        </w:trPr>
        <w:tc>
          <w:tcPr>
            <w:tcW w:w="375" w:type="dxa"/>
            <w:vAlign w:val="top"/>
            <w:vMerge w:val="continue"/>
            <w:textDirection w:val="tbRlV"/>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149" w:type="dxa"/>
            <w:vAlign w:val="top"/>
            <w:vMerge w:val="continue"/>
            <w:tcBorders>
              <w:top w:val="nil"/>
            </w:tcBorders>
          </w:tcPr>
          <w:p>
            <w:pPr>
              <w:rPr>
                <w:rFonts w:ascii="Arial"/>
                <w:sz w:val="21"/>
              </w:rPr>
            </w:pPr>
            <w:r/>
          </w:p>
        </w:tc>
        <w:tc>
          <w:tcPr>
            <w:tcW w:w="4237" w:type="dxa"/>
            <w:vAlign w:val="top"/>
          </w:tcPr>
          <w:p>
            <w:pPr>
              <w:pStyle w:val="TableText"/>
              <w:ind w:left="1695"/>
              <w:spacing w:before="86" w:line="219" w:lineRule="auto"/>
              <w:rPr>
                <w:sz w:val="21"/>
                <w:szCs w:val="21"/>
              </w:rPr>
            </w:pPr>
            <w:r>
              <w:rPr>
                <w:sz w:val="21"/>
                <w:szCs w:val="21"/>
                <w:b/>
                <w:bCs/>
                <w:spacing w:val="2"/>
              </w:rPr>
              <w:t>服务产出</w:t>
            </w:r>
          </w:p>
        </w:tc>
        <w:tc>
          <w:tcPr>
            <w:tcW w:w="1999" w:type="dxa"/>
            <w:vAlign w:val="top"/>
          </w:tcPr>
          <w:p>
            <w:pPr>
              <w:pStyle w:val="TableText"/>
              <w:ind w:left="588"/>
              <w:spacing w:before="84" w:line="218" w:lineRule="auto"/>
              <w:rPr>
                <w:sz w:val="21"/>
                <w:szCs w:val="21"/>
              </w:rPr>
            </w:pPr>
            <w:r>
              <w:rPr>
                <w:sz w:val="21"/>
                <w:szCs w:val="21"/>
                <w:b/>
                <w:bCs/>
                <w:spacing w:val="-4"/>
              </w:rPr>
              <w:t>价格构成</w:t>
            </w:r>
          </w:p>
        </w:tc>
        <w:tc>
          <w:tcPr>
            <w:tcW w:w="509" w:type="dxa"/>
            <w:vAlign w:val="top"/>
            <w:vMerge w:val="continue"/>
            <w:tcBorders>
              <w:top w:val="nil"/>
            </w:tcBorders>
          </w:tcPr>
          <w:p>
            <w:pPr>
              <w:rPr>
                <w:rFonts w:ascii="Arial"/>
                <w:sz w:val="21"/>
              </w:rPr>
            </w:pPr>
            <w:r/>
          </w:p>
        </w:tc>
        <w:tc>
          <w:tcPr>
            <w:tcW w:w="82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595" w:type="dxa"/>
            <w:vAlign w:val="top"/>
            <w:vMerge w:val="continue"/>
            <w:tcBorders>
              <w:top w:val="nil"/>
            </w:tcBorders>
          </w:tcPr>
          <w:p>
            <w:pPr>
              <w:rPr>
                <w:rFonts w:ascii="Arial"/>
                <w:sz w:val="21"/>
              </w:rPr>
            </w:pPr>
            <w:r/>
          </w:p>
        </w:tc>
      </w:tr>
      <w:tr>
        <w:trPr>
          <w:trHeight w:val="948" w:hRule="atLeast"/>
        </w:trPr>
        <w:tc>
          <w:tcPr>
            <w:tcW w:w="375" w:type="dxa"/>
            <w:vAlign w:val="top"/>
          </w:tcPr>
          <w:p>
            <w:pPr>
              <w:spacing w:line="320" w:lineRule="auto"/>
              <w:rPr>
                <w:rFonts w:ascii="Arial"/>
                <w:sz w:val="21"/>
              </w:rPr>
            </w:pPr>
            <w:r/>
          </w:p>
          <w:p>
            <w:pPr>
              <w:pStyle w:val="TableText"/>
              <w:ind w:left="74"/>
              <w:spacing w:before="69"/>
              <w:rPr>
                <w:sz w:val="21"/>
                <w:szCs w:val="21"/>
              </w:rPr>
            </w:pPr>
            <w:r>
              <w:rPr>
                <w:sz w:val="21"/>
                <w:szCs w:val="21"/>
                <w:spacing w:val="-2"/>
              </w:rPr>
              <w:t>46</w:t>
            </w:r>
          </w:p>
        </w:tc>
        <w:tc>
          <w:tcPr>
            <w:tcW w:w="909" w:type="dxa"/>
            <w:vAlign w:val="top"/>
          </w:tcPr>
          <w:p>
            <w:pPr>
              <w:spacing w:line="242" w:lineRule="auto"/>
              <w:rPr>
                <w:rFonts w:ascii="Arial"/>
                <w:sz w:val="21"/>
              </w:rPr>
            </w:pPr>
            <w:r/>
          </w:p>
          <w:p>
            <w:pPr>
              <w:pStyle w:val="TableText"/>
              <w:ind w:left="19"/>
              <w:spacing w:before="68" w:line="202" w:lineRule="auto"/>
              <w:rPr>
                <w:sz w:val="21"/>
                <w:szCs w:val="21"/>
              </w:rPr>
            </w:pPr>
            <w:r>
              <w:rPr>
                <w:sz w:val="21"/>
                <w:szCs w:val="21"/>
                <w:spacing w:val="-2"/>
              </w:rPr>
              <w:t>01450000</w:t>
            </w:r>
          </w:p>
          <w:p>
            <w:pPr>
              <w:pStyle w:val="TableText"/>
              <w:ind w:left="69"/>
              <w:spacing w:line="239" w:lineRule="auto"/>
              <w:rPr>
                <w:sz w:val="21"/>
                <w:szCs w:val="21"/>
              </w:rPr>
            </w:pPr>
            <w:r>
              <w:rPr>
                <w:sz w:val="21"/>
                <w:szCs w:val="21"/>
                <w:spacing w:val="-2"/>
              </w:rPr>
              <w:t>0110001</w:t>
            </w:r>
          </w:p>
        </w:tc>
        <w:tc>
          <w:tcPr>
            <w:tcW w:w="559" w:type="dxa"/>
            <w:vAlign w:val="top"/>
          </w:tcPr>
          <w:p>
            <w:pPr>
              <w:spacing w:line="355" w:lineRule="auto"/>
              <w:rPr>
                <w:rFonts w:ascii="Arial"/>
                <w:sz w:val="21"/>
              </w:rPr>
            </w:pPr>
            <w:r/>
          </w:p>
          <w:p>
            <w:pPr>
              <w:pStyle w:val="TableText"/>
              <w:ind w:left="210"/>
              <w:spacing w:before="68" w:line="182" w:lineRule="auto"/>
              <w:rPr>
                <w:sz w:val="21"/>
                <w:szCs w:val="21"/>
              </w:rPr>
            </w:pPr>
            <w:r>
              <w:rPr>
                <w:sz w:val="21"/>
                <w:szCs w:val="21"/>
              </w:rPr>
              <w:t>E</w:t>
            </w:r>
          </w:p>
        </w:tc>
        <w:tc>
          <w:tcPr>
            <w:tcW w:w="1149" w:type="dxa"/>
            <w:vAlign w:val="top"/>
          </w:tcPr>
          <w:p>
            <w:pPr>
              <w:pStyle w:val="TableText"/>
              <w:ind w:left="41"/>
              <w:spacing w:before="20" w:line="211" w:lineRule="auto"/>
              <w:rPr>
                <w:sz w:val="21"/>
                <w:szCs w:val="21"/>
              </w:rPr>
            </w:pPr>
            <w:r>
              <w:rPr>
                <w:sz w:val="21"/>
                <w:szCs w:val="21"/>
                <w:spacing w:val="3"/>
              </w:rPr>
              <w:t>中枢神经系</w:t>
            </w:r>
          </w:p>
          <w:p>
            <w:pPr>
              <w:pStyle w:val="TableText"/>
              <w:ind w:left="280" w:right="38" w:hanging="239"/>
              <w:spacing w:before="1" w:line="198" w:lineRule="auto"/>
              <w:rPr>
                <w:sz w:val="21"/>
                <w:szCs w:val="21"/>
              </w:rPr>
            </w:pPr>
            <w:r>
              <w:rPr>
                <w:sz w:val="21"/>
                <w:szCs w:val="21"/>
                <w:spacing w:val="1"/>
              </w:rPr>
              <w:t>统疾病推拿</w:t>
            </w:r>
            <w:r>
              <w:rPr>
                <w:sz w:val="21"/>
                <w:szCs w:val="21"/>
                <w:spacing w:val="3"/>
              </w:rPr>
              <w:t xml:space="preserve"> </w:t>
            </w:r>
            <w:r>
              <w:rPr>
                <w:sz w:val="21"/>
                <w:szCs w:val="21"/>
                <w:spacing w:val="3"/>
              </w:rPr>
              <w:t>一儿童</w:t>
            </w:r>
            <w:r>
              <w:rPr>
                <w:sz w:val="21"/>
                <w:szCs w:val="21"/>
              </w:rPr>
              <w:t xml:space="preserve">  </w:t>
            </w:r>
            <w:r>
              <w:rPr>
                <w:sz w:val="21"/>
                <w:szCs w:val="21"/>
                <w:spacing w:val="14"/>
              </w:rPr>
              <w:t>(加收)</w:t>
            </w:r>
          </w:p>
        </w:tc>
        <w:tc>
          <w:tcPr>
            <w:tcW w:w="4237" w:type="dxa"/>
            <w:vAlign w:val="top"/>
          </w:tcPr>
          <w:p>
            <w:pPr>
              <w:pStyle w:val="TableText"/>
              <w:ind w:left="12"/>
              <w:spacing w:before="140" w:line="205" w:lineRule="auto"/>
              <w:jc w:val="both"/>
              <w:rPr>
                <w:sz w:val="21"/>
                <w:szCs w:val="21"/>
              </w:rPr>
            </w:pPr>
            <w:r>
              <w:rPr>
                <w:sz w:val="21"/>
                <w:szCs w:val="21"/>
              </w:rPr>
              <w:t>由医务人员遵循经络、穴位，通过各类手法和</w:t>
            </w:r>
            <w:r>
              <w:rPr>
                <w:sz w:val="21"/>
                <w:szCs w:val="21"/>
                <w:spacing w:val="13"/>
              </w:rPr>
              <w:t xml:space="preserve"> </w:t>
            </w:r>
            <w:r>
              <w:rPr>
                <w:sz w:val="21"/>
                <w:szCs w:val="21"/>
                <w:spacing w:val="-1"/>
              </w:rPr>
              <w:t>力道治疗儿童中枢神经系统疾病，以起到疏通</w:t>
            </w:r>
            <w:r>
              <w:rPr>
                <w:sz w:val="21"/>
                <w:szCs w:val="21"/>
                <w:spacing w:val="4"/>
              </w:rPr>
              <w:t xml:space="preserve"> </w:t>
            </w:r>
            <w:r>
              <w:rPr>
                <w:sz w:val="21"/>
                <w:szCs w:val="21"/>
                <w:spacing w:val="-1"/>
              </w:rPr>
              <w:t>经络、理筋整复的作用。</w:t>
            </w:r>
          </w:p>
        </w:tc>
        <w:tc>
          <w:tcPr>
            <w:tcW w:w="1999" w:type="dxa"/>
            <w:vAlign w:val="top"/>
          </w:tcPr>
          <w:p>
            <w:pPr>
              <w:rPr>
                <w:rFonts w:ascii="Arial"/>
                <w:sz w:val="21"/>
              </w:rPr>
            </w:pPr>
            <w:r/>
          </w:p>
        </w:tc>
        <w:tc>
          <w:tcPr>
            <w:tcW w:w="509" w:type="dxa"/>
            <w:vAlign w:val="top"/>
          </w:tcPr>
          <w:p>
            <w:pPr>
              <w:spacing w:line="300" w:lineRule="auto"/>
              <w:rPr>
                <w:rFonts w:ascii="Arial"/>
                <w:sz w:val="21"/>
              </w:rPr>
            </w:pPr>
            <w:r/>
          </w:p>
          <w:p>
            <w:pPr>
              <w:pStyle w:val="TableText"/>
              <w:ind w:left="146"/>
              <w:spacing w:before="68"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321" w:lineRule="auto"/>
              <w:rPr>
                <w:rFonts w:ascii="Arial"/>
                <w:sz w:val="21"/>
              </w:rPr>
            </w:pPr>
            <w:r/>
          </w:p>
          <w:p>
            <w:pPr>
              <w:pStyle w:val="TableText"/>
              <w:ind w:left="88"/>
              <w:spacing w:before="68" w:line="239" w:lineRule="auto"/>
              <w:rPr>
                <w:sz w:val="21"/>
                <w:szCs w:val="21"/>
              </w:rPr>
            </w:pPr>
            <w:r>
              <w:rPr>
                <w:sz w:val="21"/>
                <w:szCs w:val="21"/>
                <w:spacing w:val="-2"/>
              </w:rPr>
              <w:t>20.00</w:t>
            </w:r>
          </w:p>
        </w:tc>
        <w:tc>
          <w:tcPr>
            <w:tcW w:w="690" w:type="dxa"/>
            <w:vAlign w:val="top"/>
          </w:tcPr>
          <w:p>
            <w:pPr>
              <w:spacing w:line="321" w:lineRule="auto"/>
              <w:rPr>
                <w:rFonts w:ascii="Arial"/>
                <w:sz w:val="21"/>
              </w:rPr>
            </w:pPr>
            <w:r/>
          </w:p>
          <w:p>
            <w:pPr>
              <w:pStyle w:val="TableText"/>
              <w:ind w:left="79"/>
              <w:spacing w:before="68" w:line="239" w:lineRule="auto"/>
              <w:rPr>
                <w:sz w:val="21"/>
                <w:szCs w:val="21"/>
              </w:rPr>
            </w:pPr>
            <w:r>
              <w:rPr>
                <w:sz w:val="21"/>
                <w:szCs w:val="21"/>
                <w:spacing w:val="-4"/>
              </w:rPr>
              <w:t>17.00</w:t>
            </w:r>
          </w:p>
        </w:tc>
        <w:tc>
          <w:tcPr>
            <w:tcW w:w="719" w:type="dxa"/>
            <w:vAlign w:val="top"/>
          </w:tcPr>
          <w:p>
            <w:pPr>
              <w:spacing w:line="321" w:lineRule="auto"/>
              <w:rPr>
                <w:rFonts w:ascii="Arial"/>
                <w:sz w:val="21"/>
              </w:rPr>
            </w:pPr>
            <w:r/>
          </w:p>
          <w:p>
            <w:pPr>
              <w:pStyle w:val="TableText"/>
              <w:ind w:left="89"/>
              <w:spacing w:before="68" w:line="239" w:lineRule="auto"/>
              <w:rPr>
                <w:sz w:val="21"/>
                <w:szCs w:val="21"/>
              </w:rPr>
            </w:pPr>
            <w:r>
              <w:rPr>
                <w:sz w:val="21"/>
                <w:szCs w:val="21"/>
                <w:spacing w:val="-4"/>
              </w:rPr>
              <w:t>15.00</w:t>
            </w:r>
          </w:p>
        </w:tc>
        <w:tc>
          <w:tcPr>
            <w:tcW w:w="595" w:type="dxa"/>
            <w:vAlign w:val="top"/>
          </w:tcPr>
          <w:p>
            <w:pPr>
              <w:spacing w:line="303" w:lineRule="auto"/>
              <w:rPr>
                <w:rFonts w:ascii="Arial"/>
                <w:sz w:val="21"/>
              </w:rPr>
            </w:pPr>
            <w:r/>
          </w:p>
          <w:p>
            <w:pPr>
              <w:pStyle w:val="TableText"/>
              <w:ind w:left="191"/>
              <w:spacing w:before="69" w:line="222" w:lineRule="auto"/>
              <w:rPr>
                <w:sz w:val="21"/>
                <w:szCs w:val="21"/>
              </w:rPr>
            </w:pPr>
            <w:r>
              <w:rPr>
                <w:sz w:val="21"/>
                <w:szCs w:val="21"/>
              </w:rPr>
              <w:t>甲</w:t>
            </w:r>
          </w:p>
        </w:tc>
      </w:tr>
      <w:tr>
        <w:trPr>
          <w:trHeight w:val="1197" w:hRule="atLeast"/>
        </w:trPr>
        <w:tc>
          <w:tcPr>
            <w:tcW w:w="375" w:type="dxa"/>
            <w:vAlign w:val="top"/>
          </w:tcPr>
          <w:p>
            <w:pPr>
              <w:spacing w:line="452" w:lineRule="auto"/>
              <w:rPr>
                <w:rFonts w:ascii="Arial"/>
                <w:sz w:val="21"/>
              </w:rPr>
            </w:pPr>
            <w:r/>
          </w:p>
          <w:p>
            <w:pPr>
              <w:pStyle w:val="TableText"/>
              <w:ind w:left="74"/>
              <w:spacing w:before="68"/>
              <w:rPr>
                <w:sz w:val="21"/>
                <w:szCs w:val="21"/>
              </w:rPr>
            </w:pPr>
            <w:r>
              <w:rPr>
                <w:sz w:val="21"/>
                <w:szCs w:val="21"/>
                <w:spacing w:val="-2"/>
              </w:rPr>
              <w:t>47</w:t>
            </w:r>
          </w:p>
        </w:tc>
        <w:tc>
          <w:tcPr>
            <w:tcW w:w="909" w:type="dxa"/>
            <w:vAlign w:val="top"/>
          </w:tcPr>
          <w:p>
            <w:pPr>
              <w:pStyle w:val="TableText"/>
              <w:spacing w:before="73" w:line="195" w:lineRule="auto"/>
              <w:jc w:val="right"/>
              <w:rPr>
                <w:sz w:val="21"/>
                <w:szCs w:val="21"/>
              </w:rPr>
            </w:pPr>
            <w:r>
              <w:rPr>
                <w:sz w:val="21"/>
                <w:szCs w:val="21"/>
                <w:spacing w:val="-7"/>
              </w:rPr>
              <w:t>310205008</w:t>
            </w:r>
          </w:p>
          <w:p>
            <w:pPr>
              <w:pStyle w:val="TableText"/>
              <w:ind w:left="10" w:right="1" w:firstLine="79"/>
              <w:spacing w:line="223" w:lineRule="auto"/>
              <w:rPr>
                <w:sz w:val="21"/>
                <w:szCs w:val="21"/>
              </w:rPr>
            </w:pPr>
            <w:r>
              <w:rPr>
                <w:sz w:val="21"/>
                <w:szCs w:val="21"/>
                <w:spacing w:val="-6"/>
              </w:rPr>
              <w:t>(0031020</w:t>
            </w:r>
            <w:r>
              <w:rPr>
                <w:sz w:val="21"/>
                <w:szCs w:val="21"/>
                <w:spacing w:val="1"/>
              </w:rPr>
              <w:t xml:space="preserve"> </w:t>
            </w:r>
            <w:r>
              <w:rPr>
                <w:sz w:val="21"/>
                <w:szCs w:val="21"/>
                <w:spacing w:val="-7"/>
              </w:rPr>
              <w:t>50090000/</w:t>
            </w:r>
          </w:p>
          <w:p>
            <w:pPr>
              <w:pStyle w:val="TableText"/>
              <w:spacing w:line="181" w:lineRule="auto"/>
              <w:jc w:val="right"/>
              <w:rPr>
                <w:sz w:val="21"/>
                <w:szCs w:val="21"/>
              </w:rPr>
            </w:pPr>
            <w:r>
              <w:rPr>
                <w:sz w:val="21"/>
                <w:szCs w:val="21"/>
                <w:spacing w:val="-7"/>
              </w:rPr>
              <w:t>003102050</w:t>
            </w:r>
          </w:p>
          <w:p>
            <w:pPr>
              <w:pStyle w:val="TableText"/>
              <w:ind w:left="10"/>
              <w:spacing w:line="177" w:lineRule="exact"/>
              <w:rPr>
                <w:sz w:val="21"/>
                <w:szCs w:val="21"/>
              </w:rPr>
            </w:pPr>
            <w:r>
              <w:rPr>
                <w:sz w:val="21"/>
                <w:szCs w:val="21"/>
                <w:spacing w:val="-2"/>
                <w:position w:val="-2"/>
              </w:rPr>
              <w:t>090000)</w:t>
            </w:r>
          </w:p>
        </w:tc>
        <w:tc>
          <w:tcPr>
            <w:tcW w:w="559" w:type="dxa"/>
            <w:vAlign w:val="top"/>
          </w:tcPr>
          <w:p>
            <w:pPr>
              <w:spacing w:line="243" w:lineRule="auto"/>
              <w:rPr>
                <w:rFonts w:ascii="Arial"/>
                <w:sz w:val="21"/>
              </w:rPr>
            </w:pPr>
            <w:r/>
          </w:p>
          <w:p>
            <w:pPr>
              <w:spacing w:line="243" w:lineRule="auto"/>
              <w:rPr>
                <w:rFonts w:ascii="Arial"/>
                <w:sz w:val="21"/>
              </w:rPr>
            </w:pPr>
            <w:r/>
          </w:p>
          <w:p>
            <w:pPr>
              <w:pStyle w:val="TableText"/>
              <w:ind w:left="210"/>
              <w:spacing w:before="68" w:line="182" w:lineRule="auto"/>
              <w:rPr>
                <w:sz w:val="21"/>
                <w:szCs w:val="21"/>
              </w:rPr>
            </w:pPr>
            <w:r>
              <w:rPr>
                <w:sz w:val="21"/>
                <w:szCs w:val="21"/>
              </w:rPr>
              <w:t>D</w:t>
            </w:r>
          </w:p>
        </w:tc>
        <w:tc>
          <w:tcPr>
            <w:tcW w:w="1149" w:type="dxa"/>
            <w:vAlign w:val="top"/>
          </w:tcPr>
          <w:p>
            <w:pPr>
              <w:spacing w:line="313" w:lineRule="auto"/>
              <w:rPr>
                <w:rFonts w:ascii="Arial"/>
                <w:sz w:val="21"/>
              </w:rPr>
            </w:pPr>
            <w:r/>
          </w:p>
          <w:p>
            <w:pPr>
              <w:pStyle w:val="TableText"/>
              <w:ind w:left="250" w:right="56" w:hanging="209"/>
              <w:spacing w:before="68" w:line="222" w:lineRule="auto"/>
              <w:rPr>
                <w:sz w:val="21"/>
                <w:szCs w:val="21"/>
              </w:rPr>
            </w:pPr>
            <w:r>
              <w:rPr>
                <w:sz w:val="21"/>
                <w:szCs w:val="21"/>
                <w:spacing w:val="-2"/>
              </w:rPr>
              <w:t>连续动态血</w:t>
            </w:r>
            <w:r>
              <w:rPr>
                <w:sz w:val="21"/>
                <w:szCs w:val="21"/>
              </w:rPr>
              <w:t xml:space="preserve"> </w:t>
            </w:r>
            <w:r>
              <w:rPr>
                <w:sz w:val="21"/>
                <w:szCs w:val="21"/>
                <w:spacing w:val="5"/>
              </w:rPr>
              <w:t>糖监测</w:t>
            </w:r>
          </w:p>
        </w:tc>
        <w:tc>
          <w:tcPr>
            <w:tcW w:w="4237" w:type="dxa"/>
            <w:vAlign w:val="top"/>
          </w:tcPr>
          <w:p>
            <w:pPr>
              <w:pStyle w:val="TableText"/>
              <w:ind w:left="12" w:right="78" w:firstLine="100"/>
              <w:spacing w:before="261" w:line="217" w:lineRule="auto"/>
              <w:jc w:val="both"/>
              <w:rPr>
                <w:sz w:val="21"/>
                <w:szCs w:val="21"/>
              </w:rPr>
            </w:pPr>
            <w:r>
              <w:rPr>
                <w:sz w:val="21"/>
                <w:szCs w:val="21"/>
              </w:rPr>
              <w:t>指使用动态血糖监测仪进行连续72小时持续</w:t>
            </w:r>
            <w:r>
              <w:rPr>
                <w:sz w:val="21"/>
                <w:szCs w:val="21"/>
                <w:spacing w:val="9"/>
              </w:rPr>
              <w:t xml:space="preserve"> </w:t>
            </w:r>
            <w:r>
              <w:rPr>
                <w:sz w:val="21"/>
                <w:szCs w:val="21"/>
                <w:spacing w:val="1"/>
              </w:rPr>
              <w:t>血糖监测，每24小时，测定不少于288个血糖</w:t>
            </w:r>
            <w:r>
              <w:rPr>
                <w:sz w:val="21"/>
                <w:szCs w:val="21"/>
                <w:spacing w:val="17"/>
              </w:rPr>
              <w:t xml:space="preserve"> </w:t>
            </w:r>
            <w:r>
              <w:rPr>
                <w:sz w:val="21"/>
                <w:szCs w:val="21"/>
                <w:spacing w:val="-2"/>
              </w:rPr>
              <w:t>值。</w:t>
            </w:r>
          </w:p>
        </w:tc>
        <w:tc>
          <w:tcPr>
            <w:tcW w:w="1999" w:type="dxa"/>
            <w:vAlign w:val="top"/>
          </w:tcPr>
          <w:p>
            <w:pPr>
              <w:rPr>
                <w:rFonts w:ascii="Arial"/>
                <w:sz w:val="21"/>
              </w:rPr>
            </w:pPr>
            <w:r/>
          </w:p>
        </w:tc>
        <w:tc>
          <w:tcPr>
            <w:tcW w:w="509" w:type="dxa"/>
            <w:vAlign w:val="top"/>
          </w:tcPr>
          <w:p>
            <w:pPr>
              <w:spacing w:line="431" w:lineRule="auto"/>
              <w:rPr>
                <w:rFonts w:ascii="Arial"/>
                <w:sz w:val="21"/>
              </w:rPr>
            </w:pPr>
            <w:r/>
          </w:p>
          <w:p>
            <w:pPr>
              <w:pStyle w:val="TableText"/>
              <w:ind w:left="146"/>
              <w:spacing w:before="69" w:line="219" w:lineRule="auto"/>
              <w:rPr>
                <w:sz w:val="21"/>
                <w:szCs w:val="21"/>
              </w:rPr>
            </w:pPr>
            <w:r>
              <w:rPr>
                <w:sz w:val="21"/>
                <w:szCs w:val="21"/>
              </w:rPr>
              <w:t>次</w:t>
            </w:r>
          </w:p>
        </w:tc>
        <w:tc>
          <w:tcPr>
            <w:tcW w:w="829" w:type="dxa"/>
            <w:vAlign w:val="top"/>
          </w:tcPr>
          <w:p>
            <w:pPr>
              <w:rPr>
                <w:rFonts w:ascii="Arial"/>
                <w:sz w:val="21"/>
              </w:rPr>
            </w:pPr>
            <w:r/>
          </w:p>
        </w:tc>
        <w:tc>
          <w:tcPr>
            <w:tcW w:w="719" w:type="dxa"/>
            <w:vAlign w:val="top"/>
          </w:tcPr>
          <w:p>
            <w:pPr>
              <w:spacing w:line="452" w:lineRule="auto"/>
              <w:rPr>
                <w:rFonts w:ascii="Arial"/>
                <w:sz w:val="21"/>
              </w:rPr>
            </w:pPr>
            <w:r/>
          </w:p>
          <w:p>
            <w:pPr>
              <w:pStyle w:val="TableText"/>
              <w:ind w:left="38"/>
              <w:spacing w:before="68" w:line="239" w:lineRule="auto"/>
              <w:rPr>
                <w:sz w:val="21"/>
                <w:szCs w:val="21"/>
              </w:rPr>
            </w:pPr>
            <w:r>
              <w:rPr>
                <w:sz w:val="21"/>
                <w:szCs w:val="21"/>
                <w:spacing w:val="-2"/>
              </w:rPr>
              <w:t>600.00</w:t>
            </w:r>
          </w:p>
        </w:tc>
        <w:tc>
          <w:tcPr>
            <w:tcW w:w="690" w:type="dxa"/>
            <w:vAlign w:val="top"/>
          </w:tcPr>
          <w:p>
            <w:pPr>
              <w:spacing w:line="452" w:lineRule="auto"/>
              <w:rPr>
                <w:rFonts w:ascii="Arial"/>
                <w:sz w:val="21"/>
              </w:rPr>
            </w:pPr>
            <w:r/>
          </w:p>
          <w:p>
            <w:pPr>
              <w:pStyle w:val="TableText"/>
              <w:ind w:left="30"/>
              <w:spacing w:before="68" w:line="239" w:lineRule="auto"/>
              <w:rPr>
                <w:sz w:val="21"/>
                <w:szCs w:val="21"/>
              </w:rPr>
            </w:pPr>
            <w:r>
              <w:rPr>
                <w:sz w:val="21"/>
                <w:szCs w:val="21"/>
                <w:spacing w:val="-2"/>
              </w:rPr>
              <w:t>600.00</w:t>
            </w:r>
          </w:p>
        </w:tc>
        <w:tc>
          <w:tcPr>
            <w:tcW w:w="719" w:type="dxa"/>
            <w:vAlign w:val="top"/>
          </w:tcPr>
          <w:p>
            <w:pPr>
              <w:spacing w:line="452" w:lineRule="auto"/>
              <w:rPr>
                <w:rFonts w:ascii="Arial"/>
                <w:sz w:val="21"/>
              </w:rPr>
            </w:pPr>
            <w:r/>
          </w:p>
          <w:p>
            <w:pPr>
              <w:pStyle w:val="TableText"/>
              <w:ind w:left="39"/>
              <w:spacing w:before="68" w:line="239" w:lineRule="auto"/>
              <w:rPr>
                <w:sz w:val="21"/>
                <w:szCs w:val="21"/>
              </w:rPr>
            </w:pPr>
            <w:r>
              <w:rPr>
                <w:sz w:val="21"/>
                <w:szCs w:val="21"/>
                <w:spacing w:val="-2"/>
              </w:rPr>
              <w:t>600.00</w:t>
            </w:r>
          </w:p>
        </w:tc>
        <w:tc>
          <w:tcPr>
            <w:tcW w:w="595" w:type="dxa"/>
            <w:vAlign w:val="top"/>
          </w:tcPr>
          <w:p>
            <w:pPr>
              <w:spacing w:line="435" w:lineRule="auto"/>
              <w:rPr>
                <w:rFonts w:ascii="Arial"/>
                <w:sz w:val="21"/>
              </w:rPr>
            </w:pPr>
            <w:r/>
          </w:p>
          <w:p>
            <w:pPr>
              <w:pStyle w:val="TableText"/>
              <w:ind w:left="191"/>
              <w:spacing w:before="68" w:line="222" w:lineRule="auto"/>
              <w:rPr>
                <w:sz w:val="21"/>
                <w:szCs w:val="21"/>
              </w:rPr>
            </w:pPr>
            <w:r>
              <w:rPr>
                <w:sz w:val="21"/>
                <w:szCs w:val="21"/>
              </w:rPr>
              <w:t>甲</w:t>
            </w:r>
          </w:p>
        </w:tc>
      </w:tr>
      <w:tr>
        <w:trPr>
          <w:trHeight w:val="1672" w:hRule="atLeast"/>
        </w:trPr>
        <w:tc>
          <w:tcPr>
            <w:tcW w:w="375" w:type="dxa"/>
            <w:vAlign w:val="top"/>
          </w:tcPr>
          <w:p>
            <w:pPr>
              <w:spacing w:line="341" w:lineRule="auto"/>
              <w:rPr>
                <w:rFonts w:ascii="Arial"/>
                <w:sz w:val="21"/>
              </w:rPr>
            </w:pPr>
            <w:r/>
          </w:p>
          <w:p>
            <w:pPr>
              <w:spacing w:line="342" w:lineRule="auto"/>
              <w:rPr>
                <w:rFonts w:ascii="Arial"/>
                <w:sz w:val="21"/>
              </w:rPr>
            </w:pPr>
            <w:r/>
          </w:p>
          <w:p>
            <w:pPr>
              <w:pStyle w:val="TableText"/>
              <w:ind w:left="74"/>
              <w:spacing w:before="68"/>
              <w:rPr>
                <w:sz w:val="21"/>
                <w:szCs w:val="21"/>
              </w:rPr>
            </w:pPr>
            <w:r>
              <w:rPr>
                <w:sz w:val="21"/>
                <w:szCs w:val="21"/>
                <w:spacing w:val="-2"/>
              </w:rPr>
              <w:t>48</w:t>
            </w:r>
          </w:p>
        </w:tc>
        <w:tc>
          <w:tcPr>
            <w:tcW w:w="909" w:type="dxa"/>
            <w:vAlign w:val="top"/>
          </w:tcPr>
          <w:p>
            <w:pPr>
              <w:spacing w:line="257" w:lineRule="auto"/>
              <w:rPr>
                <w:rFonts w:ascii="Arial"/>
                <w:sz w:val="21"/>
              </w:rPr>
            </w:pPr>
            <w:r/>
          </w:p>
          <w:p>
            <w:pPr>
              <w:pStyle w:val="TableText"/>
              <w:spacing w:before="68" w:line="195" w:lineRule="auto"/>
              <w:jc w:val="right"/>
              <w:rPr>
                <w:sz w:val="21"/>
                <w:szCs w:val="21"/>
              </w:rPr>
            </w:pPr>
            <w:r>
              <w:rPr>
                <w:sz w:val="21"/>
                <w:szCs w:val="21"/>
                <w:spacing w:val="-7"/>
              </w:rPr>
              <w:t>250403078</w:t>
            </w:r>
          </w:p>
          <w:p>
            <w:pPr>
              <w:pStyle w:val="TableText"/>
              <w:ind w:left="10" w:right="1" w:firstLine="79"/>
              <w:spacing w:before="1" w:line="218" w:lineRule="auto"/>
              <w:rPr>
                <w:sz w:val="21"/>
                <w:szCs w:val="21"/>
              </w:rPr>
            </w:pPr>
            <w:r>
              <w:rPr>
                <w:sz w:val="21"/>
                <w:szCs w:val="21"/>
                <w:spacing w:val="-6"/>
              </w:rPr>
              <w:t>(6225040</w:t>
            </w:r>
            <w:r>
              <w:rPr>
                <w:sz w:val="21"/>
                <w:szCs w:val="21"/>
                <w:spacing w:val="1"/>
              </w:rPr>
              <w:t xml:space="preserve"> </w:t>
            </w:r>
            <w:r>
              <w:rPr>
                <w:sz w:val="21"/>
                <w:szCs w:val="21"/>
                <w:spacing w:val="-7"/>
              </w:rPr>
              <w:t>30920000/</w:t>
            </w:r>
          </w:p>
          <w:p>
            <w:pPr>
              <w:pStyle w:val="TableText"/>
              <w:spacing w:line="186" w:lineRule="auto"/>
              <w:jc w:val="right"/>
              <w:rPr>
                <w:sz w:val="21"/>
                <w:szCs w:val="21"/>
              </w:rPr>
            </w:pPr>
            <w:r>
              <w:rPr>
                <w:sz w:val="21"/>
                <w:szCs w:val="21"/>
                <w:spacing w:val="-7"/>
              </w:rPr>
              <w:t>622504030</w:t>
            </w:r>
          </w:p>
          <w:p>
            <w:pPr>
              <w:pStyle w:val="TableText"/>
              <w:ind w:left="10"/>
              <w:spacing w:line="222" w:lineRule="auto"/>
              <w:rPr>
                <w:sz w:val="21"/>
                <w:szCs w:val="21"/>
              </w:rPr>
            </w:pPr>
            <w:r>
              <w:rPr>
                <w:sz w:val="21"/>
                <w:szCs w:val="21"/>
                <w:spacing w:val="-2"/>
              </w:rPr>
              <w:t>920000)</w:t>
            </w:r>
          </w:p>
        </w:tc>
        <w:tc>
          <w:tcPr>
            <w:tcW w:w="559" w:type="dxa"/>
            <w:vAlign w:val="top"/>
          </w:tcPr>
          <w:p>
            <w:pPr>
              <w:spacing w:line="359" w:lineRule="auto"/>
              <w:rPr>
                <w:rFonts w:ascii="Arial"/>
                <w:sz w:val="21"/>
              </w:rPr>
            </w:pPr>
            <w:r/>
          </w:p>
          <w:p>
            <w:pPr>
              <w:spacing w:line="359" w:lineRule="auto"/>
              <w:rPr>
                <w:rFonts w:ascii="Arial"/>
                <w:sz w:val="21"/>
              </w:rPr>
            </w:pPr>
            <w:r/>
          </w:p>
          <w:p>
            <w:pPr>
              <w:pStyle w:val="TableText"/>
              <w:ind w:left="210"/>
              <w:spacing w:before="68" w:line="182" w:lineRule="auto"/>
              <w:rPr>
                <w:sz w:val="21"/>
                <w:szCs w:val="21"/>
              </w:rPr>
            </w:pPr>
            <w:r>
              <w:rPr>
                <w:sz w:val="21"/>
                <w:szCs w:val="21"/>
              </w:rPr>
              <w:t>H</w:t>
            </w:r>
          </w:p>
        </w:tc>
        <w:tc>
          <w:tcPr>
            <w:tcW w:w="1149" w:type="dxa"/>
            <w:vAlign w:val="top"/>
          </w:tcPr>
          <w:p>
            <w:pPr>
              <w:spacing w:line="444" w:lineRule="auto"/>
              <w:rPr>
                <w:rFonts w:ascii="Arial"/>
                <w:sz w:val="21"/>
              </w:rPr>
            </w:pPr>
            <w:r/>
          </w:p>
          <w:p>
            <w:pPr>
              <w:pStyle w:val="TableText"/>
              <w:ind w:left="41"/>
              <w:spacing w:before="68" w:line="211" w:lineRule="auto"/>
              <w:rPr>
                <w:sz w:val="21"/>
                <w:szCs w:val="21"/>
              </w:rPr>
            </w:pPr>
            <w:r>
              <w:rPr>
                <w:sz w:val="21"/>
                <w:szCs w:val="21"/>
                <w:spacing w:val="1"/>
              </w:rPr>
              <w:t>结核分枝杆</w:t>
            </w:r>
          </w:p>
          <w:p>
            <w:pPr>
              <w:pStyle w:val="TableText"/>
              <w:ind w:left="41"/>
              <w:spacing w:before="1" w:line="210" w:lineRule="auto"/>
              <w:rPr>
                <w:sz w:val="21"/>
                <w:szCs w:val="21"/>
              </w:rPr>
            </w:pPr>
            <w:r>
              <w:rPr>
                <w:sz w:val="21"/>
                <w:szCs w:val="21"/>
                <w:spacing w:val="4"/>
              </w:rPr>
              <w:t>菌耐药基因</w:t>
            </w:r>
          </w:p>
          <w:p>
            <w:pPr>
              <w:pStyle w:val="TableText"/>
              <w:ind w:left="351"/>
              <w:spacing w:line="219" w:lineRule="auto"/>
              <w:rPr>
                <w:sz w:val="21"/>
                <w:szCs w:val="21"/>
              </w:rPr>
            </w:pPr>
            <w:r>
              <w:rPr>
                <w:sz w:val="21"/>
                <w:szCs w:val="21"/>
                <w:spacing w:val="8"/>
              </w:rPr>
              <w:t>检测</w:t>
            </w:r>
          </w:p>
        </w:tc>
        <w:tc>
          <w:tcPr>
            <w:tcW w:w="4237" w:type="dxa"/>
            <w:vAlign w:val="top"/>
          </w:tcPr>
          <w:p>
            <w:pPr>
              <w:pStyle w:val="TableText"/>
              <w:ind w:left="12"/>
              <w:spacing w:before="54" w:line="210" w:lineRule="auto"/>
              <w:rPr>
                <w:sz w:val="21"/>
                <w:szCs w:val="21"/>
              </w:rPr>
            </w:pPr>
            <w:r>
              <w:rPr>
                <w:sz w:val="21"/>
                <w:szCs w:val="21"/>
                <w:spacing w:val="-15"/>
              </w:rPr>
              <w:t>样</w:t>
            </w:r>
            <w:r>
              <w:rPr>
                <w:sz w:val="21"/>
                <w:szCs w:val="21"/>
                <w:spacing w:val="-14"/>
              </w:rPr>
              <w:t>本类型：各种标本。样本采集、签收、处理(</w:t>
            </w:r>
            <w:r>
              <w:rPr>
                <w:sz w:val="21"/>
                <w:szCs w:val="21"/>
                <w:spacing w:val="-13"/>
              </w:rPr>
              <w:t>据</w:t>
            </w:r>
            <w:r>
              <w:rPr>
                <w:sz w:val="21"/>
                <w:szCs w:val="21"/>
                <w:spacing w:val="6"/>
              </w:rPr>
              <w:t xml:space="preserve"> </w:t>
            </w:r>
            <w:r>
              <w:rPr>
                <w:sz w:val="21"/>
                <w:szCs w:val="21"/>
                <w:spacing w:val="-1"/>
              </w:rPr>
              <w:t>标本类型不同进行相应的前处理),提取模板</w:t>
            </w:r>
          </w:p>
          <w:p>
            <w:pPr>
              <w:pStyle w:val="TableText"/>
              <w:ind w:left="12" w:firstLine="48"/>
              <w:spacing w:before="3" w:line="198" w:lineRule="auto"/>
              <w:rPr>
                <w:sz w:val="21"/>
                <w:szCs w:val="21"/>
              </w:rPr>
            </w:pPr>
            <w:r>
              <w:rPr>
                <w:sz w:val="21"/>
                <w:szCs w:val="21"/>
                <w:spacing w:val="-2"/>
              </w:rPr>
              <w:t>DNA,与质控品、阴阳性对照和内参同时扩增，</w:t>
            </w:r>
            <w:r>
              <w:rPr>
                <w:sz w:val="21"/>
                <w:szCs w:val="21"/>
                <w:spacing w:val="8"/>
              </w:rPr>
              <w:t xml:space="preserve"> </w:t>
            </w:r>
            <w:r>
              <w:rPr>
                <w:sz w:val="21"/>
                <w:szCs w:val="21"/>
                <w:spacing w:val="-10"/>
              </w:rPr>
              <w:t>分析扩增产物或杂交或测序等，进行基因分析，</w:t>
            </w:r>
            <w:r>
              <w:rPr>
                <w:sz w:val="21"/>
                <w:szCs w:val="21"/>
                <w:spacing w:val="13"/>
              </w:rPr>
              <w:t xml:space="preserve"> </w:t>
            </w:r>
            <w:r>
              <w:rPr>
                <w:sz w:val="21"/>
                <w:szCs w:val="21"/>
                <w:spacing w:val="-6"/>
              </w:rPr>
              <w:t>判断并审核结果，录入实验室信息系统或人工</w:t>
            </w:r>
            <w:r>
              <w:rPr>
                <w:sz w:val="21"/>
                <w:szCs w:val="21"/>
                <w:spacing w:val="6"/>
              </w:rPr>
              <w:t xml:space="preserve">  </w:t>
            </w:r>
            <w:r>
              <w:rPr>
                <w:sz w:val="21"/>
                <w:szCs w:val="21"/>
                <w:spacing w:val="-4"/>
              </w:rPr>
              <w:t>登记，发送报告；按规定处理废弃物；接受临</w:t>
            </w:r>
            <w:r>
              <w:rPr>
                <w:sz w:val="21"/>
                <w:szCs w:val="21"/>
                <w:spacing w:val="3"/>
              </w:rPr>
              <w:t xml:space="preserve">  </w:t>
            </w:r>
            <w:r>
              <w:rPr>
                <w:sz w:val="21"/>
                <w:szCs w:val="21"/>
                <w:spacing w:val="-5"/>
              </w:rPr>
              <w:t>床相关咨询。</w:t>
            </w:r>
          </w:p>
        </w:tc>
        <w:tc>
          <w:tcPr>
            <w:tcW w:w="1999" w:type="dxa"/>
            <w:vAlign w:val="top"/>
          </w:tcPr>
          <w:p>
            <w:pPr>
              <w:rPr>
                <w:rFonts w:ascii="Arial"/>
                <w:sz w:val="21"/>
              </w:rPr>
            </w:pPr>
            <w:r/>
          </w:p>
        </w:tc>
        <w:tc>
          <w:tcPr>
            <w:tcW w:w="509" w:type="dxa"/>
            <w:vAlign w:val="top"/>
          </w:tcPr>
          <w:p>
            <w:pPr>
              <w:spacing w:line="332" w:lineRule="auto"/>
              <w:rPr>
                <w:rFonts w:ascii="Arial"/>
                <w:sz w:val="21"/>
              </w:rPr>
            </w:pPr>
            <w:r/>
          </w:p>
          <w:p>
            <w:pPr>
              <w:spacing w:line="332" w:lineRule="auto"/>
              <w:rPr>
                <w:rFonts w:ascii="Arial"/>
                <w:sz w:val="21"/>
              </w:rPr>
            </w:pPr>
            <w:r/>
          </w:p>
          <w:p>
            <w:pPr>
              <w:pStyle w:val="TableText"/>
              <w:ind w:left="146"/>
              <w:spacing w:before="68" w:line="220" w:lineRule="auto"/>
              <w:rPr>
                <w:sz w:val="21"/>
                <w:szCs w:val="21"/>
              </w:rPr>
            </w:pPr>
            <w:r>
              <w:rPr>
                <w:sz w:val="21"/>
                <w:szCs w:val="21"/>
              </w:rPr>
              <w:t>项</w:t>
            </w:r>
          </w:p>
        </w:tc>
        <w:tc>
          <w:tcPr>
            <w:tcW w:w="829" w:type="dxa"/>
            <w:vAlign w:val="top"/>
          </w:tcPr>
          <w:p>
            <w:pPr>
              <w:spacing w:line="333" w:lineRule="auto"/>
              <w:rPr>
                <w:rFonts w:ascii="Arial"/>
                <w:sz w:val="21"/>
              </w:rPr>
            </w:pPr>
            <w:r/>
          </w:p>
          <w:p>
            <w:pPr>
              <w:pStyle w:val="TableText"/>
              <w:spacing w:before="69" w:line="212" w:lineRule="auto"/>
              <w:jc w:val="right"/>
              <w:rPr>
                <w:sz w:val="21"/>
                <w:szCs w:val="21"/>
              </w:rPr>
            </w:pPr>
            <w:r>
              <w:rPr>
                <w:sz w:val="21"/>
                <w:szCs w:val="21"/>
                <w:spacing w:val="-10"/>
              </w:rPr>
              <w:t>计价总费</w:t>
            </w:r>
          </w:p>
          <w:p>
            <w:pPr>
              <w:pStyle w:val="TableText"/>
              <w:ind w:left="17"/>
              <w:spacing w:before="1" w:line="217" w:lineRule="auto"/>
              <w:jc w:val="both"/>
              <w:rPr>
                <w:sz w:val="21"/>
                <w:szCs w:val="21"/>
              </w:rPr>
            </w:pPr>
            <w:r>
              <w:rPr>
                <w:sz w:val="21"/>
                <w:szCs w:val="21"/>
                <w:spacing w:val="-10"/>
              </w:rPr>
              <w:t>用最高不</w:t>
            </w:r>
            <w:r>
              <w:rPr>
                <w:sz w:val="21"/>
                <w:szCs w:val="21"/>
              </w:rPr>
              <w:t xml:space="preserve"> </w:t>
            </w:r>
            <w:r>
              <w:rPr>
                <w:sz w:val="21"/>
                <w:szCs w:val="21"/>
                <w:spacing w:val="-7"/>
              </w:rPr>
              <w:t>超过300</w:t>
            </w:r>
            <w:r>
              <w:rPr>
                <w:sz w:val="21"/>
                <w:szCs w:val="21"/>
              </w:rPr>
              <w:t xml:space="preserve">  </w:t>
            </w:r>
            <w:r>
              <w:rPr>
                <w:sz w:val="21"/>
                <w:szCs w:val="21"/>
                <w:spacing w:val="-4"/>
              </w:rPr>
              <w:t>元。</w:t>
            </w:r>
          </w:p>
        </w:tc>
        <w:tc>
          <w:tcPr>
            <w:tcW w:w="719" w:type="dxa"/>
            <w:vAlign w:val="top"/>
          </w:tcPr>
          <w:p>
            <w:pPr>
              <w:spacing w:line="341" w:lineRule="auto"/>
              <w:rPr>
                <w:rFonts w:ascii="Arial"/>
                <w:sz w:val="21"/>
              </w:rPr>
            </w:pPr>
            <w:r/>
          </w:p>
          <w:p>
            <w:pPr>
              <w:spacing w:line="342" w:lineRule="auto"/>
              <w:rPr>
                <w:rFonts w:ascii="Arial"/>
                <w:sz w:val="21"/>
              </w:rPr>
            </w:pPr>
            <w:r/>
          </w:p>
          <w:p>
            <w:pPr>
              <w:pStyle w:val="TableText"/>
              <w:ind w:left="38"/>
              <w:spacing w:before="69" w:line="239" w:lineRule="auto"/>
              <w:rPr>
                <w:sz w:val="21"/>
                <w:szCs w:val="21"/>
              </w:rPr>
            </w:pPr>
            <w:r>
              <w:rPr>
                <w:sz w:val="21"/>
                <w:szCs w:val="21"/>
                <w:spacing w:val="-4"/>
              </w:rPr>
              <w:t>100.00</w:t>
            </w:r>
          </w:p>
        </w:tc>
        <w:tc>
          <w:tcPr>
            <w:tcW w:w="690" w:type="dxa"/>
            <w:vAlign w:val="top"/>
          </w:tcPr>
          <w:p>
            <w:pPr>
              <w:spacing w:line="341" w:lineRule="auto"/>
              <w:rPr>
                <w:rFonts w:ascii="Arial"/>
                <w:sz w:val="21"/>
              </w:rPr>
            </w:pPr>
            <w:r/>
          </w:p>
          <w:p>
            <w:pPr>
              <w:spacing w:line="342" w:lineRule="auto"/>
              <w:rPr>
                <w:rFonts w:ascii="Arial"/>
                <w:sz w:val="21"/>
              </w:rPr>
            </w:pPr>
            <w:r/>
          </w:p>
          <w:p>
            <w:pPr>
              <w:pStyle w:val="TableText"/>
              <w:ind w:left="30"/>
              <w:spacing w:before="69" w:line="239" w:lineRule="auto"/>
              <w:rPr>
                <w:sz w:val="21"/>
                <w:szCs w:val="21"/>
              </w:rPr>
            </w:pPr>
            <w:r>
              <w:rPr>
                <w:sz w:val="21"/>
                <w:szCs w:val="21"/>
                <w:spacing w:val="-4"/>
              </w:rPr>
              <w:t>100.00</w:t>
            </w:r>
          </w:p>
        </w:tc>
        <w:tc>
          <w:tcPr>
            <w:tcW w:w="719" w:type="dxa"/>
            <w:vAlign w:val="top"/>
          </w:tcPr>
          <w:p>
            <w:pPr>
              <w:spacing w:line="341" w:lineRule="auto"/>
              <w:rPr>
                <w:rFonts w:ascii="Arial"/>
                <w:sz w:val="21"/>
              </w:rPr>
            </w:pPr>
            <w:r/>
          </w:p>
          <w:p>
            <w:pPr>
              <w:spacing w:line="342" w:lineRule="auto"/>
              <w:rPr>
                <w:rFonts w:ascii="Arial"/>
                <w:sz w:val="21"/>
              </w:rPr>
            </w:pPr>
            <w:r/>
          </w:p>
          <w:p>
            <w:pPr>
              <w:pStyle w:val="TableText"/>
              <w:ind w:left="39"/>
              <w:spacing w:before="69" w:line="239" w:lineRule="auto"/>
              <w:rPr>
                <w:sz w:val="21"/>
                <w:szCs w:val="21"/>
              </w:rPr>
            </w:pPr>
            <w:r>
              <w:rPr>
                <w:sz w:val="21"/>
                <w:szCs w:val="21"/>
                <w:spacing w:val="-4"/>
              </w:rPr>
              <w:t>100.00</w:t>
            </w:r>
          </w:p>
        </w:tc>
        <w:tc>
          <w:tcPr>
            <w:tcW w:w="595" w:type="dxa"/>
            <w:vAlign w:val="top"/>
          </w:tcPr>
          <w:p>
            <w:pPr>
              <w:spacing w:line="340" w:lineRule="auto"/>
              <w:rPr>
                <w:rFonts w:ascii="Arial"/>
                <w:sz w:val="21"/>
              </w:rPr>
            </w:pPr>
            <w:r/>
          </w:p>
          <w:p>
            <w:pPr>
              <w:spacing w:line="340" w:lineRule="auto"/>
              <w:rPr>
                <w:rFonts w:ascii="Arial"/>
                <w:sz w:val="21"/>
              </w:rPr>
            </w:pPr>
            <w:r/>
          </w:p>
          <w:p>
            <w:pPr>
              <w:pStyle w:val="TableText"/>
              <w:ind w:left="191"/>
              <w:spacing w:before="69" w:line="234" w:lineRule="auto"/>
              <w:rPr>
                <w:sz w:val="21"/>
                <w:szCs w:val="21"/>
              </w:rPr>
            </w:pPr>
            <w:r>
              <w:rPr>
                <w:sz w:val="21"/>
                <w:szCs w:val="21"/>
              </w:rPr>
              <w:t>乙</w:t>
            </w:r>
          </w:p>
        </w:tc>
      </w:tr>
    </w:tbl>
    <w:p>
      <w:pPr>
        <w:rPr>
          <w:rFonts w:ascii="Arial"/>
          <w:sz w:val="21"/>
        </w:rPr>
      </w:pPr>
      <w:r>
        <mc:AlternateContent xmlns:mc="http://schemas.openxmlformats.org/markup-compatibility/2006">
          <mc:Choice Requires="wps">
            <w:drawing>
              <wp:anchor distT="0" distB="0" distL="0" distR="0" simplePos="0" relativeHeight="251676672" behindDoc="0" locked="0" layoutInCell="1" allowOverlap="1">
                <wp:simplePos x="0" y="0"/>
                <wp:positionH relativeFrom="column">
                  <wp:posOffset>-36079</wp:posOffset>
                </wp:positionH>
                <wp:positionV relativeFrom="paragraph">
                  <wp:posOffset>2355658</wp:posOffset>
                </wp:positionV>
                <wp:extent cx="256540" cy="322579"/>
                <wp:effectExtent l="0" t="0" r="0" b="0"/>
                <wp:wrapNone/>
                <wp:docPr id="34" name="TextBox 34"/>
                <wp:cNvGraphicFramePr/>
                <a:graphic>
                  <a:graphicData uri="http://schemas.microsoft.com/office/word/2010/wordprocessingShape">
                    <wps:wsp>
                      <wps:cNvPr id="34" name="TextBox 34"/>
                      <wps:cNvSpPr txBox="1"/>
                      <wps:spPr>
                        <a:xfrm rot="16200000">
                          <a:off x="-36079" y="2355658"/>
                          <a:ext cx="256540" cy="3225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8" w:line="241" w:lineRule="auto"/>
                              <w:jc w:val="right"/>
                              <w:rPr>
                                <w:rFonts w:ascii="SimSun" w:hAnsi="SimSun" w:eastAsia="SimSun" w:cs="SimSun"/>
                                <w:sz w:val="29"/>
                                <w:szCs w:val="29"/>
                              </w:rPr>
                            </w:pPr>
                            <w:r>
                              <w:rPr>
                                <w:rFonts w:ascii="SimSun" w:hAnsi="SimSun" w:eastAsia="SimSun" w:cs="SimSun"/>
                                <w:sz w:val="29"/>
                                <w:szCs w:val="29"/>
                                <w:spacing w:val="-14"/>
                                <w:w w:val="47"/>
                              </w:rPr>
                              <w:t>—</w:t>
                            </w:r>
                            <w:r>
                              <w:rPr>
                                <w:rFonts w:ascii="SimSun" w:hAnsi="SimSun" w:eastAsia="SimSun" w:cs="SimSun"/>
                                <w:sz w:val="29"/>
                                <w:szCs w:val="29"/>
                                <w:spacing w:val="-13"/>
                                <w:w w:val="47"/>
                              </w:rPr>
                              <w:t>LI</w:t>
                            </w:r>
                            <w:r>
                              <w:rPr>
                                <w:rFonts w:ascii="SimSun" w:hAnsi="SimSun" w:eastAsia="SimSun" w:cs="SimSun"/>
                                <w:sz w:val="29"/>
                                <w:szCs w:val="29"/>
                                <w:spacing w:val="-8"/>
                                <w:w w:val="47"/>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0" style="position:absolute;margin-left:-2.84091pt;margin-top:185.485pt;mso-position-vertical-relative:text;mso-position-horizontal-relative:text;width:20.2pt;height:25.4pt;z-index:251676672;rotation:270;" filled="false" stroked="false" type="#_x0000_t202">
                <v:fill on="false"/>
                <v:stroke on="false"/>
                <v:path/>
                <v:imagedata o:title=""/>
                <o:lock v:ext="edit" aspectratio="false"/>
                <v:textbox inset="0mm,0mm,0mm,0mm">
                  <w:txbxContent>
                    <w:p>
                      <w:pPr>
                        <w:spacing w:before="108" w:line="241" w:lineRule="auto"/>
                        <w:jc w:val="right"/>
                        <w:rPr>
                          <w:rFonts w:ascii="SimSun" w:hAnsi="SimSun" w:eastAsia="SimSun" w:cs="SimSun"/>
                          <w:sz w:val="29"/>
                          <w:szCs w:val="29"/>
                        </w:rPr>
                      </w:pPr>
                      <w:r>
                        <w:rPr>
                          <w:rFonts w:ascii="SimSun" w:hAnsi="SimSun" w:eastAsia="SimSun" w:cs="SimSun"/>
                          <w:sz w:val="29"/>
                          <w:szCs w:val="29"/>
                          <w:spacing w:val="-14"/>
                          <w:w w:val="47"/>
                        </w:rPr>
                        <w:t>—</w:t>
                      </w:r>
                      <w:r>
                        <w:rPr>
                          <w:rFonts w:ascii="SimSun" w:hAnsi="SimSun" w:eastAsia="SimSun" w:cs="SimSun"/>
                          <w:sz w:val="29"/>
                          <w:szCs w:val="29"/>
                          <w:spacing w:val="-13"/>
                          <w:w w:val="47"/>
                        </w:rPr>
                        <w:t>LI</w:t>
                      </w:r>
                      <w:r>
                        <w:rPr>
                          <w:rFonts w:ascii="SimSun" w:hAnsi="SimSun" w:eastAsia="SimSun" w:cs="SimSun"/>
                          <w:sz w:val="29"/>
                          <w:szCs w:val="29"/>
                          <w:spacing w:val="-8"/>
                          <w:w w:val="47"/>
                        </w:rPr>
                        <w:t>—</w:t>
                      </w:r>
                    </w:p>
                  </w:txbxContent>
                </v:textbox>
              </v:shape>
            </w:pict>
          </mc:Fallback>
        </mc:AlternateContent>
      </w:r>
      <w:r/>
    </w:p>
    <w:p>
      <w:pPr>
        <w:sectPr>
          <w:pgSz w:w="16840" w:h="11910"/>
          <w:pgMar w:top="1012" w:right="1724" w:bottom="400" w:left="1280" w:header="0" w:footer="0" w:gutter="0"/>
        </w:sectPr>
        <w:rPr>
          <w:rFonts w:ascii="Arial" w:hAnsi="Arial" w:eastAsia="Arial" w:cs="Arial"/>
          <w:sz w:val="21"/>
          <w:szCs w:val="21"/>
        </w:rPr>
      </w:pPr>
    </w:p>
    <w:p>
      <w:pPr>
        <w:spacing w:line="297" w:lineRule="auto"/>
        <w:rPr>
          <w:rFonts w:ascii="Arial"/>
          <w:sz w:val="21"/>
        </w:rPr>
      </w:pPr>
      <w:r/>
    </w:p>
    <w:p>
      <w:pPr>
        <w:spacing w:line="298" w:lineRule="auto"/>
        <w:rPr>
          <w:rFonts w:ascii="Arial"/>
          <w:sz w:val="21"/>
        </w:rPr>
      </w:pPr>
      <w:r/>
    </w:p>
    <w:p>
      <w:pPr>
        <w:ind w:left="574"/>
        <w:spacing w:before="101" w:line="224" w:lineRule="auto"/>
        <w:rPr>
          <w:rFonts w:ascii="SimHei" w:hAnsi="SimHei" w:eastAsia="SimHei" w:cs="SimHei"/>
          <w:sz w:val="31"/>
          <w:szCs w:val="31"/>
        </w:rPr>
      </w:pPr>
      <w:r>
        <mc:AlternateContent xmlns:mc="http://schemas.openxmlformats.org/markup-compatibility/2006">
          <mc:Choice Requires="wps">
            <w:drawing>
              <wp:anchor distT="0" distB="0" distL="0" distR="0" simplePos="0" relativeHeight="251678720" behindDoc="0" locked="0" layoutInCell="1" allowOverlap="1">
                <wp:simplePos x="0" y="0"/>
                <wp:positionH relativeFrom="column">
                  <wp:posOffset>-55975</wp:posOffset>
                </wp:positionH>
                <wp:positionV relativeFrom="paragraph">
                  <wp:posOffset>127842</wp:posOffset>
                </wp:positionV>
                <wp:extent cx="296545" cy="319404"/>
                <wp:effectExtent l="0" t="0" r="0" b="0"/>
                <wp:wrapNone/>
                <wp:docPr id="36" name="TextBox 36"/>
                <wp:cNvGraphicFramePr/>
                <a:graphic>
                  <a:graphicData uri="http://schemas.microsoft.com/office/word/2010/wordprocessingShape">
                    <wps:wsp>
                      <wps:cNvPr id="36" name="TextBox 36"/>
                      <wps:cNvSpPr txBox="1"/>
                      <wps:spPr>
                        <a:xfrm rot="5400000">
                          <a:off x="-55975" y="127842"/>
                          <a:ext cx="296545"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2"/>
                              </w:rPr>
                              <w:t>-18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2" style="position:absolute;margin-left:-4.40751pt;margin-top:10.0664pt;mso-position-vertical-relative:text;mso-position-horizontal-relative:text;width:23.35pt;height:25.15pt;z-index:251678720;rotation:90;"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2"/>
                        </w:rPr>
                        <w:t>-18</w:t>
                      </w:r>
                    </w:p>
                  </w:txbxContent>
                </v:textbox>
              </v:shape>
            </w:pict>
          </mc:Fallback>
        </mc:AlternateContent>
      </w:r>
      <w:r>
        <w:rPr>
          <w:rFonts w:ascii="SimHei" w:hAnsi="SimHei" w:eastAsia="SimHei" w:cs="SimHei"/>
          <w:sz w:val="31"/>
          <w:szCs w:val="31"/>
          <w:b/>
          <w:bCs/>
          <w:spacing w:val="27"/>
        </w:rPr>
        <w:t>附件3</w:t>
      </w:r>
    </w:p>
    <w:p>
      <w:pPr>
        <w:ind w:left="4856"/>
        <w:spacing w:before="108" w:line="205" w:lineRule="auto"/>
        <w:rPr>
          <w:rFonts w:ascii="SimSun" w:hAnsi="SimSun" w:eastAsia="SimSun" w:cs="SimSun"/>
          <w:sz w:val="43"/>
          <w:szCs w:val="43"/>
        </w:rPr>
      </w:pPr>
      <w:r>
        <mc:AlternateContent xmlns:mc="http://schemas.openxmlformats.org/markup-compatibility/2006">
          <mc:Choice Requires="wps">
            <w:drawing>
              <wp:anchor distT="0" distB="0" distL="0" distR="0" simplePos="0" relativeHeight="251679744" behindDoc="0" locked="0" layoutInCell="1" allowOverlap="1">
                <wp:simplePos x="0" y="0"/>
                <wp:positionH relativeFrom="column">
                  <wp:posOffset>37665</wp:posOffset>
                </wp:positionH>
                <wp:positionV relativeFrom="paragraph">
                  <wp:posOffset>293478</wp:posOffset>
                </wp:positionV>
                <wp:extent cx="112395" cy="267970"/>
                <wp:effectExtent l="0" t="0" r="0" b="0"/>
                <wp:wrapNone/>
                <wp:docPr id="38" name="TextBox 38"/>
                <wp:cNvGraphicFramePr/>
                <a:graphic>
                  <a:graphicData uri="http://schemas.microsoft.com/office/word/2010/wordprocessingShape">
                    <wps:wsp>
                      <wps:cNvPr id="38" name="TextBox 38"/>
                      <wps:cNvSpPr txBox="1"/>
                      <wps:spPr>
                        <a:xfrm rot="5400000">
                          <a:off x="37665" y="293478"/>
                          <a:ext cx="112395" cy="26797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205" w:line="196" w:lineRule="exact"/>
                              <w:rPr>
                                <w:rFonts w:ascii="SimSun" w:hAnsi="SimSun" w:eastAsia="SimSun" w:cs="SimSun"/>
                                <w:sz w:val="29"/>
                                <w:szCs w:val="29"/>
                              </w:rPr>
                            </w:pPr>
                            <w:r>
                              <w:rPr>
                                <w:rFonts w:ascii="SimSun" w:hAnsi="SimSun" w:eastAsia="SimSun" w:cs="SimSun"/>
                                <w:sz w:val="29"/>
                                <w:szCs w:val="29"/>
                                <w:position w:val="-5"/>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4" style="position:absolute;margin-left:2.96577pt;margin-top:23.1085pt;mso-position-vertical-relative:text;mso-position-horizontal-relative:text;width:8.85pt;height:21.1pt;z-index:251679744;rotation:90;" filled="false" stroked="false" type="#_x0000_t202">
                <v:fill on="false"/>
                <v:stroke on="false"/>
                <v:path/>
                <v:imagedata o:title=""/>
                <o:lock v:ext="edit" aspectratio="false"/>
                <v:textbox inset="0mm,0mm,0mm,0mm">
                  <w:txbxContent>
                    <w:p>
                      <w:pPr>
                        <w:ind w:left="20"/>
                        <w:spacing w:before="205" w:line="196" w:lineRule="exact"/>
                        <w:rPr>
                          <w:rFonts w:ascii="SimSun" w:hAnsi="SimSun" w:eastAsia="SimSun" w:cs="SimSun"/>
                          <w:sz w:val="29"/>
                          <w:szCs w:val="29"/>
                        </w:rPr>
                      </w:pPr>
                      <w:r>
                        <w:rPr>
                          <w:rFonts w:ascii="SimSun" w:hAnsi="SimSun" w:eastAsia="SimSun" w:cs="SimSun"/>
                          <w:sz w:val="29"/>
                          <w:szCs w:val="29"/>
                          <w:position w:val="-5"/>
                        </w:rPr>
                        <w:t>-</w:t>
                      </w:r>
                    </w:p>
                  </w:txbxContent>
                </v:textbox>
              </v:shape>
            </w:pict>
          </mc:Fallback>
        </mc:AlternateContent>
      </w:r>
      <w:r>
        <w:rPr>
          <w:rFonts w:ascii="SimSun" w:hAnsi="SimSun" w:eastAsia="SimSun" w:cs="SimSun"/>
          <w:sz w:val="43"/>
          <w:szCs w:val="43"/>
          <w:b/>
          <w:bCs/>
          <w:spacing w:val="2"/>
        </w:rPr>
        <w:t>新增医疗服务价格项目</w:t>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5"/>
        <w:gridCol w:w="1999"/>
        <w:gridCol w:w="559"/>
        <w:gridCol w:w="1419"/>
        <w:gridCol w:w="3408"/>
        <w:gridCol w:w="1279"/>
        <w:gridCol w:w="689"/>
        <w:gridCol w:w="719"/>
        <w:gridCol w:w="849"/>
        <w:gridCol w:w="720"/>
        <w:gridCol w:w="799"/>
        <w:gridCol w:w="435"/>
      </w:tblGrid>
      <w:tr>
        <w:trPr>
          <w:trHeight w:val="414" w:hRule="atLeast"/>
        </w:trPr>
        <w:tc>
          <w:tcPr>
            <w:tcW w:w="425" w:type="dxa"/>
            <w:vAlign w:val="top"/>
            <w:vMerge w:val="restart"/>
            <w:textDirection w:val="tbRlV"/>
            <w:tcBorders>
              <w:bottom w:val="nil"/>
            </w:tcBorders>
          </w:tcPr>
          <w:p>
            <w:pPr>
              <w:pStyle w:val="TableText"/>
              <w:ind w:left="151"/>
              <w:spacing w:before="122" w:line="199" w:lineRule="auto"/>
              <w:rPr>
                <w:sz w:val="21"/>
                <w:szCs w:val="21"/>
              </w:rPr>
            </w:pPr>
            <w:r>
              <w:rPr>
                <w:sz w:val="21"/>
                <w:szCs w:val="21"/>
                <w:b/>
                <w:bCs/>
                <w:spacing w:val="-3"/>
              </w:rPr>
              <w:t>序</w:t>
            </w:r>
            <w:r>
              <w:rPr>
                <w:sz w:val="21"/>
                <w:szCs w:val="21"/>
                <w:spacing w:val="52"/>
              </w:rPr>
              <w:t xml:space="preserve"> </w:t>
            </w:r>
            <w:r>
              <w:rPr>
                <w:sz w:val="21"/>
                <w:szCs w:val="21"/>
                <w:b/>
                <w:bCs/>
                <w:spacing w:val="-3"/>
              </w:rPr>
              <w:t>号</w:t>
            </w:r>
          </w:p>
        </w:tc>
        <w:tc>
          <w:tcPr>
            <w:tcW w:w="1999" w:type="dxa"/>
            <w:vAlign w:val="top"/>
            <w:vMerge w:val="restart"/>
            <w:tcBorders>
              <w:bottom w:val="nil"/>
            </w:tcBorders>
          </w:tcPr>
          <w:p>
            <w:pPr>
              <w:pStyle w:val="TableText"/>
              <w:ind w:left="572" w:right="573"/>
              <w:spacing w:before="60" w:line="241" w:lineRule="auto"/>
              <w:jc w:val="both"/>
              <w:rPr>
                <w:sz w:val="21"/>
                <w:szCs w:val="21"/>
              </w:rPr>
            </w:pPr>
            <w:r>
              <w:rPr>
                <w:sz w:val="21"/>
                <w:szCs w:val="21"/>
                <w:b/>
                <w:bCs/>
                <w:spacing w:val="-6"/>
              </w:rPr>
              <w:t>项目编码</w:t>
            </w:r>
            <w:r>
              <w:rPr>
                <w:sz w:val="21"/>
                <w:szCs w:val="21"/>
                <w:spacing w:val="2"/>
              </w:rPr>
              <w:t xml:space="preserve"> </w:t>
            </w:r>
            <w:r>
              <w:rPr>
                <w:sz w:val="21"/>
                <w:szCs w:val="21"/>
                <w:b/>
                <w:bCs/>
                <w:spacing w:val="-2"/>
              </w:rPr>
              <w:t>(上传码/</w:t>
            </w:r>
            <w:r>
              <w:rPr>
                <w:sz w:val="21"/>
                <w:szCs w:val="21"/>
              </w:rPr>
              <w:t xml:space="preserve"> </w:t>
            </w:r>
            <w:r>
              <w:rPr>
                <w:sz w:val="21"/>
                <w:szCs w:val="21"/>
                <w:b/>
                <w:bCs/>
                <w:spacing w:val="19"/>
              </w:rPr>
              <w:t>国家码)</w:t>
            </w:r>
          </w:p>
        </w:tc>
        <w:tc>
          <w:tcPr>
            <w:tcW w:w="559" w:type="dxa"/>
            <w:vAlign w:val="top"/>
            <w:vMerge w:val="restart"/>
            <w:tcBorders>
              <w:bottom w:val="nil"/>
            </w:tcBorders>
          </w:tcPr>
          <w:p>
            <w:pPr>
              <w:pStyle w:val="TableText"/>
              <w:ind w:left="113"/>
              <w:spacing w:before="190" w:line="219" w:lineRule="auto"/>
              <w:rPr>
                <w:sz w:val="21"/>
                <w:szCs w:val="21"/>
              </w:rPr>
            </w:pPr>
            <w:r>
              <w:rPr>
                <w:sz w:val="21"/>
                <w:szCs w:val="21"/>
                <w:b/>
                <w:bCs/>
                <w:spacing w:val="-5"/>
              </w:rPr>
              <w:t>财务</w:t>
            </w:r>
          </w:p>
          <w:p>
            <w:pPr>
              <w:pStyle w:val="TableText"/>
              <w:ind w:left="113"/>
              <w:spacing w:before="60" w:line="219" w:lineRule="auto"/>
              <w:rPr>
                <w:sz w:val="21"/>
                <w:szCs w:val="21"/>
              </w:rPr>
            </w:pPr>
            <w:r>
              <w:rPr>
                <w:sz w:val="21"/>
                <w:szCs w:val="21"/>
                <w:b/>
                <w:bCs/>
                <w:spacing w:val="-5"/>
              </w:rPr>
              <w:t>分类</w:t>
            </w:r>
          </w:p>
        </w:tc>
        <w:tc>
          <w:tcPr>
            <w:tcW w:w="1419" w:type="dxa"/>
            <w:vAlign w:val="top"/>
            <w:vMerge w:val="restart"/>
            <w:tcBorders>
              <w:bottom w:val="nil"/>
            </w:tcBorders>
          </w:tcPr>
          <w:p>
            <w:pPr>
              <w:spacing w:line="271" w:lineRule="auto"/>
              <w:rPr>
                <w:rFonts w:ascii="Arial"/>
                <w:sz w:val="21"/>
              </w:rPr>
            </w:pPr>
            <w:r/>
          </w:p>
          <w:p>
            <w:pPr>
              <w:pStyle w:val="TableText"/>
              <w:ind w:left="284"/>
              <w:spacing w:before="68" w:line="220" w:lineRule="auto"/>
              <w:rPr>
                <w:sz w:val="21"/>
                <w:szCs w:val="21"/>
              </w:rPr>
            </w:pPr>
            <w:r>
              <w:rPr>
                <w:sz w:val="21"/>
                <w:szCs w:val="21"/>
                <w:b/>
                <w:bCs/>
                <w:spacing w:val="-5"/>
              </w:rPr>
              <w:t>项目名称</w:t>
            </w:r>
          </w:p>
        </w:tc>
        <w:tc>
          <w:tcPr>
            <w:tcW w:w="4687" w:type="dxa"/>
            <w:vAlign w:val="top"/>
            <w:gridSpan w:val="2"/>
          </w:tcPr>
          <w:p>
            <w:pPr>
              <w:pStyle w:val="TableText"/>
              <w:ind w:left="1936"/>
              <w:spacing w:before="100" w:line="219" w:lineRule="auto"/>
              <w:rPr>
                <w:sz w:val="21"/>
                <w:szCs w:val="21"/>
              </w:rPr>
            </w:pPr>
            <w:r>
              <w:rPr>
                <w:sz w:val="21"/>
                <w:szCs w:val="21"/>
                <w:b/>
                <w:bCs/>
                <w:spacing w:val="-5"/>
              </w:rPr>
              <w:t>项目内涵</w:t>
            </w:r>
          </w:p>
        </w:tc>
        <w:tc>
          <w:tcPr>
            <w:tcW w:w="689" w:type="dxa"/>
            <w:vAlign w:val="top"/>
            <w:vMerge w:val="restart"/>
            <w:tcBorders>
              <w:bottom w:val="nil"/>
            </w:tcBorders>
          </w:tcPr>
          <w:p>
            <w:pPr>
              <w:pStyle w:val="TableText"/>
              <w:ind w:left="129"/>
              <w:spacing w:before="188" w:line="218" w:lineRule="auto"/>
              <w:rPr>
                <w:sz w:val="21"/>
                <w:szCs w:val="21"/>
              </w:rPr>
            </w:pPr>
            <w:r>
              <w:rPr>
                <w:sz w:val="21"/>
                <w:szCs w:val="21"/>
                <w:b/>
                <w:bCs/>
                <w:spacing w:val="-5"/>
              </w:rPr>
              <w:t>计价</w:t>
            </w:r>
          </w:p>
          <w:p>
            <w:pPr>
              <w:pStyle w:val="TableText"/>
              <w:ind w:left="129"/>
              <w:spacing w:before="74" w:line="220" w:lineRule="auto"/>
              <w:rPr>
                <w:sz w:val="21"/>
                <w:szCs w:val="21"/>
              </w:rPr>
            </w:pPr>
            <w:r>
              <w:rPr>
                <w:sz w:val="21"/>
                <w:szCs w:val="21"/>
                <w:b/>
                <w:bCs/>
                <w:spacing w:val="-5"/>
              </w:rPr>
              <w:t>单位</w:t>
            </w:r>
          </w:p>
        </w:tc>
        <w:tc>
          <w:tcPr>
            <w:tcW w:w="719" w:type="dxa"/>
            <w:vAlign w:val="top"/>
            <w:vMerge w:val="restart"/>
            <w:tcBorders>
              <w:bottom w:val="nil"/>
            </w:tcBorders>
          </w:tcPr>
          <w:p>
            <w:pPr>
              <w:pStyle w:val="TableText"/>
              <w:ind w:left="150" w:right="122"/>
              <w:spacing w:before="188" w:line="285"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849" w:type="dxa"/>
            <w:vAlign w:val="top"/>
            <w:vMerge w:val="restart"/>
            <w:tcBorders>
              <w:bottom w:val="nil"/>
            </w:tcBorders>
          </w:tcPr>
          <w:p>
            <w:pPr>
              <w:pStyle w:val="TableText"/>
              <w:ind w:left="111" w:right="57" w:firstLine="100"/>
              <w:spacing w:before="29" w:line="250"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720" w:type="dxa"/>
            <w:vAlign w:val="top"/>
            <w:vMerge w:val="restart"/>
            <w:tcBorders>
              <w:bottom w:val="nil"/>
            </w:tcBorders>
          </w:tcPr>
          <w:p>
            <w:pPr>
              <w:pStyle w:val="TableText"/>
              <w:ind w:left="152"/>
              <w:spacing w:before="30" w:line="219" w:lineRule="auto"/>
              <w:rPr>
                <w:sz w:val="21"/>
                <w:szCs w:val="21"/>
              </w:rPr>
            </w:pPr>
            <w:r>
              <w:rPr>
                <w:sz w:val="21"/>
                <w:szCs w:val="21"/>
                <w:b/>
                <w:bCs/>
                <w:spacing w:val="-5"/>
              </w:rPr>
              <w:t>最高</w:t>
            </w:r>
          </w:p>
          <w:p>
            <w:pPr>
              <w:pStyle w:val="TableText"/>
              <w:ind w:left="152"/>
              <w:spacing w:before="78" w:line="218" w:lineRule="auto"/>
              <w:rPr>
                <w:sz w:val="21"/>
                <w:szCs w:val="21"/>
              </w:rPr>
            </w:pPr>
            <w:r>
              <w:rPr>
                <w:sz w:val="21"/>
                <w:szCs w:val="21"/>
                <w:b/>
                <w:bCs/>
                <w:spacing w:val="-1"/>
              </w:rPr>
              <w:t>限价</w:t>
            </w:r>
          </w:p>
          <w:p>
            <w:pPr>
              <w:pStyle w:val="TableText"/>
              <w:spacing w:before="25" w:line="220" w:lineRule="auto"/>
              <w:jc w:val="right"/>
              <w:rPr>
                <w:sz w:val="21"/>
                <w:szCs w:val="21"/>
              </w:rPr>
            </w:pPr>
            <w:r>
              <w:rPr>
                <w:sz w:val="21"/>
                <w:szCs w:val="21"/>
                <w:b/>
                <w:bCs/>
                <w:spacing w:val="7"/>
              </w:rPr>
              <w:t>(二级)</w:t>
            </w:r>
          </w:p>
        </w:tc>
        <w:tc>
          <w:tcPr>
            <w:tcW w:w="799" w:type="dxa"/>
            <w:vAlign w:val="top"/>
            <w:vMerge w:val="restart"/>
            <w:tcBorders>
              <w:bottom w:val="nil"/>
            </w:tcBorders>
          </w:tcPr>
          <w:p>
            <w:pPr>
              <w:pStyle w:val="TableText"/>
              <w:ind w:left="192"/>
              <w:spacing w:before="30" w:line="219" w:lineRule="auto"/>
              <w:rPr>
                <w:sz w:val="21"/>
                <w:szCs w:val="21"/>
              </w:rPr>
            </w:pPr>
            <w:r>
              <w:rPr>
                <w:sz w:val="21"/>
                <w:szCs w:val="21"/>
                <w:b/>
                <w:bCs/>
                <w:spacing w:val="-5"/>
              </w:rPr>
              <w:t>最高</w:t>
            </w:r>
          </w:p>
          <w:p>
            <w:pPr>
              <w:pStyle w:val="TableText"/>
              <w:ind w:left="192"/>
              <w:spacing w:before="78" w:line="218" w:lineRule="auto"/>
              <w:rPr>
                <w:sz w:val="21"/>
                <w:szCs w:val="21"/>
              </w:rPr>
            </w:pPr>
            <w:r>
              <w:rPr>
                <w:sz w:val="21"/>
                <w:szCs w:val="21"/>
                <w:b/>
                <w:bCs/>
                <w:spacing w:val="-1"/>
              </w:rPr>
              <w:t>限价</w:t>
            </w:r>
          </w:p>
          <w:p>
            <w:pPr>
              <w:pStyle w:val="TableText"/>
              <w:ind w:left="82"/>
              <w:spacing w:before="46" w:line="202" w:lineRule="auto"/>
              <w:rPr>
                <w:sz w:val="21"/>
                <w:szCs w:val="21"/>
              </w:rPr>
            </w:pPr>
            <w:r>
              <w:rPr>
                <w:sz w:val="21"/>
                <w:szCs w:val="21"/>
                <w:b/>
                <w:bCs/>
                <w:spacing w:val="7"/>
              </w:rPr>
              <w:t>(一级)</w:t>
            </w:r>
          </w:p>
        </w:tc>
        <w:tc>
          <w:tcPr>
            <w:tcW w:w="435" w:type="dxa"/>
            <w:vAlign w:val="top"/>
            <w:vMerge w:val="restart"/>
            <w:tcBorders>
              <w:bottom w:val="nil"/>
            </w:tcBorders>
          </w:tcPr>
          <w:p>
            <w:pPr>
              <w:pStyle w:val="TableText"/>
              <w:spacing w:before="190" w:line="219" w:lineRule="auto"/>
              <w:jc w:val="right"/>
              <w:rPr>
                <w:sz w:val="21"/>
                <w:szCs w:val="21"/>
              </w:rPr>
            </w:pPr>
            <w:r>
              <w:rPr>
                <w:sz w:val="21"/>
                <w:szCs w:val="21"/>
                <w:b/>
                <w:bCs/>
                <w:spacing w:val="-15"/>
              </w:rPr>
              <w:t>支</w:t>
            </w:r>
            <w:r>
              <w:rPr>
                <w:sz w:val="21"/>
                <w:szCs w:val="21"/>
                <w:b/>
                <w:bCs/>
                <w:spacing w:val="-9"/>
              </w:rPr>
              <w:t>付</w:t>
            </w:r>
          </w:p>
          <w:p>
            <w:pPr>
              <w:pStyle w:val="TableText"/>
              <w:spacing w:before="60" w:line="219" w:lineRule="auto"/>
              <w:jc w:val="right"/>
              <w:rPr>
                <w:sz w:val="21"/>
                <w:szCs w:val="21"/>
              </w:rPr>
            </w:pPr>
            <w:r>
              <w:rPr>
                <w:sz w:val="21"/>
                <w:szCs w:val="21"/>
                <w:b/>
                <w:bCs/>
                <w:spacing w:val="-12"/>
              </w:rPr>
              <w:t>类别</w:t>
            </w:r>
          </w:p>
        </w:tc>
      </w:tr>
      <w:tr>
        <w:trPr>
          <w:trHeight w:val="469" w:hRule="atLeast"/>
        </w:trPr>
        <w:tc>
          <w:tcPr>
            <w:tcW w:w="425" w:type="dxa"/>
            <w:vAlign w:val="top"/>
            <w:vMerge w:val="continue"/>
            <w:textDirection w:val="tbRlV"/>
            <w:tcBorders>
              <w:top w:val="nil"/>
            </w:tcBorders>
          </w:tcPr>
          <w:p>
            <w:pPr>
              <w:rPr>
                <w:rFonts w:ascii="Arial"/>
                <w:sz w:val="21"/>
              </w:rPr>
            </w:pPr>
            <w:r/>
          </w:p>
        </w:tc>
        <w:tc>
          <w:tcPr>
            <w:tcW w:w="199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419" w:type="dxa"/>
            <w:vAlign w:val="top"/>
            <w:vMerge w:val="continue"/>
            <w:tcBorders>
              <w:top w:val="nil"/>
            </w:tcBorders>
          </w:tcPr>
          <w:p>
            <w:pPr>
              <w:rPr>
                <w:rFonts w:ascii="Arial"/>
                <w:sz w:val="21"/>
              </w:rPr>
            </w:pPr>
            <w:r/>
          </w:p>
        </w:tc>
        <w:tc>
          <w:tcPr>
            <w:tcW w:w="3408" w:type="dxa"/>
            <w:vAlign w:val="top"/>
          </w:tcPr>
          <w:p>
            <w:pPr>
              <w:pStyle w:val="TableText"/>
              <w:ind w:left="1286"/>
              <w:spacing w:before="126" w:line="219" w:lineRule="auto"/>
              <w:rPr>
                <w:sz w:val="21"/>
                <w:szCs w:val="21"/>
              </w:rPr>
            </w:pPr>
            <w:r>
              <w:rPr>
                <w:sz w:val="21"/>
                <w:szCs w:val="21"/>
                <w:b/>
                <w:bCs/>
                <w:spacing w:val="2"/>
              </w:rPr>
              <w:t>服务产出</w:t>
            </w:r>
          </w:p>
        </w:tc>
        <w:tc>
          <w:tcPr>
            <w:tcW w:w="1279" w:type="dxa"/>
            <w:vAlign w:val="top"/>
          </w:tcPr>
          <w:p>
            <w:pPr>
              <w:pStyle w:val="TableText"/>
              <w:ind w:left="217"/>
              <w:spacing w:before="124" w:line="218" w:lineRule="auto"/>
              <w:rPr>
                <w:sz w:val="21"/>
                <w:szCs w:val="21"/>
              </w:rPr>
            </w:pPr>
            <w:r>
              <w:rPr>
                <w:sz w:val="21"/>
                <w:szCs w:val="21"/>
                <w:b/>
                <w:bCs/>
                <w:spacing w:val="-4"/>
              </w:rPr>
              <w:t>价格构成</w:t>
            </w:r>
          </w:p>
        </w:tc>
        <w:tc>
          <w:tcPr>
            <w:tcW w:w="689"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849" w:type="dxa"/>
            <w:vAlign w:val="top"/>
            <w:vMerge w:val="continue"/>
            <w:tcBorders>
              <w:top w:val="nil"/>
            </w:tcBorders>
          </w:tcPr>
          <w:p>
            <w:pPr>
              <w:rPr>
                <w:rFonts w:ascii="Arial"/>
                <w:sz w:val="21"/>
              </w:rPr>
            </w:pPr>
            <w:r/>
          </w:p>
        </w:tc>
        <w:tc>
          <w:tcPr>
            <w:tcW w:w="720" w:type="dxa"/>
            <w:vAlign w:val="top"/>
            <w:vMerge w:val="continue"/>
            <w:tcBorders>
              <w:top w:val="nil"/>
            </w:tcBorders>
          </w:tcPr>
          <w:p>
            <w:pPr>
              <w:rPr>
                <w:rFonts w:ascii="Arial"/>
                <w:sz w:val="21"/>
              </w:rPr>
            </w:pPr>
            <w:r/>
          </w:p>
        </w:tc>
        <w:tc>
          <w:tcPr>
            <w:tcW w:w="799" w:type="dxa"/>
            <w:vAlign w:val="top"/>
            <w:vMerge w:val="continue"/>
            <w:tcBorders>
              <w:top w:val="nil"/>
            </w:tcBorders>
          </w:tcPr>
          <w:p>
            <w:pPr>
              <w:rPr>
                <w:rFonts w:ascii="Arial"/>
                <w:sz w:val="21"/>
              </w:rPr>
            </w:pPr>
            <w:r/>
          </w:p>
        </w:tc>
        <w:tc>
          <w:tcPr>
            <w:tcW w:w="435" w:type="dxa"/>
            <w:vAlign w:val="top"/>
            <w:vMerge w:val="continue"/>
            <w:tcBorders>
              <w:top w:val="nil"/>
            </w:tcBorders>
          </w:tcPr>
          <w:p>
            <w:pPr>
              <w:rPr>
                <w:rFonts w:ascii="Arial"/>
                <w:sz w:val="21"/>
              </w:rPr>
            </w:pPr>
            <w:r/>
          </w:p>
        </w:tc>
      </w:tr>
      <w:tr>
        <w:trPr>
          <w:trHeight w:val="3935" w:hRule="atLeast"/>
        </w:trPr>
        <w:tc>
          <w:tcPr>
            <w:tcW w:w="425"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45"/>
              <w:spacing w:before="68" w:line="241" w:lineRule="auto"/>
              <w:rPr>
                <w:sz w:val="21"/>
                <w:szCs w:val="21"/>
              </w:rPr>
            </w:pPr>
            <w:r>
              <w:rPr>
                <w:sz w:val="21"/>
                <w:szCs w:val="21"/>
              </w:rPr>
              <w:t>1</w:t>
            </w:r>
          </w:p>
        </w:tc>
        <w:tc>
          <w:tcPr>
            <w:tcW w:w="1999"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510"/>
              <w:spacing w:before="68" w:line="230" w:lineRule="auto"/>
              <w:rPr>
                <w:sz w:val="21"/>
                <w:szCs w:val="21"/>
              </w:rPr>
            </w:pPr>
            <w:r>
              <w:rPr>
                <w:sz w:val="21"/>
                <w:szCs w:val="21"/>
                <w:spacing w:val="-2"/>
              </w:rPr>
              <w:t>270500005</w:t>
            </w:r>
          </w:p>
          <w:p>
            <w:pPr>
              <w:pStyle w:val="TableText"/>
              <w:ind w:left="90"/>
              <w:spacing w:line="222" w:lineRule="auto"/>
              <w:rPr>
                <w:sz w:val="21"/>
                <w:szCs w:val="21"/>
              </w:rPr>
            </w:pPr>
            <w:r>
              <w:rPr>
                <w:sz w:val="21"/>
                <w:szCs w:val="21"/>
                <w:spacing w:val="-3"/>
              </w:rPr>
              <w:t>(270500005/002705</w:t>
            </w:r>
          </w:p>
          <w:p>
            <w:pPr>
              <w:pStyle w:val="TableText"/>
              <w:ind w:left="459"/>
              <w:spacing w:before="47" w:line="222" w:lineRule="auto"/>
              <w:rPr>
                <w:sz w:val="21"/>
                <w:szCs w:val="21"/>
              </w:rPr>
            </w:pPr>
            <w:r>
              <w:rPr>
                <w:sz w:val="21"/>
                <w:szCs w:val="21"/>
                <w:spacing w:val="-1"/>
              </w:rPr>
              <w:t>000020000)</w:t>
            </w:r>
          </w:p>
        </w:tc>
        <w:tc>
          <w:tcPr>
            <w:tcW w:w="559"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01"/>
              <w:spacing w:before="68" w:line="182" w:lineRule="auto"/>
              <w:rPr>
                <w:sz w:val="21"/>
                <w:szCs w:val="21"/>
              </w:rPr>
            </w:pPr>
            <w:r>
              <w:rPr>
                <w:sz w:val="21"/>
                <w:szCs w:val="21"/>
              </w:rPr>
              <w:t>H</w:t>
            </w:r>
          </w:p>
        </w:tc>
        <w:tc>
          <w:tcPr>
            <w:tcW w:w="141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2" w:firstLine="59"/>
              <w:spacing w:before="69" w:line="265" w:lineRule="auto"/>
              <w:jc w:val="both"/>
              <w:rPr>
                <w:sz w:val="21"/>
                <w:szCs w:val="21"/>
              </w:rPr>
            </w:pPr>
            <w:r>
              <w:rPr>
                <w:sz w:val="21"/>
                <w:szCs w:val="21"/>
                <w:spacing w:val="2"/>
              </w:rPr>
              <w:t>自动化免疫细</w:t>
            </w:r>
            <w:r>
              <w:rPr>
                <w:sz w:val="21"/>
                <w:szCs w:val="21"/>
              </w:rPr>
              <w:t xml:space="preserve"> </w:t>
            </w:r>
            <w:r>
              <w:rPr>
                <w:sz w:val="21"/>
                <w:szCs w:val="21"/>
                <w:spacing w:val="8"/>
              </w:rPr>
              <w:t>胞化学染色诊</w:t>
            </w:r>
            <w:r>
              <w:rPr>
                <w:sz w:val="21"/>
                <w:szCs w:val="21"/>
              </w:rPr>
              <w:t xml:space="preserve">  </w:t>
            </w:r>
            <w:r>
              <w:rPr>
                <w:sz w:val="21"/>
                <w:szCs w:val="21"/>
                <w:spacing w:val="-12"/>
              </w:rPr>
              <w:t>断一固</w:t>
            </w:r>
            <w:r>
              <w:rPr>
                <w:sz w:val="21"/>
                <w:szCs w:val="21"/>
                <w:spacing w:val="-11"/>
              </w:rPr>
              <w:t>相芯片</w:t>
            </w:r>
            <w:r>
              <w:rPr>
                <w:sz w:val="21"/>
                <w:szCs w:val="21"/>
                <w:spacing w:val="-8"/>
              </w:rPr>
              <w:t>法</w:t>
            </w:r>
          </w:p>
        </w:tc>
        <w:tc>
          <w:tcPr>
            <w:tcW w:w="3408" w:type="dxa"/>
            <w:vAlign w:val="top"/>
          </w:tcPr>
          <w:p>
            <w:pPr>
              <w:pStyle w:val="TableText"/>
              <w:ind w:left="12" w:firstLine="19"/>
              <w:spacing w:before="236" w:line="266" w:lineRule="auto"/>
              <w:rPr>
                <w:sz w:val="21"/>
                <w:szCs w:val="21"/>
              </w:rPr>
            </w:pPr>
            <w:r>
              <w:rPr>
                <w:sz w:val="21"/>
                <w:szCs w:val="21"/>
                <w:spacing w:val="-6"/>
              </w:rPr>
              <w:t>石蜡包埋组织、新鲜冷冻组织于组织</w:t>
            </w:r>
            <w:r>
              <w:rPr>
                <w:sz w:val="21"/>
                <w:szCs w:val="21"/>
                <w:spacing w:val="4"/>
              </w:rPr>
              <w:t xml:space="preserve">  </w:t>
            </w:r>
            <w:r>
              <w:rPr>
                <w:sz w:val="21"/>
                <w:szCs w:val="21"/>
                <w:spacing w:val="-4"/>
              </w:rPr>
              <w:t>切片机及冷冻切片机切片，石蜡切片</w:t>
            </w:r>
            <w:r>
              <w:rPr>
                <w:sz w:val="21"/>
                <w:szCs w:val="21"/>
              </w:rPr>
              <w:t xml:space="preserve">  </w:t>
            </w:r>
            <w:r>
              <w:rPr>
                <w:sz w:val="21"/>
                <w:szCs w:val="21"/>
                <w:spacing w:val="-6"/>
              </w:rPr>
              <w:t>进行二甲苯或无苯液脱蜡，系列乙醇</w:t>
            </w:r>
            <w:r>
              <w:rPr>
                <w:sz w:val="21"/>
                <w:szCs w:val="21"/>
              </w:rPr>
              <w:t xml:space="preserve">  </w:t>
            </w:r>
            <w:r>
              <w:rPr>
                <w:sz w:val="21"/>
                <w:szCs w:val="21"/>
                <w:spacing w:val="-11"/>
              </w:rPr>
              <w:t>水化，免疫组化自动染色机进行操作，</w:t>
            </w:r>
            <w:r>
              <w:rPr>
                <w:sz w:val="21"/>
                <w:szCs w:val="21"/>
                <w:spacing w:val="1"/>
              </w:rPr>
              <w:t xml:space="preserve"> </w:t>
            </w:r>
            <w:r>
              <w:rPr>
                <w:sz w:val="21"/>
                <w:szCs w:val="21"/>
                <w:spacing w:val="-1"/>
              </w:rPr>
              <w:t>微波、高温高压或蛋白酶抗原修复，</w:t>
            </w:r>
            <w:r>
              <w:rPr>
                <w:sz w:val="21"/>
                <w:szCs w:val="21"/>
                <w:spacing w:val="14"/>
              </w:rPr>
              <w:t xml:space="preserve"> </w:t>
            </w:r>
            <w:r>
              <w:rPr>
                <w:sz w:val="21"/>
                <w:szCs w:val="21"/>
                <w:spacing w:val="-7"/>
              </w:rPr>
              <w:t>血清封闭，一抗反应(多克隆或单克</w:t>
            </w:r>
            <w:r>
              <w:rPr>
                <w:sz w:val="21"/>
                <w:szCs w:val="21"/>
                <w:spacing w:val="2"/>
              </w:rPr>
              <w:t xml:space="preserve">   </w:t>
            </w:r>
            <w:r>
              <w:rPr>
                <w:sz w:val="21"/>
                <w:szCs w:val="21"/>
                <w:spacing w:val="-4"/>
              </w:rPr>
              <w:t>隆),酶标记二抗，亲合物或多聚物结</w:t>
            </w:r>
            <w:r>
              <w:rPr>
                <w:sz w:val="21"/>
                <w:szCs w:val="21"/>
                <w:spacing w:val="1"/>
              </w:rPr>
              <w:t xml:space="preserve">  </w:t>
            </w:r>
            <w:r>
              <w:rPr>
                <w:sz w:val="21"/>
                <w:szCs w:val="21"/>
                <w:spacing w:val="-11"/>
              </w:rPr>
              <w:t>合反应，显色，苏木素等染色液复染，</w:t>
            </w:r>
            <w:r>
              <w:rPr>
                <w:sz w:val="21"/>
                <w:szCs w:val="21"/>
                <w:spacing w:val="1"/>
              </w:rPr>
              <w:t xml:space="preserve"> </w:t>
            </w:r>
            <w:r>
              <w:rPr>
                <w:sz w:val="21"/>
                <w:szCs w:val="21"/>
                <w:spacing w:val="-6"/>
              </w:rPr>
              <w:t>封片。在显微镜下观察并对染色结果</w:t>
            </w:r>
            <w:r>
              <w:rPr>
                <w:sz w:val="21"/>
                <w:szCs w:val="21"/>
                <w:spacing w:val="5"/>
              </w:rPr>
              <w:t xml:space="preserve">  </w:t>
            </w:r>
            <w:r>
              <w:rPr>
                <w:sz w:val="21"/>
                <w:szCs w:val="21"/>
                <w:spacing w:val="-6"/>
              </w:rPr>
              <w:t>做出判读。含上述技术过程中所产生</w:t>
            </w:r>
            <w:r>
              <w:rPr>
                <w:sz w:val="21"/>
                <w:szCs w:val="21"/>
                <w:spacing w:val="4"/>
              </w:rPr>
              <w:t xml:space="preserve">  </w:t>
            </w:r>
            <w:r>
              <w:rPr>
                <w:sz w:val="21"/>
                <w:szCs w:val="21"/>
                <w:spacing w:val="-4"/>
              </w:rPr>
              <w:t>的废液、废物的处理。含实验中对照</w:t>
            </w:r>
            <w:r>
              <w:rPr>
                <w:sz w:val="21"/>
                <w:szCs w:val="21"/>
                <w:spacing w:val="1"/>
              </w:rPr>
              <w:t xml:space="preserve">  </w:t>
            </w:r>
            <w:r>
              <w:rPr>
                <w:sz w:val="21"/>
                <w:szCs w:val="21"/>
                <w:spacing w:val="-5"/>
              </w:rPr>
              <w:t>切片的制作和对染色结果的判读。</w:t>
            </w:r>
          </w:p>
        </w:tc>
        <w:tc>
          <w:tcPr>
            <w:tcW w:w="1279" w:type="dxa"/>
            <w:vAlign w:val="top"/>
          </w:tcPr>
          <w:p>
            <w:pPr>
              <w:spacing w:line="331" w:lineRule="auto"/>
              <w:rPr>
                <w:rFonts w:ascii="Arial"/>
                <w:sz w:val="21"/>
              </w:rPr>
            </w:pPr>
            <w:r/>
          </w:p>
          <w:p>
            <w:pPr>
              <w:pStyle w:val="TableText"/>
              <w:ind w:left="15"/>
              <w:spacing w:before="68" w:line="264" w:lineRule="auto"/>
              <w:jc w:val="both"/>
              <w:rPr>
                <w:sz w:val="21"/>
                <w:szCs w:val="21"/>
              </w:rPr>
            </w:pPr>
            <w:r>
              <w:rPr>
                <w:sz w:val="21"/>
                <w:szCs w:val="21"/>
                <w:spacing w:val="-6"/>
              </w:rPr>
              <w:t>所定价格涵盖</w:t>
            </w:r>
            <w:r>
              <w:rPr>
                <w:sz w:val="21"/>
                <w:szCs w:val="21"/>
              </w:rPr>
              <w:t xml:space="preserve"> </w:t>
            </w:r>
            <w:r>
              <w:rPr>
                <w:sz w:val="21"/>
                <w:szCs w:val="21"/>
                <w:spacing w:val="-3"/>
              </w:rPr>
              <w:t>自动化免疫细</w:t>
            </w:r>
            <w:r>
              <w:rPr>
                <w:sz w:val="21"/>
                <w:szCs w:val="21"/>
                <w:spacing w:val="2"/>
              </w:rPr>
              <w:t xml:space="preserve"> </w:t>
            </w:r>
            <w:r>
              <w:rPr>
                <w:sz w:val="21"/>
                <w:szCs w:val="21"/>
                <w:spacing w:val="-2"/>
              </w:rPr>
              <w:t>胞化学染色固</w:t>
            </w:r>
            <w:r>
              <w:rPr>
                <w:sz w:val="21"/>
                <w:szCs w:val="21"/>
                <w:spacing w:val="4"/>
              </w:rPr>
              <w:t xml:space="preserve"> </w:t>
            </w:r>
            <w:r>
              <w:rPr>
                <w:sz w:val="21"/>
                <w:szCs w:val="21"/>
                <w:spacing w:val="-6"/>
              </w:rPr>
              <w:t>相芯片捕获分</w:t>
            </w:r>
            <w:r>
              <w:rPr>
                <w:sz w:val="21"/>
                <w:szCs w:val="21"/>
              </w:rPr>
              <w:t xml:space="preserve"> </w:t>
            </w:r>
            <w:r>
              <w:rPr>
                <w:sz w:val="21"/>
                <w:szCs w:val="21"/>
                <w:spacing w:val="-3"/>
              </w:rPr>
              <w:t>析过程中所产</w:t>
            </w:r>
            <w:r>
              <w:rPr>
                <w:sz w:val="21"/>
                <w:szCs w:val="21"/>
                <w:spacing w:val="2"/>
              </w:rPr>
              <w:t xml:space="preserve"> </w:t>
            </w:r>
            <w:r>
              <w:rPr>
                <w:sz w:val="21"/>
                <w:szCs w:val="21"/>
                <w:spacing w:val="-3"/>
              </w:rPr>
              <w:t>生的废液、废</w:t>
            </w:r>
            <w:r>
              <w:rPr>
                <w:sz w:val="21"/>
                <w:szCs w:val="21"/>
              </w:rPr>
              <w:t xml:space="preserve"> </w:t>
            </w:r>
            <w:r>
              <w:rPr>
                <w:sz w:val="21"/>
                <w:szCs w:val="21"/>
                <w:spacing w:val="-6"/>
              </w:rPr>
              <w:t>物的处理，实</w:t>
            </w:r>
            <w:r>
              <w:rPr>
                <w:sz w:val="21"/>
                <w:szCs w:val="21"/>
              </w:rPr>
              <w:t xml:space="preserve"> </w:t>
            </w:r>
            <w:r>
              <w:rPr>
                <w:sz w:val="21"/>
                <w:szCs w:val="21"/>
                <w:spacing w:val="-2"/>
              </w:rPr>
              <w:t>验中对照切片</w:t>
            </w:r>
            <w:r>
              <w:rPr>
                <w:sz w:val="21"/>
                <w:szCs w:val="21"/>
              </w:rPr>
              <w:t xml:space="preserve"> </w:t>
            </w:r>
            <w:r>
              <w:rPr>
                <w:sz w:val="21"/>
                <w:szCs w:val="21"/>
                <w:spacing w:val="-4"/>
              </w:rPr>
              <w:t>的制作和对染</w:t>
            </w:r>
            <w:r>
              <w:rPr>
                <w:sz w:val="21"/>
                <w:szCs w:val="21"/>
                <w:spacing w:val="4"/>
              </w:rPr>
              <w:t xml:space="preserve"> </w:t>
            </w:r>
            <w:r>
              <w:rPr>
                <w:sz w:val="21"/>
                <w:szCs w:val="21"/>
                <w:spacing w:val="35"/>
              </w:rPr>
              <w:t>色结果的判</w:t>
            </w:r>
            <w:r>
              <w:rPr>
                <w:sz w:val="21"/>
                <w:szCs w:val="21"/>
                <w:spacing w:val="2"/>
              </w:rPr>
              <w:t xml:space="preserve"> </w:t>
            </w:r>
            <w:r>
              <w:rPr>
                <w:sz w:val="21"/>
                <w:szCs w:val="21"/>
                <w:spacing w:val="-3"/>
              </w:rPr>
              <w:t>读。</w:t>
            </w:r>
          </w:p>
        </w:tc>
        <w:tc>
          <w:tcPr>
            <w:tcW w:w="689"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26" w:right="86" w:hanging="50"/>
              <w:spacing w:before="68" w:line="267" w:lineRule="auto"/>
              <w:rPr>
                <w:sz w:val="21"/>
                <w:szCs w:val="21"/>
              </w:rPr>
            </w:pPr>
            <w:r>
              <w:rPr>
                <w:sz w:val="21"/>
                <w:szCs w:val="21"/>
                <w:spacing w:val="-4"/>
              </w:rPr>
              <w:t>标本/</w:t>
            </w:r>
            <w:r>
              <w:rPr>
                <w:sz w:val="21"/>
                <w:szCs w:val="21"/>
                <w:spacing w:val="1"/>
              </w:rPr>
              <w:t xml:space="preserve"> </w:t>
            </w:r>
            <w:r>
              <w:rPr>
                <w:sz w:val="21"/>
                <w:szCs w:val="21"/>
                <w:spacing w:val="4"/>
              </w:rPr>
              <w:t>染色</w:t>
            </w:r>
          </w:p>
        </w:tc>
        <w:tc>
          <w:tcPr>
            <w:tcW w:w="719" w:type="dxa"/>
            <w:vAlign w:val="top"/>
          </w:tcPr>
          <w:p>
            <w:pPr>
              <w:rPr>
                <w:rFonts w:ascii="Arial"/>
                <w:sz w:val="21"/>
              </w:rPr>
            </w:pPr>
            <w:r/>
          </w:p>
        </w:tc>
        <w:tc>
          <w:tcPr>
            <w:tcW w:w="849"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08"/>
              <w:spacing w:before="69" w:line="239" w:lineRule="auto"/>
              <w:rPr>
                <w:sz w:val="21"/>
                <w:szCs w:val="21"/>
              </w:rPr>
            </w:pPr>
            <w:r>
              <w:rPr>
                <w:sz w:val="21"/>
                <w:szCs w:val="21"/>
                <w:spacing w:val="-4"/>
              </w:rPr>
              <w:t>150.00</w:t>
            </w:r>
          </w:p>
        </w:tc>
        <w:tc>
          <w:tcPr>
            <w:tcW w:w="720"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9"/>
              <w:spacing w:before="69" w:line="239" w:lineRule="auto"/>
              <w:rPr>
                <w:sz w:val="21"/>
                <w:szCs w:val="21"/>
              </w:rPr>
            </w:pPr>
            <w:r>
              <w:rPr>
                <w:sz w:val="21"/>
                <w:szCs w:val="21"/>
                <w:spacing w:val="-4"/>
              </w:rPr>
              <w:t>135.00</w:t>
            </w:r>
          </w:p>
        </w:tc>
        <w:tc>
          <w:tcPr>
            <w:tcW w:w="799"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79"/>
              <w:spacing w:before="69" w:line="239" w:lineRule="auto"/>
              <w:rPr>
                <w:sz w:val="21"/>
                <w:szCs w:val="21"/>
              </w:rPr>
            </w:pPr>
            <w:r>
              <w:rPr>
                <w:sz w:val="21"/>
                <w:szCs w:val="21"/>
                <w:spacing w:val="-4"/>
              </w:rPr>
              <w:t>129.00</w:t>
            </w:r>
          </w:p>
        </w:tc>
        <w:tc>
          <w:tcPr>
            <w:tcW w:w="435"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0"/>
              <w:spacing w:before="68" w:line="220" w:lineRule="auto"/>
              <w:rPr>
                <w:sz w:val="21"/>
                <w:szCs w:val="21"/>
              </w:rPr>
            </w:pPr>
            <w:r>
              <w:rPr>
                <w:sz w:val="21"/>
                <w:szCs w:val="21"/>
              </w:rPr>
              <w:t>丙</w:t>
            </w:r>
          </w:p>
        </w:tc>
      </w:tr>
      <w:tr>
        <w:trPr>
          <w:trHeight w:val="2701" w:hRule="atLeast"/>
        </w:trPr>
        <w:tc>
          <w:tcPr>
            <w:tcW w:w="425"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145"/>
              <w:spacing w:before="69" w:line="241" w:lineRule="auto"/>
              <w:rPr>
                <w:sz w:val="21"/>
                <w:szCs w:val="21"/>
              </w:rPr>
            </w:pPr>
            <w:r>
              <w:rPr>
                <w:sz w:val="21"/>
                <w:szCs w:val="21"/>
              </w:rPr>
              <w:t>2</w:t>
            </w:r>
          </w:p>
        </w:tc>
        <w:tc>
          <w:tcPr>
            <w:tcW w:w="1999"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510"/>
              <w:spacing w:before="69" w:line="239" w:lineRule="auto"/>
              <w:rPr>
                <w:sz w:val="21"/>
                <w:szCs w:val="21"/>
              </w:rPr>
            </w:pPr>
            <w:r>
              <w:rPr>
                <w:sz w:val="21"/>
                <w:szCs w:val="21"/>
                <w:spacing w:val="-2"/>
              </w:rPr>
              <w:t>250403090</w:t>
            </w:r>
          </w:p>
          <w:p>
            <w:pPr>
              <w:pStyle w:val="TableText"/>
              <w:ind w:left="90"/>
              <w:spacing w:line="222" w:lineRule="auto"/>
              <w:rPr>
                <w:sz w:val="21"/>
                <w:szCs w:val="21"/>
              </w:rPr>
            </w:pPr>
            <w:r>
              <w:rPr>
                <w:sz w:val="21"/>
                <w:szCs w:val="21"/>
                <w:spacing w:val="-3"/>
              </w:rPr>
              <w:t>(250403090/002504</w:t>
            </w:r>
          </w:p>
          <w:p>
            <w:pPr>
              <w:pStyle w:val="TableText"/>
              <w:ind w:left="459"/>
              <w:spacing w:before="47" w:line="222" w:lineRule="auto"/>
              <w:rPr>
                <w:sz w:val="21"/>
                <w:szCs w:val="21"/>
              </w:rPr>
            </w:pPr>
            <w:r>
              <w:rPr>
                <w:sz w:val="21"/>
                <w:szCs w:val="21"/>
                <w:spacing w:val="-1"/>
              </w:rPr>
              <w:t>030420000)</w:t>
            </w:r>
          </w:p>
        </w:tc>
        <w:tc>
          <w:tcPr>
            <w:tcW w:w="55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01"/>
              <w:spacing w:before="68" w:line="182" w:lineRule="auto"/>
              <w:rPr>
                <w:sz w:val="21"/>
                <w:szCs w:val="21"/>
              </w:rPr>
            </w:pPr>
            <w:r>
              <w:rPr>
                <w:sz w:val="21"/>
                <w:szCs w:val="21"/>
              </w:rPr>
              <w:t>H</w:t>
            </w:r>
          </w:p>
        </w:tc>
        <w:tc>
          <w:tcPr>
            <w:tcW w:w="1419"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21" w:right="68" w:hanging="150"/>
              <w:spacing w:before="68" w:line="266" w:lineRule="auto"/>
              <w:rPr>
                <w:sz w:val="21"/>
                <w:szCs w:val="21"/>
              </w:rPr>
            </w:pPr>
            <w:r>
              <w:rPr>
                <w:sz w:val="21"/>
                <w:szCs w:val="21"/>
                <w:spacing w:val="1"/>
              </w:rPr>
              <w:t>幽门螺杆菌抗 </w:t>
            </w:r>
            <w:r>
              <w:rPr>
                <w:sz w:val="21"/>
                <w:szCs w:val="21"/>
                <w:spacing w:val="6"/>
              </w:rPr>
              <w:t>体</w:t>
            </w:r>
            <w:r>
              <w:rPr>
                <w:sz w:val="21"/>
                <w:szCs w:val="21"/>
              </w:rPr>
              <w:t>IgG</w:t>
            </w:r>
            <w:r>
              <w:rPr>
                <w:sz w:val="21"/>
                <w:szCs w:val="21"/>
                <w:spacing w:val="6"/>
              </w:rPr>
              <w:t>测定</w:t>
            </w:r>
          </w:p>
        </w:tc>
        <w:tc>
          <w:tcPr>
            <w:tcW w:w="3408" w:type="dxa"/>
            <w:vAlign w:val="top"/>
          </w:tcPr>
          <w:p>
            <w:pPr>
              <w:pStyle w:val="TableText"/>
              <w:ind w:left="12" w:right="12" w:firstLine="20"/>
              <w:spacing w:before="74" w:line="262" w:lineRule="auto"/>
              <w:jc w:val="both"/>
              <w:rPr>
                <w:sz w:val="21"/>
                <w:szCs w:val="21"/>
              </w:rPr>
            </w:pPr>
            <w:r>
              <w:rPr>
                <w:sz w:val="21"/>
                <w:szCs w:val="21"/>
                <w:spacing w:val="-1"/>
              </w:rPr>
              <w:t>样本类型：血液和其他体液标本。标</w:t>
            </w:r>
            <w:r>
              <w:rPr>
                <w:sz w:val="21"/>
                <w:szCs w:val="21"/>
                <w:spacing w:val="7"/>
              </w:rPr>
              <w:t xml:space="preserve"> </w:t>
            </w:r>
            <w:r>
              <w:rPr>
                <w:sz w:val="21"/>
                <w:szCs w:val="21"/>
              </w:rPr>
              <w:t>本采集，核收登记，标本评估，标本</w:t>
            </w:r>
            <w:r>
              <w:rPr>
                <w:sz w:val="21"/>
                <w:szCs w:val="21"/>
                <w:spacing w:val="10"/>
              </w:rPr>
              <w:t xml:space="preserve"> </w:t>
            </w:r>
            <w:r>
              <w:rPr>
                <w:sz w:val="21"/>
                <w:szCs w:val="21"/>
                <w:spacing w:val="-1"/>
              </w:rPr>
              <w:t>处理，加入试剂，含CagA/VacA/Ure</w:t>
            </w:r>
          </w:p>
          <w:p>
            <w:pPr>
              <w:pStyle w:val="TableText"/>
              <w:ind w:left="12" w:firstLine="116"/>
              <w:spacing w:before="2" w:line="252" w:lineRule="auto"/>
              <w:jc w:val="both"/>
              <w:rPr>
                <w:sz w:val="21"/>
                <w:szCs w:val="21"/>
              </w:rPr>
            </w:pPr>
            <w:r>
              <w:rPr>
                <w:sz w:val="21"/>
                <w:szCs w:val="21"/>
              </w:rPr>
              <w:t>等三种抗原的IgG抗体测定。校准、</w:t>
            </w:r>
            <w:r>
              <w:rPr>
                <w:sz w:val="21"/>
                <w:szCs w:val="21"/>
                <w:spacing w:val="12"/>
              </w:rPr>
              <w:t xml:space="preserve"> </w:t>
            </w:r>
            <w:r>
              <w:rPr>
                <w:sz w:val="21"/>
                <w:szCs w:val="21"/>
                <w:spacing w:val="-6"/>
              </w:rPr>
              <w:t>质控，标本上机，根据实际情况反复</w:t>
            </w:r>
            <w:r>
              <w:rPr>
                <w:sz w:val="21"/>
                <w:szCs w:val="21"/>
                <w:spacing w:val="4"/>
              </w:rPr>
              <w:t xml:space="preserve">  </w:t>
            </w:r>
            <w:r>
              <w:rPr>
                <w:sz w:val="21"/>
                <w:szCs w:val="21"/>
                <w:spacing w:val="-5"/>
              </w:rPr>
              <w:t>测定，审核结果，录入实验室信息系</w:t>
            </w:r>
            <w:r>
              <w:rPr>
                <w:sz w:val="21"/>
                <w:szCs w:val="21"/>
                <w:spacing w:val="5"/>
              </w:rPr>
              <w:t xml:space="preserve">  </w:t>
            </w:r>
            <w:r>
              <w:rPr>
                <w:sz w:val="21"/>
                <w:szCs w:val="21"/>
                <w:spacing w:val="-5"/>
              </w:rPr>
              <w:t>统或人工登记，人工审核，出具分析</w:t>
            </w:r>
            <w:r>
              <w:rPr>
                <w:sz w:val="21"/>
                <w:szCs w:val="21"/>
              </w:rPr>
              <w:t xml:space="preserve">  </w:t>
            </w:r>
            <w:r>
              <w:rPr>
                <w:sz w:val="21"/>
                <w:szCs w:val="21"/>
                <w:spacing w:val="-5"/>
              </w:rPr>
              <w:t>报告，对特殊情况作出备注、提出临</w:t>
            </w:r>
            <w:r>
              <w:rPr>
                <w:sz w:val="21"/>
                <w:szCs w:val="21"/>
                <w:spacing w:val="4"/>
              </w:rPr>
              <w:t xml:space="preserve">  </w:t>
            </w:r>
            <w:r>
              <w:rPr>
                <w:sz w:val="21"/>
                <w:szCs w:val="21"/>
                <w:spacing w:val="-6"/>
              </w:rPr>
              <w:t>床建议；按规定处理废弃物。</w:t>
            </w:r>
          </w:p>
        </w:tc>
        <w:tc>
          <w:tcPr>
            <w:tcW w:w="1279" w:type="dxa"/>
            <w:vAlign w:val="top"/>
          </w:tcPr>
          <w:p>
            <w:pPr>
              <w:spacing w:line="450" w:lineRule="auto"/>
              <w:rPr>
                <w:rFonts w:ascii="Arial"/>
                <w:sz w:val="21"/>
              </w:rPr>
            </w:pPr>
            <w:r/>
          </w:p>
          <w:p>
            <w:pPr>
              <w:pStyle w:val="TableText"/>
              <w:ind w:left="15"/>
              <w:spacing w:before="69" w:line="265" w:lineRule="auto"/>
              <w:jc w:val="both"/>
              <w:rPr>
                <w:sz w:val="21"/>
                <w:szCs w:val="21"/>
              </w:rPr>
            </w:pPr>
            <w:r>
              <w:rPr>
                <w:sz w:val="21"/>
                <w:szCs w:val="21"/>
                <w:spacing w:val="-7"/>
              </w:rPr>
              <w:t>所定价格涵盖</w:t>
            </w:r>
            <w:r>
              <w:rPr>
                <w:sz w:val="21"/>
                <w:szCs w:val="21"/>
                <w:spacing w:val="3"/>
              </w:rPr>
              <w:t xml:space="preserve"> </w:t>
            </w:r>
            <w:r>
              <w:rPr>
                <w:sz w:val="21"/>
                <w:szCs w:val="21"/>
                <w:spacing w:val="-4"/>
              </w:rPr>
              <w:t>幽门螺杆菌抗</w:t>
            </w:r>
            <w:r>
              <w:rPr>
                <w:sz w:val="21"/>
                <w:szCs w:val="21"/>
                <w:spacing w:val="1"/>
              </w:rPr>
              <w:t xml:space="preserve"> </w:t>
            </w:r>
            <w:r>
              <w:rPr>
                <w:sz w:val="21"/>
                <w:szCs w:val="21"/>
                <w:spacing w:val="1"/>
              </w:rPr>
              <w:t>体</w:t>
            </w:r>
            <w:r>
              <w:rPr>
                <w:sz w:val="21"/>
                <w:szCs w:val="21"/>
              </w:rPr>
              <w:t>IgG</w:t>
            </w:r>
            <w:r>
              <w:rPr>
                <w:sz w:val="21"/>
                <w:szCs w:val="21"/>
                <w:spacing w:val="1"/>
              </w:rPr>
              <w:t>测定过</w:t>
            </w:r>
            <w:r>
              <w:rPr>
                <w:sz w:val="21"/>
                <w:szCs w:val="21"/>
              </w:rPr>
              <w:t xml:space="preserve">  </w:t>
            </w:r>
            <w:r>
              <w:rPr>
                <w:sz w:val="21"/>
                <w:szCs w:val="21"/>
                <w:spacing w:val="-3"/>
              </w:rPr>
              <w:t>程中的人力资</w:t>
            </w:r>
            <w:r>
              <w:rPr>
                <w:sz w:val="21"/>
                <w:szCs w:val="21"/>
                <w:spacing w:val="2"/>
              </w:rPr>
              <w:t xml:space="preserve"> </w:t>
            </w:r>
            <w:r>
              <w:rPr>
                <w:sz w:val="21"/>
                <w:szCs w:val="21"/>
                <w:spacing w:val="-2"/>
              </w:rPr>
              <w:t>源和基本物质</w:t>
            </w:r>
            <w:r>
              <w:rPr>
                <w:sz w:val="21"/>
                <w:szCs w:val="21"/>
                <w:spacing w:val="4"/>
              </w:rPr>
              <w:t xml:space="preserve"> </w:t>
            </w:r>
            <w:r>
              <w:rPr>
                <w:sz w:val="21"/>
                <w:szCs w:val="21"/>
                <w:spacing w:val="-5"/>
              </w:rPr>
              <w:t>资源消耗。</w:t>
            </w:r>
          </w:p>
        </w:tc>
        <w:tc>
          <w:tcPr>
            <w:tcW w:w="689"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236"/>
              <w:spacing w:before="68" w:line="219" w:lineRule="auto"/>
              <w:rPr>
                <w:sz w:val="21"/>
                <w:szCs w:val="21"/>
              </w:rPr>
            </w:pPr>
            <w:r>
              <w:rPr>
                <w:sz w:val="21"/>
                <w:szCs w:val="21"/>
              </w:rPr>
              <w:t>次</w:t>
            </w:r>
          </w:p>
        </w:tc>
        <w:tc>
          <w:tcPr>
            <w:tcW w:w="719" w:type="dxa"/>
            <w:vAlign w:val="top"/>
          </w:tcPr>
          <w:p>
            <w:pPr>
              <w:rPr>
                <w:rFonts w:ascii="Arial"/>
                <w:sz w:val="21"/>
              </w:rPr>
            </w:pPr>
            <w:r/>
          </w:p>
        </w:tc>
        <w:tc>
          <w:tcPr>
            <w:tcW w:w="849"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108"/>
              <w:spacing w:before="69" w:line="239" w:lineRule="auto"/>
              <w:rPr>
                <w:sz w:val="21"/>
                <w:szCs w:val="21"/>
              </w:rPr>
            </w:pPr>
            <w:r>
              <w:rPr>
                <w:sz w:val="21"/>
                <w:szCs w:val="21"/>
                <w:spacing w:val="-4"/>
              </w:rPr>
              <w:t>160.00</w:t>
            </w:r>
          </w:p>
        </w:tc>
        <w:tc>
          <w:tcPr>
            <w:tcW w:w="72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9"/>
              <w:spacing w:before="69" w:line="239" w:lineRule="auto"/>
              <w:rPr>
                <w:sz w:val="21"/>
                <w:szCs w:val="21"/>
              </w:rPr>
            </w:pPr>
            <w:r>
              <w:rPr>
                <w:sz w:val="21"/>
                <w:szCs w:val="21"/>
                <w:spacing w:val="-4"/>
              </w:rPr>
              <w:t>144.00</w:t>
            </w:r>
          </w:p>
        </w:tc>
        <w:tc>
          <w:tcPr>
            <w:tcW w:w="799"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79"/>
              <w:spacing w:before="69" w:line="239" w:lineRule="auto"/>
              <w:rPr>
                <w:sz w:val="21"/>
                <w:szCs w:val="21"/>
              </w:rPr>
            </w:pPr>
            <w:r>
              <w:rPr>
                <w:sz w:val="21"/>
                <w:szCs w:val="21"/>
                <w:spacing w:val="-4"/>
              </w:rPr>
              <w:t>137.00</w:t>
            </w:r>
          </w:p>
        </w:tc>
        <w:tc>
          <w:tcPr>
            <w:tcW w:w="435"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110"/>
              <w:spacing w:before="69" w:line="220" w:lineRule="auto"/>
              <w:rPr>
                <w:sz w:val="21"/>
                <w:szCs w:val="21"/>
              </w:rPr>
            </w:pPr>
            <w:r>
              <w:rPr>
                <w:sz w:val="21"/>
                <w:szCs w:val="21"/>
              </w:rPr>
              <w:t>丙</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w:p>
    <w:p>
      <w:pPr>
        <w:spacing w:before="34"/>
        <w:rPr/>
      </w:pPr>
      <w:r/>
    </w:p>
    <w:tbl>
      <w:tblPr>
        <w:tblStyle w:val="TableNormal"/>
        <w:tblW w:w="13299" w:type="dxa"/>
        <w:tblInd w:w="5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5"/>
        <w:gridCol w:w="1999"/>
        <w:gridCol w:w="559"/>
        <w:gridCol w:w="1419"/>
        <w:gridCol w:w="3378"/>
        <w:gridCol w:w="1289"/>
        <w:gridCol w:w="719"/>
        <w:gridCol w:w="690"/>
        <w:gridCol w:w="849"/>
        <w:gridCol w:w="729"/>
        <w:gridCol w:w="799"/>
        <w:gridCol w:w="434"/>
      </w:tblGrid>
      <w:tr>
        <w:trPr>
          <w:trHeight w:val="424" w:hRule="atLeast"/>
        </w:trPr>
        <w:tc>
          <w:tcPr>
            <w:tcW w:w="435" w:type="dxa"/>
            <w:vAlign w:val="top"/>
            <w:vMerge w:val="restart"/>
            <w:textDirection w:val="tbRlV"/>
            <w:tcBorders>
              <w:bottom w:val="nil"/>
            </w:tcBorders>
          </w:tcPr>
          <w:p>
            <w:pPr>
              <w:pStyle w:val="TableText"/>
              <w:ind w:left="151"/>
              <w:spacing w:before="122" w:line="199" w:lineRule="auto"/>
              <w:rPr>
                <w:sz w:val="21"/>
                <w:szCs w:val="21"/>
              </w:rPr>
            </w:pPr>
            <w:r>
              <w:rPr>
                <w:sz w:val="21"/>
                <w:szCs w:val="21"/>
                <w:b/>
                <w:bCs/>
                <w:spacing w:val="-3"/>
              </w:rPr>
              <w:t>序</w:t>
            </w:r>
            <w:r>
              <w:rPr>
                <w:sz w:val="21"/>
                <w:szCs w:val="21"/>
                <w:spacing w:val="52"/>
              </w:rPr>
              <w:t xml:space="preserve"> </w:t>
            </w:r>
            <w:r>
              <w:rPr>
                <w:sz w:val="21"/>
                <w:szCs w:val="21"/>
                <w:b/>
                <w:bCs/>
                <w:spacing w:val="-3"/>
              </w:rPr>
              <w:t>号</w:t>
            </w:r>
          </w:p>
        </w:tc>
        <w:tc>
          <w:tcPr>
            <w:tcW w:w="1999" w:type="dxa"/>
            <w:vAlign w:val="top"/>
            <w:vMerge w:val="restart"/>
            <w:tcBorders>
              <w:bottom w:val="nil"/>
            </w:tcBorders>
          </w:tcPr>
          <w:p>
            <w:pPr>
              <w:pStyle w:val="TableText"/>
              <w:ind w:left="572" w:right="573"/>
              <w:spacing w:before="49" w:line="247" w:lineRule="auto"/>
              <w:jc w:val="both"/>
              <w:rPr>
                <w:sz w:val="21"/>
                <w:szCs w:val="21"/>
              </w:rPr>
            </w:pPr>
            <w:r>
              <w:rPr>
                <w:sz w:val="21"/>
                <w:szCs w:val="21"/>
                <w:b/>
                <w:bCs/>
                <w:spacing w:val="-6"/>
              </w:rPr>
              <w:t>项目编码</w:t>
            </w:r>
            <w:r>
              <w:rPr>
                <w:sz w:val="21"/>
                <w:szCs w:val="21"/>
                <w:spacing w:val="2"/>
              </w:rPr>
              <w:t xml:space="preserve"> </w:t>
            </w:r>
            <w:r>
              <w:rPr>
                <w:sz w:val="21"/>
                <w:szCs w:val="21"/>
                <w:b/>
                <w:bCs/>
                <w:spacing w:val="-2"/>
              </w:rPr>
              <w:t>(上传码/</w:t>
            </w:r>
            <w:r>
              <w:rPr>
                <w:sz w:val="21"/>
                <w:szCs w:val="21"/>
              </w:rPr>
              <w:t xml:space="preserve"> </w:t>
            </w:r>
            <w:r>
              <w:rPr>
                <w:sz w:val="21"/>
                <w:szCs w:val="21"/>
                <w:b/>
                <w:bCs/>
                <w:spacing w:val="19"/>
              </w:rPr>
              <w:t>国家码)</w:t>
            </w:r>
          </w:p>
        </w:tc>
        <w:tc>
          <w:tcPr>
            <w:tcW w:w="559" w:type="dxa"/>
            <w:vAlign w:val="top"/>
            <w:vMerge w:val="restart"/>
            <w:tcBorders>
              <w:bottom w:val="nil"/>
            </w:tcBorders>
          </w:tcPr>
          <w:p>
            <w:pPr>
              <w:pStyle w:val="TableText"/>
              <w:ind w:left="63"/>
              <w:spacing w:before="210" w:line="219" w:lineRule="auto"/>
              <w:rPr>
                <w:sz w:val="21"/>
                <w:szCs w:val="21"/>
              </w:rPr>
            </w:pPr>
            <w:r>
              <w:rPr>
                <w:sz w:val="21"/>
                <w:szCs w:val="21"/>
                <w:b/>
                <w:bCs/>
                <w:spacing w:val="-5"/>
              </w:rPr>
              <w:t>财务</w:t>
            </w:r>
          </w:p>
          <w:p>
            <w:pPr>
              <w:pStyle w:val="TableText"/>
              <w:ind w:left="63"/>
              <w:spacing w:before="50" w:line="219" w:lineRule="auto"/>
              <w:rPr>
                <w:sz w:val="21"/>
                <w:szCs w:val="21"/>
              </w:rPr>
            </w:pPr>
            <w:r>
              <w:rPr>
                <w:sz w:val="21"/>
                <w:szCs w:val="21"/>
                <w:b/>
                <w:bCs/>
                <w:spacing w:val="-5"/>
              </w:rPr>
              <w:t>分类</w:t>
            </w:r>
          </w:p>
        </w:tc>
        <w:tc>
          <w:tcPr>
            <w:tcW w:w="1419" w:type="dxa"/>
            <w:vAlign w:val="top"/>
            <w:vMerge w:val="restart"/>
            <w:tcBorders>
              <w:bottom w:val="nil"/>
            </w:tcBorders>
          </w:tcPr>
          <w:p>
            <w:pPr>
              <w:spacing w:line="281" w:lineRule="auto"/>
              <w:rPr>
                <w:rFonts w:ascii="Arial"/>
                <w:sz w:val="21"/>
              </w:rPr>
            </w:pPr>
            <w:r/>
          </w:p>
          <w:p>
            <w:pPr>
              <w:pStyle w:val="TableText"/>
              <w:ind w:left="284"/>
              <w:spacing w:before="68" w:line="220" w:lineRule="auto"/>
              <w:rPr>
                <w:sz w:val="21"/>
                <w:szCs w:val="21"/>
              </w:rPr>
            </w:pPr>
            <w:r>
              <w:rPr>
                <w:sz w:val="21"/>
                <w:szCs w:val="21"/>
                <w:b/>
                <w:bCs/>
                <w:spacing w:val="-5"/>
              </w:rPr>
              <w:t>项目名称</w:t>
            </w:r>
          </w:p>
        </w:tc>
        <w:tc>
          <w:tcPr>
            <w:tcW w:w="4667" w:type="dxa"/>
            <w:vAlign w:val="top"/>
            <w:gridSpan w:val="2"/>
          </w:tcPr>
          <w:p>
            <w:pPr>
              <w:pStyle w:val="TableText"/>
              <w:ind w:left="1915"/>
              <w:spacing w:before="110" w:line="219" w:lineRule="auto"/>
              <w:rPr>
                <w:sz w:val="21"/>
                <w:szCs w:val="21"/>
              </w:rPr>
            </w:pPr>
            <w:r>
              <w:rPr>
                <w:sz w:val="21"/>
                <w:szCs w:val="21"/>
                <w:b/>
                <w:bCs/>
                <w:spacing w:val="-5"/>
              </w:rPr>
              <w:t>项目内涵</w:t>
            </w:r>
          </w:p>
        </w:tc>
        <w:tc>
          <w:tcPr>
            <w:tcW w:w="719" w:type="dxa"/>
            <w:vAlign w:val="top"/>
            <w:vMerge w:val="restart"/>
            <w:tcBorders>
              <w:bottom w:val="nil"/>
            </w:tcBorders>
          </w:tcPr>
          <w:p>
            <w:pPr>
              <w:pStyle w:val="TableText"/>
              <w:ind w:left="149"/>
              <w:spacing w:before="208" w:line="218" w:lineRule="auto"/>
              <w:rPr>
                <w:sz w:val="21"/>
                <w:szCs w:val="21"/>
              </w:rPr>
            </w:pPr>
            <w:r>
              <w:rPr>
                <w:sz w:val="21"/>
                <w:szCs w:val="21"/>
                <w:b/>
                <w:bCs/>
                <w:spacing w:val="-5"/>
              </w:rPr>
              <w:t>计价</w:t>
            </w:r>
          </w:p>
          <w:p>
            <w:pPr>
              <w:pStyle w:val="TableText"/>
              <w:ind w:left="149"/>
              <w:spacing w:before="54" w:line="220" w:lineRule="auto"/>
              <w:rPr>
                <w:sz w:val="21"/>
                <w:szCs w:val="21"/>
              </w:rPr>
            </w:pPr>
            <w:r>
              <w:rPr>
                <w:sz w:val="21"/>
                <w:szCs w:val="21"/>
                <w:b/>
                <w:bCs/>
                <w:spacing w:val="-5"/>
              </w:rPr>
              <w:t>单位</w:t>
            </w:r>
          </w:p>
        </w:tc>
        <w:tc>
          <w:tcPr>
            <w:tcW w:w="690" w:type="dxa"/>
            <w:vAlign w:val="top"/>
            <w:vMerge w:val="restart"/>
            <w:tcBorders>
              <w:bottom w:val="nil"/>
            </w:tcBorders>
          </w:tcPr>
          <w:p>
            <w:pPr>
              <w:pStyle w:val="TableText"/>
              <w:ind w:left="129" w:right="113"/>
              <w:spacing w:before="209" w:line="267" w:lineRule="auto"/>
              <w:rPr>
                <w:sz w:val="21"/>
                <w:szCs w:val="21"/>
              </w:rPr>
            </w:pPr>
            <w:r>
              <w:rPr>
                <w:sz w:val="21"/>
                <w:szCs w:val="21"/>
                <w:b/>
                <w:bCs/>
                <w:spacing w:val="-7"/>
              </w:rPr>
              <w:t>计价</w:t>
            </w:r>
            <w:r>
              <w:rPr>
                <w:sz w:val="21"/>
                <w:szCs w:val="21"/>
              </w:rPr>
              <w:t xml:space="preserve"> </w:t>
            </w:r>
            <w:r>
              <w:rPr>
                <w:sz w:val="21"/>
                <w:szCs w:val="21"/>
                <w:b/>
                <w:bCs/>
                <w:spacing w:val="6"/>
              </w:rPr>
              <w:t>说明</w:t>
            </w:r>
          </w:p>
        </w:tc>
        <w:tc>
          <w:tcPr>
            <w:tcW w:w="849" w:type="dxa"/>
            <w:vAlign w:val="top"/>
            <w:vMerge w:val="restart"/>
            <w:tcBorders>
              <w:bottom w:val="nil"/>
            </w:tcBorders>
          </w:tcPr>
          <w:p>
            <w:pPr>
              <w:pStyle w:val="TableText"/>
              <w:ind w:left="109" w:right="59" w:firstLine="100"/>
              <w:spacing w:before="49" w:line="247"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729" w:type="dxa"/>
            <w:vAlign w:val="top"/>
            <w:vMerge w:val="restart"/>
            <w:tcBorders>
              <w:bottom w:val="nil"/>
            </w:tcBorders>
          </w:tcPr>
          <w:p>
            <w:pPr>
              <w:pStyle w:val="TableText"/>
              <w:ind w:left="50" w:firstLine="99"/>
              <w:spacing w:before="49" w:line="247" w:lineRule="auto"/>
              <w:rPr>
                <w:sz w:val="21"/>
                <w:szCs w:val="21"/>
              </w:rPr>
            </w:pPr>
            <w:r>
              <w:rPr>
                <w:sz w:val="21"/>
                <w:szCs w:val="21"/>
                <w:b/>
                <w:bCs/>
                <w:spacing w:val="-9"/>
              </w:rPr>
              <w:t>最高</w:t>
            </w:r>
            <w:r>
              <w:rPr>
                <w:sz w:val="21"/>
                <w:szCs w:val="21"/>
              </w:rPr>
              <w:t xml:space="preserve">  </w:t>
            </w:r>
            <w:r>
              <w:rPr>
                <w:sz w:val="21"/>
                <w:szCs w:val="21"/>
                <w:b/>
                <w:bCs/>
                <w:spacing w:val="48"/>
              </w:rPr>
              <w:t>限价</w:t>
            </w:r>
            <w:r>
              <w:rPr>
                <w:sz w:val="21"/>
                <w:szCs w:val="21"/>
              </w:rPr>
              <w:t xml:space="preserve">  </w:t>
            </w:r>
            <w:r>
              <w:rPr>
                <w:sz w:val="21"/>
                <w:szCs w:val="21"/>
                <w:b/>
                <w:bCs/>
                <w:spacing w:val="7"/>
              </w:rPr>
              <w:t>(二级)</w:t>
            </w:r>
          </w:p>
        </w:tc>
        <w:tc>
          <w:tcPr>
            <w:tcW w:w="799" w:type="dxa"/>
            <w:vAlign w:val="top"/>
            <w:vMerge w:val="restart"/>
            <w:tcBorders>
              <w:bottom w:val="nil"/>
            </w:tcBorders>
          </w:tcPr>
          <w:p>
            <w:pPr>
              <w:pStyle w:val="TableText"/>
              <w:ind w:left="191"/>
              <w:spacing w:before="50" w:line="219" w:lineRule="auto"/>
              <w:rPr>
                <w:sz w:val="21"/>
                <w:szCs w:val="21"/>
              </w:rPr>
            </w:pPr>
            <w:r>
              <w:rPr>
                <w:sz w:val="21"/>
                <w:szCs w:val="21"/>
                <w:b/>
                <w:bCs/>
                <w:spacing w:val="-5"/>
              </w:rPr>
              <w:t>最高</w:t>
            </w:r>
          </w:p>
          <w:p>
            <w:pPr>
              <w:pStyle w:val="TableText"/>
              <w:ind w:left="191"/>
              <w:spacing w:before="58" w:line="218" w:lineRule="auto"/>
              <w:rPr>
                <w:sz w:val="21"/>
                <w:szCs w:val="21"/>
              </w:rPr>
            </w:pPr>
            <w:r>
              <w:rPr>
                <w:sz w:val="21"/>
                <w:szCs w:val="21"/>
                <w:b/>
                <w:bCs/>
                <w:spacing w:val="-1"/>
              </w:rPr>
              <w:t>限价</w:t>
            </w:r>
          </w:p>
          <w:p>
            <w:pPr>
              <w:pStyle w:val="TableText"/>
              <w:ind w:left="81"/>
              <w:spacing w:before="36" w:line="219" w:lineRule="auto"/>
              <w:rPr>
                <w:sz w:val="21"/>
                <w:szCs w:val="21"/>
              </w:rPr>
            </w:pPr>
            <w:r>
              <w:rPr>
                <w:sz w:val="21"/>
                <w:szCs w:val="21"/>
                <w:b/>
                <w:bCs/>
                <w:spacing w:val="7"/>
              </w:rPr>
              <w:t>(一级)</w:t>
            </w:r>
          </w:p>
        </w:tc>
        <w:tc>
          <w:tcPr>
            <w:tcW w:w="434" w:type="dxa"/>
            <w:vAlign w:val="top"/>
            <w:vMerge w:val="restart"/>
            <w:tcBorders>
              <w:bottom w:val="nil"/>
            </w:tcBorders>
          </w:tcPr>
          <w:p>
            <w:pPr>
              <w:pStyle w:val="TableText"/>
              <w:spacing w:before="210" w:line="219" w:lineRule="auto"/>
              <w:jc w:val="right"/>
              <w:rPr>
                <w:sz w:val="21"/>
                <w:szCs w:val="21"/>
              </w:rPr>
            </w:pPr>
            <w:r>
              <w:rPr>
                <w:sz w:val="21"/>
                <w:szCs w:val="21"/>
                <w:b/>
                <w:bCs/>
                <w:spacing w:val="-15"/>
              </w:rPr>
              <w:t>支</w:t>
            </w:r>
            <w:r>
              <w:rPr>
                <w:sz w:val="21"/>
                <w:szCs w:val="21"/>
                <w:b/>
                <w:bCs/>
                <w:spacing w:val="-9"/>
              </w:rPr>
              <w:t>付</w:t>
            </w:r>
          </w:p>
          <w:p>
            <w:pPr>
              <w:pStyle w:val="TableText"/>
              <w:spacing w:before="60" w:line="219" w:lineRule="auto"/>
              <w:jc w:val="right"/>
              <w:rPr>
                <w:sz w:val="21"/>
                <w:szCs w:val="21"/>
              </w:rPr>
            </w:pPr>
            <w:r>
              <w:rPr>
                <w:sz w:val="21"/>
                <w:szCs w:val="21"/>
                <w:b/>
                <w:bCs/>
                <w:spacing w:val="-12"/>
              </w:rPr>
              <w:t>类别</w:t>
            </w:r>
          </w:p>
        </w:tc>
      </w:tr>
      <w:tr>
        <w:trPr>
          <w:trHeight w:val="468" w:hRule="atLeast"/>
        </w:trPr>
        <w:tc>
          <w:tcPr>
            <w:tcW w:w="435" w:type="dxa"/>
            <w:vAlign w:val="top"/>
            <w:vMerge w:val="continue"/>
            <w:textDirection w:val="tbRlV"/>
            <w:tcBorders>
              <w:top w:val="nil"/>
            </w:tcBorders>
          </w:tcPr>
          <w:p>
            <w:pPr>
              <w:rPr>
                <w:rFonts w:ascii="Arial"/>
                <w:sz w:val="21"/>
              </w:rPr>
            </w:pPr>
            <w:r/>
          </w:p>
        </w:tc>
        <w:tc>
          <w:tcPr>
            <w:tcW w:w="1999" w:type="dxa"/>
            <w:vAlign w:val="top"/>
            <w:vMerge w:val="continue"/>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1419" w:type="dxa"/>
            <w:vAlign w:val="top"/>
            <w:vMerge w:val="continue"/>
            <w:tcBorders>
              <w:top w:val="nil"/>
            </w:tcBorders>
          </w:tcPr>
          <w:p>
            <w:pPr>
              <w:rPr>
                <w:rFonts w:ascii="Arial"/>
                <w:sz w:val="21"/>
              </w:rPr>
            </w:pPr>
            <w:r/>
          </w:p>
        </w:tc>
        <w:tc>
          <w:tcPr>
            <w:tcW w:w="3378" w:type="dxa"/>
            <w:vAlign w:val="top"/>
          </w:tcPr>
          <w:p>
            <w:pPr>
              <w:pStyle w:val="TableText"/>
              <w:ind w:left="1265"/>
              <w:spacing w:before="126" w:line="219" w:lineRule="auto"/>
              <w:rPr>
                <w:sz w:val="21"/>
                <w:szCs w:val="21"/>
              </w:rPr>
            </w:pPr>
            <w:r>
              <w:rPr>
                <w:sz w:val="21"/>
                <w:szCs w:val="21"/>
                <w:b/>
                <w:bCs/>
                <w:spacing w:val="2"/>
              </w:rPr>
              <w:t>服务产出</w:t>
            </w:r>
          </w:p>
        </w:tc>
        <w:tc>
          <w:tcPr>
            <w:tcW w:w="1289" w:type="dxa"/>
            <w:vAlign w:val="top"/>
          </w:tcPr>
          <w:p>
            <w:pPr>
              <w:pStyle w:val="TableText"/>
              <w:ind w:left="217"/>
              <w:spacing w:before="124" w:line="218" w:lineRule="auto"/>
              <w:rPr>
                <w:sz w:val="21"/>
                <w:szCs w:val="21"/>
              </w:rPr>
            </w:pPr>
            <w:r>
              <w:rPr>
                <w:sz w:val="21"/>
                <w:szCs w:val="21"/>
                <w:b/>
                <w:bCs/>
                <w:spacing w:val="-4"/>
              </w:rPr>
              <w:t>价格构成</w:t>
            </w:r>
          </w:p>
        </w:tc>
        <w:tc>
          <w:tcPr>
            <w:tcW w:w="719" w:type="dxa"/>
            <w:vAlign w:val="top"/>
            <w:vMerge w:val="continue"/>
            <w:tcBorders>
              <w:top w:val="nil"/>
            </w:tcBorders>
          </w:tcPr>
          <w:p>
            <w:pPr>
              <w:rPr>
                <w:rFonts w:ascii="Arial"/>
                <w:sz w:val="21"/>
              </w:rPr>
            </w:pPr>
            <w:r/>
          </w:p>
        </w:tc>
        <w:tc>
          <w:tcPr>
            <w:tcW w:w="690" w:type="dxa"/>
            <w:vAlign w:val="top"/>
            <w:vMerge w:val="continue"/>
            <w:tcBorders>
              <w:top w:val="nil"/>
            </w:tcBorders>
          </w:tcPr>
          <w:p>
            <w:pPr>
              <w:rPr>
                <w:rFonts w:ascii="Arial"/>
                <w:sz w:val="21"/>
              </w:rPr>
            </w:pPr>
            <w:r/>
          </w:p>
        </w:tc>
        <w:tc>
          <w:tcPr>
            <w:tcW w:w="849" w:type="dxa"/>
            <w:vAlign w:val="top"/>
            <w:vMerge w:val="continue"/>
            <w:tcBorders>
              <w:top w:val="nil"/>
            </w:tcBorders>
          </w:tcPr>
          <w:p>
            <w:pPr>
              <w:rPr>
                <w:rFonts w:ascii="Arial"/>
                <w:sz w:val="21"/>
              </w:rPr>
            </w:pPr>
            <w:r/>
          </w:p>
        </w:tc>
        <w:tc>
          <w:tcPr>
            <w:tcW w:w="729" w:type="dxa"/>
            <w:vAlign w:val="top"/>
            <w:vMerge w:val="continue"/>
            <w:tcBorders>
              <w:top w:val="nil"/>
            </w:tcBorders>
          </w:tcPr>
          <w:p>
            <w:pPr>
              <w:rPr>
                <w:rFonts w:ascii="Arial"/>
                <w:sz w:val="21"/>
              </w:rPr>
            </w:pPr>
            <w:r/>
          </w:p>
        </w:tc>
        <w:tc>
          <w:tcPr>
            <w:tcW w:w="799" w:type="dxa"/>
            <w:vAlign w:val="top"/>
            <w:vMerge w:val="continue"/>
            <w:tcBorders>
              <w:top w:val="nil"/>
            </w:tcBorders>
          </w:tcPr>
          <w:p>
            <w:pPr>
              <w:rPr>
                <w:rFonts w:ascii="Arial"/>
                <w:sz w:val="21"/>
              </w:rPr>
            </w:pPr>
            <w:r/>
          </w:p>
        </w:tc>
        <w:tc>
          <w:tcPr>
            <w:tcW w:w="434" w:type="dxa"/>
            <w:vAlign w:val="top"/>
            <w:vMerge w:val="continue"/>
            <w:tcBorders>
              <w:top w:val="nil"/>
            </w:tcBorders>
          </w:tcPr>
          <w:p>
            <w:pPr>
              <w:rPr>
                <w:rFonts w:ascii="Arial"/>
                <w:sz w:val="21"/>
              </w:rPr>
            </w:pPr>
            <w:r/>
          </w:p>
        </w:tc>
      </w:tr>
      <w:tr>
        <w:trPr>
          <w:trHeight w:val="2228" w:hRule="atLeast"/>
        </w:trPr>
        <w:tc>
          <w:tcPr>
            <w:tcW w:w="435"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57"/>
              <w:spacing w:before="68"/>
              <w:rPr>
                <w:sz w:val="21"/>
                <w:szCs w:val="21"/>
              </w:rPr>
            </w:pPr>
            <w:r>
              <w:rPr>
                <w:sz w:val="21"/>
                <w:szCs w:val="21"/>
                <w:b/>
                <w:bCs/>
                <w:spacing w:val="-3"/>
              </w:rPr>
              <w:t>3</w:t>
            </w:r>
          </w:p>
        </w:tc>
        <w:tc>
          <w:tcPr>
            <w:tcW w:w="1999" w:type="dxa"/>
            <w:vAlign w:val="top"/>
          </w:tcPr>
          <w:p>
            <w:pPr>
              <w:spacing w:line="349" w:lineRule="auto"/>
              <w:rPr>
                <w:rFonts w:ascii="Arial"/>
                <w:sz w:val="21"/>
              </w:rPr>
            </w:pPr>
            <w:r/>
          </w:p>
          <w:p>
            <w:pPr>
              <w:spacing w:line="349" w:lineRule="auto"/>
              <w:rPr>
                <w:rFonts w:ascii="Arial"/>
                <w:sz w:val="21"/>
              </w:rPr>
            </w:pPr>
            <w:r/>
          </w:p>
          <w:p>
            <w:pPr>
              <w:pStyle w:val="TableText"/>
              <w:ind w:left="512"/>
              <w:spacing w:before="68"/>
              <w:rPr>
                <w:sz w:val="21"/>
                <w:szCs w:val="21"/>
              </w:rPr>
            </w:pPr>
            <w:r>
              <w:rPr>
                <w:sz w:val="21"/>
                <w:szCs w:val="21"/>
                <w:b/>
                <w:bCs/>
                <w:spacing w:val="-4"/>
              </w:rPr>
              <w:t>310100030</w:t>
            </w:r>
          </w:p>
          <w:p>
            <w:pPr>
              <w:pStyle w:val="TableText"/>
              <w:ind w:left="92"/>
              <w:spacing w:before="38" w:line="222" w:lineRule="auto"/>
              <w:rPr>
                <w:sz w:val="21"/>
                <w:szCs w:val="21"/>
              </w:rPr>
            </w:pPr>
            <w:r>
              <w:rPr>
                <w:sz w:val="21"/>
                <w:szCs w:val="21"/>
                <w:b/>
                <w:bCs/>
                <w:spacing w:val="-5"/>
              </w:rPr>
              <w:t>(310100030/003301</w:t>
            </w:r>
          </w:p>
          <w:p>
            <w:pPr>
              <w:pStyle w:val="TableText"/>
              <w:ind w:left="462"/>
              <w:spacing w:before="57" w:line="222" w:lineRule="auto"/>
              <w:rPr>
                <w:sz w:val="21"/>
                <w:szCs w:val="21"/>
              </w:rPr>
            </w:pPr>
            <w:r>
              <w:rPr>
                <w:sz w:val="21"/>
                <w:szCs w:val="21"/>
                <w:b/>
                <w:bCs/>
                <w:spacing w:val="-4"/>
              </w:rPr>
              <w:t>000060200)</w:t>
            </w:r>
          </w:p>
        </w:tc>
        <w:tc>
          <w:tcPr>
            <w:tcW w:w="55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10"/>
              <w:spacing w:before="68" w:line="182" w:lineRule="auto"/>
              <w:rPr>
                <w:sz w:val="21"/>
                <w:szCs w:val="21"/>
              </w:rPr>
            </w:pPr>
            <w:r>
              <w:rPr>
                <w:sz w:val="21"/>
                <w:szCs w:val="21"/>
              </w:rPr>
              <w:t>E</w:t>
            </w:r>
          </w:p>
        </w:tc>
        <w:tc>
          <w:tcPr>
            <w:tcW w:w="1419" w:type="dxa"/>
            <w:vAlign w:val="top"/>
          </w:tcPr>
          <w:p>
            <w:pPr>
              <w:spacing w:line="312"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71"/>
              <w:spacing w:before="68" w:line="220" w:lineRule="auto"/>
              <w:rPr>
                <w:sz w:val="21"/>
                <w:szCs w:val="21"/>
              </w:rPr>
            </w:pPr>
            <w:r>
              <w:rPr>
                <w:sz w:val="21"/>
                <w:szCs w:val="21"/>
                <w:spacing w:val="3"/>
              </w:rPr>
              <w:t>目标体温控制</w:t>
            </w:r>
          </w:p>
        </w:tc>
        <w:tc>
          <w:tcPr>
            <w:tcW w:w="3378" w:type="dxa"/>
            <w:vAlign w:val="top"/>
          </w:tcPr>
          <w:p>
            <w:pPr>
              <w:pStyle w:val="TableText"/>
              <w:ind w:left="12"/>
              <w:spacing w:before="92" w:line="267" w:lineRule="auto"/>
              <w:jc w:val="both"/>
              <w:rPr>
                <w:sz w:val="21"/>
                <w:szCs w:val="21"/>
              </w:rPr>
            </w:pPr>
            <w:r>
              <w:rPr>
                <w:sz w:val="21"/>
                <w:szCs w:val="21"/>
                <w:spacing w:val="-7"/>
              </w:rPr>
              <w:t>指对危急重症、脑损伤等患者控制体</w:t>
            </w:r>
            <w:r>
              <w:rPr>
                <w:sz w:val="21"/>
                <w:szCs w:val="21"/>
                <w:spacing w:val="1"/>
              </w:rPr>
              <w:t xml:space="preserve">  </w:t>
            </w:r>
            <w:r>
              <w:rPr>
                <w:sz w:val="21"/>
                <w:szCs w:val="21"/>
                <w:spacing w:val="-6"/>
              </w:rPr>
              <w:t>温的治疗。评估患者病情等，核对病</w:t>
            </w:r>
            <w:r>
              <w:rPr>
                <w:sz w:val="21"/>
                <w:szCs w:val="21"/>
                <w:spacing w:val="12"/>
              </w:rPr>
              <w:t xml:space="preserve"> </w:t>
            </w:r>
            <w:r>
              <w:rPr>
                <w:sz w:val="21"/>
                <w:szCs w:val="21"/>
                <w:spacing w:val="-13"/>
              </w:rPr>
              <w:t>人信息，取适当体位，体表安置连接：</w:t>
            </w:r>
            <w:r>
              <w:rPr>
                <w:sz w:val="21"/>
                <w:szCs w:val="21"/>
                <w:spacing w:val="5"/>
              </w:rPr>
              <w:t xml:space="preserve"> </w:t>
            </w:r>
            <w:r>
              <w:rPr>
                <w:sz w:val="21"/>
                <w:szCs w:val="21"/>
                <w:spacing w:val="-6"/>
              </w:rPr>
              <w:t>医用控温设备，持续检测患者核心体</w:t>
            </w:r>
            <w:r>
              <w:rPr>
                <w:sz w:val="21"/>
                <w:szCs w:val="21"/>
                <w:spacing w:val="6"/>
              </w:rPr>
              <w:t xml:space="preserve"> </w:t>
            </w:r>
            <w:r>
              <w:rPr>
                <w:sz w:val="21"/>
                <w:szCs w:val="21"/>
                <w:spacing w:val="-19"/>
              </w:rPr>
              <w:t>温，进行目标化体温治疗方案，包括快</w:t>
            </w:r>
            <w:r>
              <w:rPr>
                <w:sz w:val="21"/>
                <w:szCs w:val="21"/>
                <w:spacing w:val="5"/>
              </w:rPr>
              <w:t xml:space="preserve">  </w:t>
            </w:r>
            <w:r>
              <w:rPr>
                <w:sz w:val="21"/>
                <w:szCs w:val="21"/>
                <w:spacing w:val="-24"/>
              </w:rPr>
              <w:t>速目标温度降温、低温维持、可控复温、</w:t>
            </w:r>
            <w:r>
              <w:rPr>
                <w:sz w:val="21"/>
                <w:szCs w:val="21"/>
                <w:spacing w:val="6"/>
              </w:rPr>
              <w:t xml:space="preserve"> </w:t>
            </w:r>
            <w:r>
              <w:rPr>
                <w:sz w:val="21"/>
                <w:szCs w:val="21"/>
                <w:spacing w:val="-6"/>
              </w:rPr>
              <w:t>维持正常体温等治疗。</w:t>
            </w:r>
          </w:p>
        </w:tc>
        <w:tc>
          <w:tcPr>
            <w:tcW w:w="1289" w:type="dxa"/>
            <w:vAlign w:val="top"/>
          </w:tcPr>
          <w:p>
            <w:pPr>
              <w:pStyle w:val="TableText"/>
              <w:ind w:left="4"/>
              <w:spacing w:before="92" w:line="267" w:lineRule="auto"/>
              <w:jc w:val="both"/>
              <w:rPr>
                <w:sz w:val="21"/>
                <w:szCs w:val="21"/>
              </w:rPr>
            </w:pPr>
            <w:r>
              <w:rPr>
                <w:sz w:val="21"/>
                <w:szCs w:val="21"/>
                <w:spacing w:val="-8"/>
              </w:rPr>
              <w:t>所定价格涵盖</w:t>
            </w:r>
            <w:r>
              <w:rPr>
                <w:sz w:val="21"/>
                <w:szCs w:val="21"/>
              </w:rPr>
              <w:t xml:space="preserve"> </w:t>
            </w:r>
            <w:r>
              <w:rPr>
                <w:sz w:val="21"/>
                <w:szCs w:val="21"/>
                <w:spacing w:val="-8"/>
              </w:rPr>
              <w:t>连续监测及记</w:t>
            </w:r>
            <w:r>
              <w:rPr>
                <w:sz w:val="21"/>
                <w:szCs w:val="21"/>
              </w:rPr>
              <w:t xml:space="preserve"> </w:t>
            </w:r>
            <w:r>
              <w:rPr>
                <w:sz w:val="21"/>
                <w:szCs w:val="21"/>
                <w:spacing w:val="-8"/>
              </w:rPr>
              <w:t>录患者核心体</w:t>
            </w:r>
            <w:r>
              <w:rPr>
                <w:sz w:val="21"/>
                <w:szCs w:val="21"/>
              </w:rPr>
              <w:t xml:space="preserve"> </w:t>
            </w:r>
            <w:r>
              <w:rPr>
                <w:sz w:val="21"/>
                <w:szCs w:val="21"/>
                <w:spacing w:val="-9"/>
              </w:rPr>
              <w:t>温，评估及检</w:t>
            </w:r>
            <w:r>
              <w:rPr>
                <w:sz w:val="21"/>
                <w:szCs w:val="21"/>
                <w:spacing w:val="4"/>
              </w:rPr>
              <w:t xml:space="preserve"> </w:t>
            </w:r>
            <w:r>
              <w:rPr>
                <w:sz w:val="21"/>
                <w:szCs w:val="21"/>
                <w:spacing w:val="-4"/>
              </w:rPr>
              <w:t>查步骤的人力</w:t>
            </w:r>
            <w:r>
              <w:rPr>
                <w:sz w:val="21"/>
                <w:szCs w:val="21"/>
                <w:spacing w:val="1"/>
              </w:rPr>
              <w:t xml:space="preserve"> </w:t>
            </w:r>
            <w:r>
              <w:rPr>
                <w:sz w:val="21"/>
                <w:szCs w:val="21"/>
                <w:spacing w:val="-5"/>
              </w:rPr>
              <w:t>资源和基本物</w:t>
            </w:r>
            <w:r>
              <w:rPr>
                <w:sz w:val="21"/>
                <w:szCs w:val="21"/>
              </w:rPr>
              <w:t xml:space="preserve"> </w:t>
            </w:r>
            <w:r>
              <w:rPr>
                <w:sz w:val="21"/>
                <w:szCs w:val="21"/>
                <w:spacing w:val="2"/>
              </w:rPr>
              <w:t>质资源消耗。</w:t>
            </w:r>
          </w:p>
        </w:tc>
        <w:tc>
          <w:tcPr>
            <w:tcW w:w="719" w:type="dxa"/>
            <w:vAlign w:val="top"/>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TableText"/>
              <w:ind w:left="146"/>
              <w:spacing w:before="68" w:line="221" w:lineRule="auto"/>
              <w:rPr>
                <w:sz w:val="21"/>
                <w:szCs w:val="21"/>
              </w:rPr>
            </w:pPr>
            <w:r>
              <w:rPr>
                <w:sz w:val="21"/>
                <w:szCs w:val="21"/>
                <w:spacing w:val="6"/>
              </w:rPr>
              <w:t>小时</w:t>
            </w:r>
          </w:p>
        </w:tc>
        <w:tc>
          <w:tcPr>
            <w:tcW w:w="690" w:type="dxa"/>
            <w:vAlign w:val="top"/>
          </w:tcPr>
          <w:p>
            <w:pPr>
              <w:spacing w:line="250" w:lineRule="auto"/>
              <w:rPr>
                <w:rFonts w:ascii="Arial"/>
                <w:sz w:val="21"/>
              </w:rPr>
            </w:pPr>
            <w:r/>
          </w:p>
          <w:p>
            <w:pPr>
              <w:spacing w:line="250" w:lineRule="auto"/>
              <w:rPr>
                <w:rFonts w:ascii="Arial"/>
                <w:sz w:val="21"/>
              </w:rPr>
            </w:pPr>
            <w:r/>
          </w:p>
          <w:p>
            <w:pPr>
              <w:pStyle w:val="TableText"/>
              <w:ind w:left="27"/>
              <w:spacing w:before="68" w:line="219" w:lineRule="auto"/>
              <w:rPr>
                <w:sz w:val="21"/>
                <w:szCs w:val="21"/>
              </w:rPr>
            </w:pPr>
            <w:r>
              <w:rPr>
                <w:sz w:val="21"/>
                <w:szCs w:val="21"/>
                <w:spacing w:val="3"/>
              </w:rPr>
              <w:t>收费最</w:t>
            </w:r>
          </w:p>
          <w:p>
            <w:pPr>
              <w:pStyle w:val="TableText"/>
              <w:ind w:left="16" w:right="13" w:firstLine="10"/>
              <w:spacing w:before="78" w:line="285" w:lineRule="auto"/>
              <w:jc w:val="both"/>
              <w:rPr>
                <w:sz w:val="21"/>
                <w:szCs w:val="21"/>
              </w:rPr>
            </w:pPr>
            <w:r>
              <w:rPr>
                <w:sz w:val="21"/>
                <w:szCs w:val="21"/>
                <w:spacing w:val="3"/>
              </w:rPr>
              <w:t>高不超</w:t>
            </w:r>
            <w:r>
              <w:rPr>
                <w:sz w:val="21"/>
                <w:szCs w:val="21"/>
              </w:rPr>
              <w:t xml:space="preserve"> </w:t>
            </w:r>
            <w:r>
              <w:rPr>
                <w:sz w:val="21"/>
                <w:szCs w:val="21"/>
                <w:spacing w:val="12"/>
              </w:rPr>
              <w:t>过200</w:t>
            </w:r>
            <w:r>
              <w:rPr>
                <w:sz w:val="21"/>
                <w:szCs w:val="21"/>
                <w:spacing w:val="1"/>
              </w:rPr>
              <w:t xml:space="preserve"> </w:t>
            </w:r>
            <w:r>
              <w:rPr>
                <w:sz w:val="21"/>
                <w:szCs w:val="21"/>
                <w:spacing w:val="-2"/>
              </w:rPr>
              <w:t>小时。</w:t>
            </w:r>
          </w:p>
        </w:tc>
        <w:tc>
          <w:tcPr>
            <w:tcW w:w="849"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156"/>
              <w:spacing w:before="68" w:line="239" w:lineRule="auto"/>
              <w:rPr>
                <w:sz w:val="21"/>
                <w:szCs w:val="21"/>
              </w:rPr>
            </w:pPr>
            <w:r>
              <w:rPr>
                <w:sz w:val="21"/>
                <w:szCs w:val="21"/>
                <w:spacing w:val="-4"/>
              </w:rPr>
              <w:t>10.00</w:t>
            </w:r>
          </w:p>
        </w:tc>
        <w:tc>
          <w:tcPr>
            <w:tcW w:w="729"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147"/>
              <w:spacing w:before="68" w:line="239" w:lineRule="auto"/>
              <w:rPr>
                <w:sz w:val="21"/>
                <w:szCs w:val="21"/>
              </w:rPr>
            </w:pPr>
            <w:r>
              <w:rPr>
                <w:sz w:val="21"/>
                <w:szCs w:val="21"/>
                <w:spacing w:val="-2"/>
              </w:rPr>
              <w:t>9.00</w:t>
            </w:r>
          </w:p>
        </w:tc>
        <w:tc>
          <w:tcPr>
            <w:tcW w:w="799"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188"/>
              <w:spacing w:before="68" w:line="239" w:lineRule="auto"/>
              <w:rPr>
                <w:sz w:val="21"/>
                <w:szCs w:val="21"/>
              </w:rPr>
            </w:pPr>
            <w:r>
              <w:rPr>
                <w:sz w:val="21"/>
                <w:szCs w:val="21"/>
                <w:spacing w:val="-2"/>
              </w:rPr>
              <w:t>9.00</w:t>
            </w:r>
          </w:p>
        </w:tc>
        <w:tc>
          <w:tcPr>
            <w:tcW w:w="434" w:type="dxa"/>
            <w:vAlign w:val="top"/>
          </w:tcPr>
          <w:p>
            <w:pPr>
              <w:spacing w:line="312"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99"/>
              <w:spacing w:before="68" w:line="220" w:lineRule="auto"/>
              <w:rPr>
                <w:sz w:val="21"/>
                <w:szCs w:val="21"/>
              </w:rPr>
            </w:pPr>
            <w:r>
              <w:rPr>
                <w:sz w:val="21"/>
                <w:szCs w:val="21"/>
              </w:rPr>
              <w:t>丙</w:t>
            </w:r>
          </w:p>
        </w:tc>
      </w:tr>
    </w:tbl>
    <w:p>
      <w:pPr>
        <w:rPr>
          <w:rFonts w:ascii="Arial"/>
          <w:sz w:val="21"/>
        </w:rPr>
      </w:pPr>
      <w:r>
        <mc:AlternateContent xmlns:mc="http://schemas.openxmlformats.org/markup-compatibility/2006">
          <mc:Choice Requires="wps">
            <w:drawing>
              <wp:anchor distT="0" distB="0" distL="0" distR="0" simplePos="0" relativeHeight="251680768" behindDoc="0" locked="0" layoutInCell="1" allowOverlap="1">
                <wp:simplePos x="0" y="0"/>
                <wp:positionH relativeFrom="column">
                  <wp:posOffset>-231898</wp:posOffset>
                </wp:positionH>
                <wp:positionV relativeFrom="paragraph">
                  <wp:posOffset>2897916</wp:posOffset>
                </wp:positionV>
                <wp:extent cx="648334" cy="319404"/>
                <wp:effectExtent l="0" t="0" r="0" b="0"/>
                <wp:wrapNone/>
                <wp:docPr id="40" name="TextBox 40"/>
                <wp:cNvGraphicFramePr/>
                <a:graphic>
                  <a:graphicData uri="http://schemas.microsoft.com/office/word/2010/wordprocessingShape">
                    <wps:wsp>
                      <wps:cNvPr id="40" name="TextBox 40"/>
                      <wps:cNvSpPr txBox="1"/>
                      <wps:spPr>
                        <a:xfrm rot="5400000">
                          <a:off x="-231898" y="2897916"/>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-19</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6" style="position:absolute;margin-left:-18.2598pt;margin-top:228.182pt;mso-position-vertical-relative:text;mso-position-horizontal-relative:text;width:51.05pt;height:25.15pt;z-index:251680768;rotation:90;"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-19</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ectPr>
          <w:pgSz w:w="16840" w:h="11910"/>
          <w:pgMar w:top="1012" w:right="1715" w:bottom="400" w:left="1289" w:header="0" w:footer="0" w:gutter="0"/>
        </w:sectPr>
        <w:rPr>
          <w:rFonts w:ascii="Arial" w:hAnsi="Arial" w:eastAsia="Arial" w:cs="Arial"/>
          <w:sz w:val="21"/>
          <w:szCs w:val="21"/>
        </w:rPr>
      </w:pPr>
    </w:p>
    <w:p>
      <w:pPr>
        <w:spacing w:line="297" w:lineRule="auto"/>
        <w:rPr>
          <w:rFonts w:ascii="Arial"/>
          <w:sz w:val="21"/>
        </w:rPr>
      </w:pPr>
      <w:r/>
    </w:p>
    <w:p>
      <w:pPr>
        <w:spacing w:line="298" w:lineRule="auto"/>
        <w:rPr>
          <w:rFonts w:ascii="Arial"/>
          <w:sz w:val="21"/>
        </w:rPr>
      </w:pPr>
      <w:r>
        <w:pict>
          <v:shape id="_x0000_s38" style="position:absolute;margin-left:-5.45052pt;margin-top:18.844pt;mso-position-vertical-relative:text;mso-position-horizontal-relative:text;width:12.75pt;height:38.65pt;z-index:251682816;" filled="false" stroked="false" type="#_x0000_t202">
            <v:fill on="false"/>
            <v:stroke on="false"/>
            <v:path/>
            <v:imagedata o:title=""/>
            <o:lock v:ext="edit" aspectratio="false"/>
            <v:textbox inset="0mm,0mm,0mm,0mm" style="layout-flow:vertical-ideographic;">
              <w:txbxContent>
                <w:p>
                  <w:pPr>
                    <w:ind w:left="20"/>
                    <w:spacing w:before="20" w:line="214" w:lineRule="exact"/>
                    <w:rPr>
                      <w:rFonts w:ascii="SimSun" w:hAnsi="SimSun" w:eastAsia="SimSun" w:cs="SimSun"/>
                      <w:sz w:val="29"/>
                      <w:szCs w:val="29"/>
                    </w:rPr>
                  </w:pPr>
                  <w:r>
                    <w:rPr>
                      <w:rFonts w:ascii="SimSun" w:hAnsi="SimSun" w:eastAsia="SimSun" w:cs="SimSun"/>
                      <w:sz w:val="29"/>
                      <w:szCs w:val="29"/>
                      <w:spacing w:val="29"/>
                      <w:w w:val="148"/>
                      <w:position w:val="-3"/>
                    </w:rPr>
                    <w:t>-20</w:t>
                  </w:r>
                </w:p>
              </w:txbxContent>
            </v:textbox>
          </v:shape>
        </w:pict>
      </w:r>
      <w:r/>
    </w:p>
    <w:p>
      <w:pPr>
        <w:ind w:left="507"/>
        <w:spacing w:before="101" w:line="224" w:lineRule="auto"/>
        <w:rPr>
          <w:rFonts w:ascii="SimHei" w:hAnsi="SimHei" w:eastAsia="SimHei" w:cs="SimHei"/>
          <w:sz w:val="31"/>
          <w:szCs w:val="31"/>
        </w:rPr>
      </w:pPr>
      <w:r>
        <w:rPr>
          <w:rFonts w:ascii="SimHei" w:hAnsi="SimHei" w:eastAsia="SimHei" w:cs="SimHei"/>
          <w:sz w:val="31"/>
          <w:szCs w:val="31"/>
          <w:b/>
          <w:bCs/>
          <w:spacing w:val="24"/>
        </w:rPr>
        <w:t>附件4</w:t>
      </w:r>
    </w:p>
    <w:p>
      <w:pPr>
        <w:ind w:left="4879"/>
        <w:spacing w:before="69" w:line="196" w:lineRule="auto"/>
        <w:rPr>
          <w:rFonts w:ascii="SimSun" w:hAnsi="SimSun" w:eastAsia="SimSun" w:cs="SimSun"/>
          <w:sz w:val="43"/>
          <w:szCs w:val="43"/>
        </w:rPr>
      </w:pPr>
      <w:r>
        <w:pict>
          <v:shape id="_x0000_s40" style="position:absolute;margin-left:-10.3783pt;margin-top:27.8806pt;mso-position-vertical-relative:text;mso-position-horizontal-relative:text;width:17.7pt;height:9.75pt;z-index:251683840;" filled="false" stroked="false" type="#_x0000_t202">
            <v:fill on="false"/>
            <v:stroke on="false"/>
            <v:path/>
            <v:imagedata o:title=""/>
            <o:lock v:ext="edit" aspectratio="false"/>
            <v:textbox inset="0mm,0mm,0mm,0mm" style="layout-flow:vertical-ideographic;">
              <w:txbxContent>
                <w:p>
                  <w:pPr>
                    <w:ind w:left="20"/>
                    <w:spacing w:before="19" w:line="194" w:lineRule="auto"/>
                    <w:rPr>
                      <w:rFonts w:ascii="SimSun" w:hAnsi="SimSun" w:eastAsia="SimSun" w:cs="SimSun"/>
                      <w:sz w:val="29"/>
                      <w:szCs w:val="29"/>
                    </w:rPr>
                  </w:pPr>
                  <w:r>
                    <w:rPr>
                      <w:rFonts w:ascii="SimSun" w:hAnsi="SimSun" w:eastAsia="SimSun" w:cs="SimSun"/>
                      <w:sz w:val="29"/>
                      <w:szCs w:val="29"/>
                      <w:spacing w:val="9"/>
                    </w:rPr>
                    <w:t>-</w:t>
                  </w:r>
                </w:p>
              </w:txbxContent>
            </v:textbox>
          </v:shape>
        </w:pict>
      </w:r>
      <w:r>
        <w:rPr>
          <w:rFonts w:ascii="SimSun" w:hAnsi="SimSun" w:eastAsia="SimSun" w:cs="SimSun"/>
          <w:sz w:val="43"/>
          <w:szCs w:val="43"/>
          <w:b/>
          <w:bCs/>
          <w:spacing w:val="2"/>
        </w:rPr>
        <w:t>删除医疗服务价格项目</w:t>
      </w:r>
    </w:p>
    <w:tbl>
      <w:tblPr>
        <w:tblStyle w:val="TableNormal"/>
        <w:tblW w:w="13300" w:type="dxa"/>
        <w:tblInd w:w="44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1169"/>
        <w:gridCol w:w="560"/>
        <w:gridCol w:w="1409"/>
        <w:gridCol w:w="5066"/>
        <w:gridCol w:w="560"/>
        <w:gridCol w:w="609"/>
        <w:gridCol w:w="909"/>
        <w:gridCol w:w="1009"/>
        <w:gridCol w:w="879"/>
        <w:gridCol w:w="675"/>
      </w:tblGrid>
      <w:tr>
        <w:trPr>
          <w:trHeight w:val="784" w:hRule="atLeast"/>
        </w:trPr>
        <w:tc>
          <w:tcPr>
            <w:tcW w:w="455" w:type="dxa"/>
            <w:vAlign w:val="top"/>
          </w:tcPr>
          <w:p>
            <w:pPr>
              <w:pStyle w:val="TableText"/>
              <w:ind w:left="8"/>
              <w:spacing w:before="291" w:line="221" w:lineRule="auto"/>
              <w:rPr>
                <w:sz w:val="21"/>
                <w:szCs w:val="21"/>
              </w:rPr>
            </w:pPr>
            <w:r>
              <w:rPr>
                <w:sz w:val="21"/>
                <w:szCs w:val="21"/>
                <w:b/>
                <w:bCs/>
                <w:spacing w:val="-5"/>
              </w:rPr>
              <w:t>序号</w:t>
            </w:r>
          </w:p>
        </w:tc>
        <w:tc>
          <w:tcPr>
            <w:tcW w:w="1169" w:type="dxa"/>
            <w:vAlign w:val="top"/>
          </w:tcPr>
          <w:p>
            <w:pPr>
              <w:pStyle w:val="TableText"/>
              <w:ind w:left="153"/>
              <w:spacing w:before="290" w:line="219" w:lineRule="auto"/>
              <w:rPr>
                <w:sz w:val="21"/>
                <w:szCs w:val="21"/>
              </w:rPr>
            </w:pPr>
            <w:r>
              <w:rPr>
                <w:sz w:val="21"/>
                <w:szCs w:val="21"/>
                <w:b/>
                <w:bCs/>
                <w:spacing w:val="-5"/>
              </w:rPr>
              <w:t>项目编码</w:t>
            </w:r>
          </w:p>
        </w:tc>
        <w:tc>
          <w:tcPr>
            <w:tcW w:w="560" w:type="dxa"/>
            <w:vAlign w:val="top"/>
          </w:tcPr>
          <w:p>
            <w:pPr>
              <w:pStyle w:val="TableText"/>
              <w:ind w:left="64"/>
              <w:spacing w:before="140" w:line="219" w:lineRule="auto"/>
              <w:rPr>
                <w:sz w:val="21"/>
                <w:szCs w:val="21"/>
              </w:rPr>
            </w:pPr>
            <w:r>
              <w:rPr>
                <w:sz w:val="21"/>
                <w:szCs w:val="21"/>
                <w:b/>
                <w:bCs/>
                <w:spacing w:val="-5"/>
              </w:rPr>
              <w:t>财务</w:t>
            </w:r>
          </w:p>
          <w:p>
            <w:pPr>
              <w:pStyle w:val="TableText"/>
              <w:ind w:left="64"/>
              <w:spacing w:before="30" w:line="219" w:lineRule="auto"/>
              <w:rPr>
                <w:sz w:val="21"/>
                <w:szCs w:val="21"/>
              </w:rPr>
            </w:pPr>
            <w:r>
              <w:rPr>
                <w:sz w:val="21"/>
                <w:szCs w:val="21"/>
                <w:b/>
                <w:bCs/>
                <w:spacing w:val="-5"/>
              </w:rPr>
              <w:t>分类</w:t>
            </w:r>
          </w:p>
        </w:tc>
        <w:tc>
          <w:tcPr>
            <w:tcW w:w="1409" w:type="dxa"/>
            <w:vAlign w:val="top"/>
          </w:tcPr>
          <w:p>
            <w:pPr>
              <w:pStyle w:val="TableText"/>
              <w:ind w:left="273"/>
              <w:spacing w:before="291" w:line="220" w:lineRule="auto"/>
              <w:rPr>
                <w:sz w:val="21"/>
                <w:szCs w:val="21"/>
              </w:rPr>
            </w:pPr>
            <w:r>
              <w:rPr>
                <w:sz w:val="21"/>
                <w:szCs w:val="21"/>
                <w:b/>
                <w:bCs/>
                <w:spacing w:val="-5"/>
              </w:rPr>
              <w:t>项目名称</w:t>
            </w:r>
          </w:p>
        </w:tc>
        <w:tc>
          <w:tcPr>
            <w:tcW w:w="5066" w:type="dxa"/>
            <w:vAlign w:val="top"/>
          </w:tcPr>
          <w:p>
            <w:pPr>
              <w:pStyle w:val="TableText"/>
              <w:ind w:left="2105"/>
              <w:spacing w:before="290" w:line="219" w:lineRule="auto"/>
              <w:rPr>
                <w:sz w:val="21"/>
                <w:szCs w:val="21"/>
              </w:rPr>
            </w:pPr>
            <w:r>
              <w:rPr>
                <w:sz w:val="21"/>
                <w:szCs w:val="21"/>
                <w:b/>
                <w:bCs/>
                <w:spacing w:val="-5"/>
              </w:rPr>
              <w:t>项目内涵</w:t>
            </w:r>
          </w:p>
        </w:tc>
        <w:tc>
          <w:tcPr>
            <w:tcW w:w="560" w:type="dxa"/>
            <w:vAlign w:val="top"/>
          </w:tcPr>
          <w:p>
            <w:pPr>
              <w:pStyle w:val="TableText"/>
              <w:ind w:left="69"/>
              <w:spacing w:before="138" w:line="218" w:lineRule="auto"/>
              <w:rPr>
                <w:sz w:val="21"/>
                <w:szCs w:val="21"/>
              </w:rPr>
            </w:pPr>
            <w:r>
              <w:rPr>
                <w:sz w:val="21"/>
                <w:szCs w:val="21"/>
                <w:b/>
                <w:bCs/>
                <w:spacing w:val="-5"/>
              </w:rPr>
              <w:t>计价</w:t>
            </w:r>
          </w:p>
          <w:p>
            <w:pPr>
              <w:pStyle w:val="TableText"/>
              <w:ind w:left="69"/>
              <w:spacing w:before="34" w:line="220" w:lineRule="auto"/>
              <w:rPr>
                <w:sz w:val="21"/>
                <w:szCs w:val="21"/>
              </w:rPr>
            </w:pPr>
            <w:r>
              <w:rPr>
                <w:sz w:val="21"/>
                <w:szCs w:val="21"/>
                <w:b/>
                <w:bCs/>
                <w:spacing w:val="-5"/>
              </w:rPr>
              <w:t>单位</w:t>
            </w:r>
          </w:p>
        </w:tc>
        <w:tc>
          <w:tcPr>
            <w:tcW w:w="609" w:type="dxa"/>
            <w:vAlign w:val="top"/>
          </w:tcPr>
          <w:p>
            <w:pPr>
              <w:pStyle w:val="TableText"/>
              <w:ind w:left="88"/>
              <w:spacing w:before="290" w:line="219" w:lineRule="auto"/>
              <w:rPr>
                <w:sz w:val="21"/>
                <w:szCs w:val="21"/>
              </w:rPr>
            </w:pPr>
            <w:r>
              <w:rPr>
                <w:sz w:val="21"/>
                <w:szCs w:val="21"/>
                <w:b/>
                <w:bCs/>
                <w:spacing w:val="6"/>
              </w:rPr>
              <w:t>说明</w:t>
            </w:r>
          </w:p>
        </w:tc>
        <w:tc>
          <w:tcPr>
            <w:tcW w:w="909" w:type="dxa"/>
            <w:vAlign w:val="top"/>
          </w:tcPr>
          <w:p>
            <w:pPr>
              <w:pStyle w:val="TableText"/>
              <w:ind w:left="159" w:right="69" w:firstLine="79"/>
              <w:spacing w:before="30" w:line="218" w:lineRule="auto"/>
              <w:rPr>
                <w:sz w:val="21"/>
                <w:szCs w:val="21"/>
              </w:rPr>
            </w:pPr>
            <w:r>
              <w:rPr>
                <w:sz w:val="21"/>
                <w:szCs w:val="21"/>
                <w:b/>
                <w:bCs/>
                <w:spacing w:val="-8"/>
              </w:rPr>
              <w:t>最高</w:t>
            </w:r>
            <w:r>
              <w:rPr>
                <w:sz w:val="21"/>
                <w:szCs w:val="21"/>
              </w:rPr>
              <w:t xml:space="preserve">  </w:t>
            </w:r>
            <w:r>
              <w:rPr>
                <w:sz w:val="21"/>
                <w:szCs w:val="21"/>
                <w:b/>
                <w:bCs/>
                <w:spacing w:val="39"/>
              </w:rPr>
              <w:t>限价</w:t>
            </w:r>
            <w:r>
              <w:rPr>
                <w:sz w:val="21"/>
                <w:szCs w:val="21"/>
              </w:rPr>
              <w:t xml:space="preserve">  </w:t>
            </w:r>
            <w:r>
              <w:rPr>
                <w:sz w:val="21"/>
                <w:szCs w:val="21"/>
                <w:b/>
                <w:bCs/>
                <w:spacing w:val="7"/>
              </w:rPr>
              <w:t>(三级)</w:t>
            </w:r>
          </w:p>
        </w:tc>
        <w:tc>
          <w:tcPr>
            <w:tcW w:w="1009" w:type="dxa"/>
            <w:vAlign w:val="top"/>
          </w:tcPr>
          <w:p>
            <w:pPr>
              <w:pStyle w:val="TableText"/>
              <w:ind w:left="201" w:right="127" w:firstLine="89"/>
              <w:spacing w:before="30" w:line="218" w:lineRule="auto"/>
              <w:rPr>
                <w:sz w:val="21"/>
                <w:szCs w:val="21"/>
              </w:rPr>
            </w:pPr>
            <w:r>
              <w:rPr>
                <w:sz w:val="21"/>
                <w:szCs w:val="21"/>
                <w:b/>
                <w:bCs/>
                <w:spacing w:val="-8"/>
              </w:rPr>
              <w:t>最高</w:t>
            </w:r>
            <w:r>
              <w:rPr>
                <w:sz w:val="21"/>
                <w:szCs w:val="21"/>
              </w:rPr>
              <w:t xml:space="preserve">  </w:t>
            </w:r>
            <w:r>
              <w:rPr>
                <w:sz w:val="21"/>
                <w:szCs w:val="21"/>
                <w:b/>
                <w:bCs/>
                <w:spacing w:val="44"/>
              </w:rPr>
              <w:t>限价</w:t>
            </w:r>
            <w:r>
              <w:rPr>
                <w:sz w:val="21"/>
                <w:szCs w:val="21"/>
              </w:rPr>
              <w:t xml:space="preserve">  </w:t>
            </w:r>
            <w:r>
              <w:rPr>
                <w:sz w:val="21"/>
                <w:szCs w:val="21"/>
                <w:b/>
                <w:bCs/>
                <w:spacing w:val="7"/>
              </w:rPr>
              <w:t>(二级)</w:t>
            </w:r>
          </w:p>
        </w:tc>
        <w:tc>
          <w:tcPr>
            <w:tcW w:w="879" w:type="dxa"/>
            <w:vAlign w:val="top"/>
          </w:tcPr>
          <w:p>
            <w:pPr>
              <w:pStyle w:val="TableText"/>
              <w:ind w:left="142" w:right="56" w:firstLine="89"/>
              <w:spacing w:before="19" w:line="221" w:lineRule="auto"/>
              <w:rPr>
                <w:sz w:val="21"/>
                <w:szCs w:val="21"/>
              </w:rPr>
            </w:pPr>
            <w:r>
              <w:rPr>
                <w:sz w:val="21"/>
                <w:szCs w:val="21"/>
                <w:b/>
                <w:bCs/>
                <w:spacing w:val="-8"/>
              </w:rPr>
              <w:t>最高</w:t>
            </w:r>
            <w:r>
              <w:rPr>
                <w:sz w:val="21"/>
                <w:szCs w:val="21"/>
              </w:rPr>
              <w:t xml:space="preserve">  </w:t>
            </w:r>
            <w:r>
              <w:rPr>
                <w:sz w:val="21"/>
                <w:szCs w:val="21"/>
                <w:b/>
                <w:bCs/>
                <w:spacing w:val="44"/>
              </w:rPr>
              <w:t>限价</w:t>
            </w:r>
            <w:r>
              <w:rPr>
                <w:sz w:val="21"/>
                <w:szCs w:val="21"/>
              </w:rPr>
              <w:t xml:space="preserve">  </w:t>
            </w:r>
            <w:r>
              <w:rPr>
                <w:sz w:val="21"/>
                <w:szCs w:val="21"/>
                <w:b/>
                <w:bCs/>
                <w:spacing w:val="7"/>
              </w:rPr>
              <w:t>(一级)</w:t>
            </w:r>
          </w:p>
        </w:tc>
        <w:tc>
          <w:tcPr>
            <w:tcW w:w="675" w:type="dxa"/>
            <w:vAlign w:val="top"/>
          </w:tcPr>
          <w:p>
            <w:pPr>
              <w:pStyle w:val="TableText"/>
              <w:ind w:left="23"/>
              <w:spacing w:before="161" w:line="220" w:lineRule="auto"/>
              <w:rPr>
                <w:sz w:val="21"/>
                <w:szCs w:val="21"/>
              </w:rPr>
            </w:pPr>
            <w:r>
              <w:rPr>
                <w:sz w:val="21"/>
                <w:szCs w:val="21"/>
                <w:b/>
                <w:bCs/>
                <w:spacing w:val="-1"/>
              </w:rPr>
              <w:t>医保支</w:t>
            </w:r>
          </w:p>
          <w:p>
            <w:pPr>
              <w:pStyle w:val="TableText"/>
              <w:ind w:left="23"/>
              <w:spacing w:before="9" w:line="219" w:lineRule="auto"/>
              <w:rPr>
                <w:sz w:val="21"/>
                <w:szCs w:val="21"/>
              </w:rPr>
            </w:pPr>
            <w:r>
              <w:rPr>
                <w:sz w:val="21"/>
                <w:szCs w:val="21"/>
                <w:b/>
                <w:bCs/>
                <w:spacing w:val="-5"/>
              </w:rPr>
              <w:t>付类别</w:t>
            </w:r>
          </w:p>
        </w:tc>
      </w:tr>
      <w:tr>
        <w:trPr>
          <w:trHeight w:val="529" w:hRule="atLeast"/>
        </w:trPr>
        <w:tc>
          <w:tcPr>
            <w:tcW w:w="455" w:type="dxa"/>
            <w:vAlign w:val="top"/>
          </w:tcPr>
          <w:p>
            <w:pPr>
              <w:pStyle w:val="TableText"/>
              <w:ind w:left="165"/>
              <w:spacing w:before="180" w:line="241" w:lineRule="auto"/>
              <w:rPr>
                <w:sz w:val="21"/>
                <w:szCs w:val="21"/>
              </w:rPr>
            </w:pPr>
            <w:r>
              <w:rPr>
                <w:sz w:val="21"/>
                <w:szCs w:val="21"/>
              </w:rPr>
              <w:t>1</w:t>
            </w:r>
          </w:p>
        </w:tc>
        <w:tc>
          <w:tcPr>
            <w:tcW w:w="1169" w:type="dxa"/>
            <w:vAlign w:val="top"/>
          </w:tcPr>
          <w:p>
            <w:pPr>
              <w:pStyle w:val="TableText"/>
              <w:ind w:left="360"/>
              <w:spacing w:before="180"/>
              <w:rPr>
                <w:sz w:val="21"/>
                <w:szCs w:val="21"/>
              </w:rPr>
            </w:pPr>
            <w:r>
              <w:rPr>
                <w:sz w:val="21"/>
                <w:szCs w:val="21"/>
                <w:spacing w:val="-2"/>
              </w:rPr>
              <w:t>4101</w:t>
            </w:r>
          </w:p>
        </w:tc>
        <w:tc>
          <w:tcPr>
            <w:tcW w:w="560" w:type="dxa"/>
            <w:vAlign w:val="top"/>
          </w:tcPr>
          <w:p>
            <w:pPr>
              <w:pStyle w:val="TableText"/>
              <w:ind w:left="161" w:right="79" w:hanging="100"/>
              <w:spacing w:before="29" w:line="215" w:lineRule="auto"/>
              <w:rPr>
                <w:sz w:val="21"/>
                <w:szCs w:val="21"/>
              </w:rPr>
            </w:pPr>
            <w:r>
              <w:rPr>
                <w:sz w:val="21"/>
                <w:szCs w:val="21"/>
                <w:spacing w:val="-6"/>
              </w:rPr>
              <w:t>分类</w:t>
            </w:r>
            <w:r>
              <w:rPr>
                <w:sz w:val="21"/>
                <w:szCs w:val="21"/>
              </w:rPr>
              <w:t xml:space="preserve"> </w:t>
            </w:r>
            <w:r>
              <w:rPr>
                <w:sz w:val="21"/>
                <w:szCs w:val="21"/>
              </w:rPr>
              <w:t>项</w:t>
            </w:r>
          </w:p>
        </w:tc>
        <w:tc>
          <w:tcPr>
            <w:tcW w:w="1409" w:type="dxa"/>
            <w:vAlign w:val="top"/>
          </w:tcPr>
          <w:p>
            <w:pPr>
              <w:pStyle w:val="TableText"/>
              <w:ind w:left="270"/>
              <w:spacing w:before="160" w:line="220" w:lineRule="auto"/>
              <w:rPr>
                <w:sz w:val="21"/>
                <w:szCs w:val="21"/>
              </w:rPr>
            </w:pPr>
            <w:r>
              <w:rPr>
                <w:sz w:val="21"/>
                <w:szCs w:val="21"/>
                <w:spacing w:val="4"/>
              </w:rPr>
              <w:t>中医外治</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pStyle w:val="TableText"/>
              <w:ind w:right="1"/>
              <w:spacing w:before="159" w:line="219" w:lineRule="auto"/>
              <w:jc w:val="right"/>
              <w:rPr>
                <w:sz w:val="21"/>
                <w:szCs w:val="21"/>
              </w:rPr>
            </w:pPr>
            <w:r>
              <w:rPr>
                <w:sz w:val="21"/>
                <w:szCs w:val="21"/>
                <w:spacing w:val="4"/>
              </w:rPr>
              <w:t>分类项</w:t>
            </w:r>
          </w:p>
        </w:tc>
      </w:tr>
      <w:tr>
        <w:trPr>
          <w:trHeight w:val="520" w:hRule="atLeast"/>
        </w:trPr>
        <w:tc>
          <w:tcPr>
            <w:tcW w:w="455" w:type="dxa"/>
            <w:vAlign w:val="top"/>
          </w:tcPr>
          <w:p>
            <w:pPr>
              <w:pStyle w:val="TableText"/>
              <w:ind w:left="165"/>
              <w:spacing w:before="181" w:line="241" w:lineRule="auto"/>
              <w:rPr>
                <w:sz w:val="21"/>
                <w:szCs w:val="21"/>
              </w:rPr>
            </w:pPr>
            <w:r>
              <w:rPr>
                <w:sz w:val="21"/>
                <w:szCs w:val="21"/>
              </w:rPr>
              <w:t>2</w:t>
            </w:r>
          </w:p>
        </w:tc>
        <w:tc>
          <w:tcPr>
            <w:tcW w:w="1169" w:type="dxa"/>
            <w:vAlign w:val="top"/>
          </w:tcPr>
          <w:p>
            <w:pPr>
              <w:pStyle w:val="TableText"/>
              <w:ind w:left="360"/>
              <w:spacing w:before="181"/>
              <w:rPr>
                <w:sz w:val="21"/>
                <w:szCs w:val="21"/>
              </w:rPr>
            </w:pPr>
            <w:r>
              <w:rPr>
                <w:sz w:val="21"/>
                <w:szCs w:val="21"/>
                <w:spacing w:val="-2"/>
              </w:rPr>
              <w:t>4102</w:t>
            </w:r>
          </w:p>
        </w:tc>
        <w:tc>
          <w:tcPr>
            <w:tcW w:w="560" w:type="dxa"/>
            <w:vAlign w:val="top"/>
          </w:tcPr>
          <w:p>
            <w:pPr>
              <w:pStyle w:val="TableText"/>
              <w:ind w:left="161" w:right="79" w:hanging="100"/>
              <w:spacing w:before="20" w:line="215" w:lineRule="auto"/>
              <w:rPr>
                <w:sz w:val="21"/>
                <w:szCs w:val="21"/>
              </w:rPr>
            </w:pPr>
            <w:r>
              <w:rPr>
                <w:sz w:val="21"/>
                <w:szCs w:val="21"/>
                <w:spacing w:val="-6"/>
              </w:rPr>
              <w:t>分类</w:t>
            </w:r>
            <w:r>
              <w:rPr>
                <w:sz w:val="21"/>
                <w:szCs w:val="21"/>
              </w:rPr>
              <w:t xml:space="preserve"> </w:t>
            </w:r>
            <w:r>
              <w:rPr>
                <w:sz w:val="21"/>
                <w:szCs w:val="21"/>
              </w:rPr>
              <w:t>项</w:t>
            </w:r>
          </w:p>
        </w:tc>
        <w:tc>
          <w:tcPr>
            <w:tcW w:w="1409" w:type="dxa"/>
            <w:vAlign w:val="top"/>
          </w:tcPr>
          <w:p>
            <w:pPr>
              <w:pStyle w:val="TableText"/>
              <w:ind w:left="270"/>
              <w:spacing w:before="160" w:line="219" w:lineRule="auto"/>
              <w:rPr>
                <w:sz w:val="21"/>
                <w:szCs w:val="21"/>
              </w:rPr>
            </w:pPr>
            <w:r>
              <w:rPr>
                <w:sz w:val="21"/>
                <w:szCs w:val="21"/>
                <w:spacing w:val="2"/>
              </w:rPr>
              <w:t>中医骨伤</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r>
        <w:trPr>
          <w:trHeight w:val="529" w:hRule="atLeast"/>
        </w:trPr>
        <w:tc>
          <w:tcPr>
            <w:tcW w:w="455" w:type="dxa"/>
            <w:vAlign w:val="top"/>
          </w:tcPr>
          <w:p>
            <w:pPr>
              <w:pStyle w:val="TableText"/>
              <w:ind w:left="165"/>
              <w:spacing w:before="181"/>
              <w:rPr>
                <w:sz w:val="21"/>
                <w:szCs w:val="21"/>
              </w:rPr>
            </w:pPr>
            <w:r>
              <w:rPr>
                <w:sz w:val="21"/>
                <w:szCs w:val="21"/>
              </w:rPr>
              <w:t>3</w:t>
            </w:r>
          </w:p>
        </w:tc>
        <w:tc>
          <w:tcPr>
            <w:tcW w:w="1169" w:type="dxa"/>
            <w:vAlign w:val="top"/>
          </w:tcPr>
          <w:p>
            <w:pPr>
              <w:pStyle w:val="TableText"/>
              <w:ind w:left="260"/>
              <w:spacing w:before="181"/>
              <w:rPr>
                <w:sz w:val="21"/>
                <w:szCs w:val="21"/>
              </w:rPr>
            </w:pPr>
            <w:r>
              <w:rPr>
                <w:sz w:val="21"/>
                <w:szCs w:val="21"/>
                <w:spacing w:val="-2"/>
              </w:rPr>
              <w:t>410201</w:t>
            </w:r>
          </w:p>
        </w:tc>
        <w:tc>
          <w:tcPr>
            <w:tcW w:w="560" w:type="dxa"/>
            <w:vAlign w:val="top"/>
          </w:tcPr>
          <w:p>
            <w:pPr>
              <w:pStyle w:val="TableText"/>
              <w:ind w:left="161" w:right="79" w:hanging="100"/>
              <w:spacing w:before="20" w:line="219" w:lineRule="auto"/>
              <w:rPr>
                <w:sz w:val="21"/>
                <w:szCs w:val="21"/>
              </w:rPr>
            </w:pPr>
            <w:r>
              <w:rPr>
                <w:sz w:val="21"/>
                <w:szCs w:val="21"/>
                <w:spacing w:val="-6"/>
              </w:rPr>
              <w:t>分类</w:t>
            </w:r>
            <w:r>
              <w:rPr>
                <w:sz w:val="21"/>
                <w:szCs w:val="21"/>
              </w:rPr>
              <w:t xml:space="preserve"> </w:t>
            </w:r>
            <w:r>
              <w:rPr>
                <w:sz w:val="21"/>
                <w:szCs w:val="21"/>
              </w:rPr>
              <w:t>项</w:t>
            </w:r>
          </w:p>
        </w:tc>
        <w:tc>
          <w:tcPr>
            <w:tcW w:w="1409" w:type="dxa"/>
            <w:vAlign w:val="top"/>
          </w:tcPr>
          <w:p>
            <w:pPr>
              <w:pStyle w:val="TableText"/>
              <w:ind w:left="380" w:right="297" w:hanging="110"/>
              <w:spacing w:before="29" w:line="215" w:lineRule="auto"/>
              <w:rPr>
                <w:sz w:val="21"/>
                <w:szCs w:val="21"/>
              </w:rPr>
            </w:pPr>
            <w:r>
              <w:rPr>
                <w:sz w:val="21"/>
                <w:szCs w:val="21"/>
                <w:spacing w:val="-3"/>
              </w:rPr>
              <w:t>骨折手法</w:t>
            </w:r>
            <w:r>
              <w:rPr>
                <w:sz w:val="21"/>
                <w:szCs w:val="21"/>
                <w:spacing w:val="1"/>
              </w:rPr>
              <w:t xml:space="preserve"> </w:t>
            </w:r>
            <w:r>
              <w:rPr>
                <w:sz w:val="21"/>
                <w:szCs w:val="21"/>
                <w:spacing w:val="-3"/>
              </w:rPr>
              <w:t>整复术</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r>
        <w:trPr>
          <w:trHeight w:val="1029" w:hRule="atLeast"/>
        </w:trPr>
        <w:tc>
          <w:tcPr>
            <w:tcW w:w="455" w:type="dxa"/>
            <w:vAlign w:val="top"/>
          </w:tcPr>
          <w:p>
            <w:pPr>
              <w:spacing w:line="362" w:lineRule="auto"/>
              <w:rPr>
                <w:rFonts w:ascii="Arial"/>
                <w:sz w:val="21"/>
              </w:rPr>
            </w:pPr>
            <w:r/>
          </w:p>
          <w:p>
            <w:pPr>
              <w:pStyle w:val="TableText"/>
              <w:ind w:left="165"/>
              <w:spacing w:before="68" w:line="241" w:lineRule="auto"/>
              <w:rPr>
                <w:sz w:val="21"/>
                <w:szCs w:val="21"/>
              </w:rPr>
            </w:pPr>
            <w:r>
              <w:rPr>
                <w:sz w:val="21"/>
                <w:szCs w:val="21"/>
              </w:rPr>
              <w:t>4</w:t>
            </w:r>
          </w:p>
        </w:tc>
        <w:tc>
          <w:tcPr>
            <w:tcW w:w="1169" w:type="dxa"/>
            <w:vAlign w:val="top"/>
          </w:tcPr>
          <w:p>
            <w:pPr>
              <w:spacing w:line="361" w:lineRule="auto"/>
              <w:rPr>
                <w:rFonts w:ascii="Arial"/>
                <w:sz w:val="21"/>
              </w:rPr>
            </w:pPr>
            <w:r/>
          </w:p>
          <w:p>
            <w:pPr>
              <w:pStyle w:val="TableText"/>
              <w:ind w:left="100"/>
              <w:spacing w:before="68"/>
              <w:rPr>
                <w:sz w:val="21"/>
                <w:szCs w:val="21"/>
              </w:rPr>
            </w:pPr>
            <w:r>
              <w:rPr>
                <w:sz w:val="21"/>
                <w:szCs w:val="21"/>
                <w:spacing w:val="-1"/>
              </w:rPr>
              <w:t>410201001</w:t>
            </w:r>
          </w:p>
        </w:tc>
        <w:tc>
          <w:tcPr>
            <w:tcW w:w="560" w:type="dxa"/>
            <w:vAlign w:val="top"/>
          </w:tcPr>
          <w:p>
            <w:pPr>
              <w:spacing w:line="396"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pStyle w:val="TableText"/>
              <w:ind w:left="380" w:right="86" w:hanging="320"/>
              <w:spacing w:before="282" w:line="239" w:lineRule="auto"/>
              <w:rPr>
                <w:sz w:val="21"/>
                <w:szCs w:val="21"/>
              </w:rPr>
            </w:pPr>
            <w:r>
              <w:rPr>
                <w:sz w:val="21"/>
                <w:szCs w:val="21"/>
                <w:spacing w:val="-2"/>
              </w:rPr>
              <w:t>锁骨骨折手法</w:t>
            </w:r>
            <w:r>
              <w:rPr>
                <w:sz w:val="21"/>
                <w:szCs w:val="21"/>
                <w:spacing w:val="2"/>
              </w:rPr>
              <w:t xml:space="preserve"> </w:t>
            </w:r>
            <w:r>
              <w:rPr>
                <w:sz w:val="21"/>
                <w:szCs w:val="21"/>
                <w:spacing w:val="-3"/>
              </w:rPr>
              <w:t>整复术</w:t>
            </w:r>
          </w:p>
        </w:tc>
        <w:tc>
          <w:tcPr>
            <w:tcW w:w="5066" w:type="dxa"/>
            <w:vAlign w:val="top"/>
          </w:tcPr>
          <w:p>
            <w:pPr>
              <w:pStyle w:val="TableText"/>
              <w:ind w:left="2"/>
              <w:spacing w:before="40" w:line="215" w:lineRule="auto"/>
              <w:jc w:val="both"/>
              <w:rPr>
                <w:sz w:val="21"/>
                <w:szCs w:val="21"/>
              </w:rPr>
            </w:pPr>
            <w:r>
              <w:rPr>
                <w:sz w:val="21"/>
                <w:szCs w:val="21"/>
                <w:spacing w:val="-1"/>
              </w:rPr>
              <w:t>两助手固定患者，幼儿锁骨有移位骨折，术者应用端提</w:t>
            </w:r>
            <w:r>
              <w:rPr>
                <w:sz w:val="21"/>
                <w:szCs w:val="21"/>
                <w:spacing w:val="2"/>
              </w:rPr>
              <w:t xml:space="preserve"> </w:t>
            </w:r>
            <w:r>
              <w:rPr>
                <w:sz w:val="21"/>
                <w:szCs w:val="21"/>
              </w:rPr>
              <w:t>按捺手法复位骨折，少年及成年人锁骨骨折，术者应用</w:t>
            </w:r>
            <w:r>
              <w:rPr>
                <w:sz w:val="21"/>
                <w:szCs w:val="21"/>
                <w:spacing w:val="12"/>
              </w:rPr>
              <w:t xml:space="preserve"> </w:t>
            </w:r>
            <w:r>
              <w:rPr>
                <w:sz w:val="21"/>
                <w:szCs w:val="21"/>
              </w:rPr>
              <w:t>膝顶复位法和外侧牵引复位法复位骨折，骨折整复后需 </w:t>
            </w:r>
            <w:r>
              <w:rPr>
                <w:sz w:val="21"/>
                <w:szCs w:val="21"/>
                <w:spacing w:val="-1"/>
              </w:rPr>
              <w:t>经X线透视观察复位情况。不含X线引导。</w:t>
            </w:r>
          </w:p>
        </w:tc>
        <w:tc>
          <w:tcPr>
            <w:tcW w:w="560" w:type="dxa"/>
            <w:vAlign w:val="top"/>
          </w:tcPr>
          <w:p>
            <w:pPr>
              <w:spacing w:line="341"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61" w:lineRule="auto"/>
              <w:rPr>
                <w:rFonts w:ascii="Arial"/>
                <w:sz w:val="21"/>
              </w:rPr>
            </w:pPr>
            <w:r/>
          </w:p>
          <w:p>
            <w:pPr>
              <w:pStyle w:val="TableText"/>
              <w:ind w:left="136"/>
              <w:spacing w:before="69" w:line="239" w:lineRule="auto"/>
              <w:rPr>
                <w:sz w:val="21"/>
                <w:szCs w:val="21"/>
              </w:rPr>
            </w:pPr>
            <w:r>
              <w:rPr>
                <w:sz w:val="21"/>
                <w:szCs w:val="21"/>
                <w:spacing w:val="-2"/>
              </w:rPr>
              <w:t>320.00</w:t>
            </w:r>
          </w:p>
        </w:tc>
        <w:tc>
          <w:tcPr>
            <w:tcW w:w="1009" w:type="dxa"/>
            <w:vAlign w:val="top"/>
          </w:tcPr>
          <w:p>
            <w:pPr>
              <w:spacing w:line="361" w:lineRule="auto"/>
              <w:rPr>
                <w:rFonts w:ascii="Arial"/>
                <w:sz w:val="21"/>
              </w:rPr>
            </w:pPr>
            <w:r/>
          </w:p>
          <w:p>
            <w:pPr>
              <w:pStyle w:val="TableText"/>
              <w:ind w:left="188"/>
              <w:spacing w:before="69" w:line="239" w:lineRule="auto"/>
              <w:rPr>
                <w:sz w:val="21"/>
                <w:szCs w:val="21"/>
              </w:rPr>
            </w:pPr>
            <w:r>
              <w:rPr>
                <w:sz w:val="21"/>
                <w:szCs w:val="21"/>
                <w:spacing w:val="-2"/>
              </w:rPr>
              <w:t>288.00</w:t>
            </w:r>
          </w:p>
        </w:tc>
        <w:tc>
          <w:tcPr>
            <w:tcW w:w="879" w:type="dxa"/>
            <w:vAlign w:val="top"/>
          </w:tcPr>
          <w:p>
            <w:pPr>
              <w:spacing w:line="361" w:lineRule="auto"/>
              <w:rPr>
                <w:rFonts w:ascii="Arial"/>
                <w:sz w:val="21"/>
              </w:rPr>
            </w:pPr>
            <w:r/>
          </w:p>
          <w:p>
            <w:pPr>
              <w:pStyle w:val="TableText"/>
              <w:ind w:left="119"/>
              <w:spacing w:before="69" w:line="239" w:lineRule="auto"/>
              <w:rPr>
                <w:sz w:val="21"/>
                <w:szCs w:val="21"/>
              </w:rPr>
            </w:pPr>
            <w:r>
              <w:rPr>
                <w:sz w:val="21"/>
                <w:szCs w:val="21"/>
                <w:spacing w:val="-2"/>
              </w:rPr>
              <w:t>274.00</w:t>
            </w:r>
          </w:p>
        </w:tc>
        <w:tc>
          <w:tcPr>
            <w:tcW w:w="675" w:type="dxa"/>
            <w:vAlign w:val="top"/>
          </w:tcPr>
          <w:p>
            <w:pPr>
              <w:spacing w:line="344" w:lineRule="auto"/>
              <w:rPr>
                <w:rFonts w:ascii="Arial"/>
                <w:sz w:val="21"/>
              </w:rPr>
            </w:pPr>
            <w:r/>
          </w:p>
          <w:p>
            <w:pPr>
              <w:pStyle w:val="TableText"/>
              <w:ind w:left="230"/>
              <w:spacing w:before="68" w:line="222" w:lineRule="auto"/>
              <w:rPr>
                <w:sz w:val="21"/>
                <w:szCs w:val="21"/>
              </w:rPr>
            </w:pPr>
            <w:r>
              <w:rPr>
                <w:sz w:val="21"/>
                <w:szCs w:val="21"/>
              </w:rPr>
              <w:t>甲</w:t>
            </w:r>
          </w:p>
        </w:tc>
      </w:tr>
      <w:tr>
        <w:trPr>
          <w:trHeight w:val="1288" w:hRule="atLeast"/>
        </w:trPr>
        <w:tc>
          <w:tcPr>
            <w:tcW w:w="455" w:type="dxa"/>
            <w:vAlign w:val="top"/>
          </w:tcPr>
          <w:p>
            <w:pPr>
              <w:spacing w:line="245" w:lineRule="auto"/>
              <w:rPr>
                <w:rFonts w:ascii="Arial"/>
                <w:sz w:val="21"/>
              </w:rPr>
            </w:pPr>
            <w:r/>
          </w:p>
          <w:p>
            <w:pPr>
              <w:spacing w:line="246" w:lineRule="auto"/>
              <w:rPr>
                <w:rFonts w:ascii="Arial"/>
                <w:sz w:val="21"/>
              </w:rPr>
            </w:pPr>
            <w:r/>
          </w:p>
          <w:p>
            <w:pPr>
              <w:pStyle w:val="TableText"/>
              <w:ind w:left="165"/>
              <w:spacing w:before="69"/>
              <w:rPr>
                <w:sz w:val="21"/>
                <w:szCs w:val="21"/>
              </w:rPr>
            </w:pPr>
            <w:r>
              <w:rPr>
                <w:sz w:val="21"/>
                <w:szCs w:val="21"/>
              </w:rPr>
              <w:t>5</w:t>
            </w:r>
          </w:p>
        </w:tc>
        <w:tc>
          <w:tcPr>
            <w:tcW w:w="1169" w:type="dxa"/>
            <w:vAlign w:val="top"/>
          </w:tcPr>
          <w:p>
            <w:pPr>
              <w:spacing w:line="245" w:lineRule="auto"/>
              <w:rPr>
                <w:rFonts w:ascii="Arial"/>
                <w:sz w:val="21"/>
              </w:rPr>
            </w:pPr>
            <w:r/>
          </w:p>
          <w:p>
            <w:pPr>
              <w:spacing w:line="246" w:lineRule="auto"/>
              <w:rPr>
                <w:rFonts w:ascii="Arial"/>
                <w:sz w:val="21"/>
              </w:rPr>
            </w:pPr>
            <w:r/>
          </w:p>
          <w:p>
            <w:pPr>
              <w:pStyle w:val="TableText"/>
              <w:ind w:left="100"/>
              <w:spacing w:before="69"/>
              <w:rPr>
                <w:sz w:val="21"/>
                <w:szCs w:val="21"/>
              </w:rPr>
            </w:pPr>
            <w:r>
              <w:rPr>
                <w:sz w:val="21"/>
                <w:szCs w:val="21"/>
                <w:spacing w:val="-1"/>
              </w:rPr>
              <w:t>410201002</w:t>
            </w:r>
          </w:p>
        </w:tc>
        <w:tc>
          <w:tcPr>
            <w:tcW w:w="560" w:type="dxa"/>
            <w:vAlign w:val="top"/>
          </w:tcPr>
          <w:p>
            <w:pPr>
              <w:spacing w:line="263" w:lineRule="auto"/>
              <w:rPr>
                <w:rFonts w:ascii="Arial"/>
                <w:sz w:val="21"/>
              </w:rPr>
            </w:pPr>
            <w:r/>
          </w:p>
          <w:p>
            <w:pPr>
              <w:spacing w:line="263"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spacing w:line="362" w:lineRule="auto"/>
              <w:rPr>
                <w:rFonts w:ascii="Arial"/>
                <w:sz w:val="21"/>
              </w:rPr>
            </w:pPr>
            <w:r/>
          </w:p>
          <w:p>
            <w:pPr>
              <w:pStyle w:val="TableText"/>
              <w:ind w:left="60" w:right="85"/>
              <w:spacing w:before="68" w:line="215" w:lineRule="auto"/>
              <w:rPr>
                <w:sz w:val="21"/>
                <w:szCs w:val="21"/>
              </w:rPr>
            </w:pPr>
            <w:r>
              <w:rPr>
                <w:sz w:val="21"/>
                <w:szCs w:val="21"/>
                <w:spacing w:val="-2"/>
              </w:rPr>
              <w:t>肱骨外科颈骨</w:t>
            </w:r>
            <w:r>
              <w:rPr>
                <w:sz w:val="21"/>
                <w:szCs w:val="21"/>
                <w:spacing w:val="3"/>
              </w:rPr>
              <w:t xml:space="preserve"> </w:t>
            </w:r>
            <w:r>
              <w:rPr>
                <w:sz w:val="21"/>
                <w:szCs w:val="21"/>
                <w:spacing w:val="-2"/>
              </w:rPr>
              <w:t>折手法整复术</w:t>
            </w:r>
          </w:p>
        </w:tc>
        <w:tc>
          <w:tcPr>
            <w:tcW w:w="5066" w:type="dxa"/>
            <w:vAlign w:val="top"/>
          </w:tcPr>
          <w:p>
            <w:pPr>
              <w:pStyle w:val="TableText"/>
              <w:ind w:left="2" w:right="1"/>
              <w:spacing w:before="43" w:line="217" w:lineRule="auto"/>
              <w:jc w:val="both"/>
              <w:rPr>
                <w:sz w:val="21"/>
                <w:szCs w:val="21"/>
              </w:rPr>
            </w:pPr>
            <w:r>
              <w:rPr>
                <w:sz w:val="21"/>
                <w:szCs w:val="21"/>
              </w:rPr>
              <w:t>患者平卧或坐位，一助手用布带绕过腋向上提拉，另一</w:t>
            </w:r>
            <w:r>
              <w:rPr>
                <w:sz w:val="21"/>
                <w:szCs w:val="21"/>
                <w:spacing w:val="10"/>
              </w:rPr>
              <w:t xml:space="preserve"> </w:t>
            </w:r>
            <w:r>
              <w:rPr>
                <w:sz w:val="21"/>
                <w:szCs w:val="21"/>
                <w:spacing w:val="-1"/>
              </w:rPr>
              <w:t>助手握其肘部，沿肱骨纵轴方向拔伸牵引，矫正短缩移</w:t>
            </w:r>
            <w:r>
              <w:rPr>
                <w:sz w:val="21"/>
                <w:szCs w:val="21"/>
                <w:spacing w:val="14"/>
              </w:rPr>
              <w:t xml:space="preserve"> </w:t>
            </w:r>
            <w:r>
              <w:rPr>
                <w:sz w:val="21"/>
                <w:szCs w:val="21"/>
              </w:rPr>
              <w:t>位，术者双手抱骨折远端内侧向外用力扳拉，助手同时</w:t>
            </w:r>
            <w:r>
              <w:rPr>
                <w:sz w:val="21"/>
                <w:szCs w:val="21"/>
                <w:spacing w:val="11"/>
              </w:rPr>
              <w:t xml:space="preserve"> </w:t>
            </w:r>
            <w:r>
              <w:rPr>
                <w:sz w:val="21"/>
                <w:szCs w:val="21"/>
                <w:spacing w:val="-1"/>
              </w:rPr>
              <w:t>在拔伸牵引下内收其上臂，使之复位，骨折整复后需经</w:t>
            </w:r>
            <w:r>
              <w:rPr>
                <w:sz w:val="21"/>
                <w:szCs w:val="21"/>
                <w:spacing w:val="15"/>
              </w:rPr>
              <w:t xml:space="preserve"> </w:t>
            </w:r>
            <w:r>
              <w:rPr>
                <w:sz w:val="21"/>
                <w:szCs w:val="21"/>
              </w:rPr>
              <w:t>X线透视观察复位情况。不含X线引导。</w:t>
            </w:r>
          </w:p>
        </w:tc>
        <w:tc>
          <w:tcPr>
            <w:tcW w:w="560" w:type="dxa"/>
            <w:vAlign w:val="top"/>
          </w:tcPr>
          <w:p>
            <w:pPr>
              <w:spacing w:line="471"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46" w:lineRule="auto"/>
              <w:rPr>
                <w:rFonts w:ascii="Arial"/>
                <w:sz w:val="21"/>
              </w:rPr>
            </w:pPr>
            <w:r/>
          </w:p>
          <w:p>
            <w:pPr>
              <w:spacing w:line="246" w:lineRule="auto"/>
              <w:rPr>
                <w:rFonts w:ascii="Arial"/>
                <w:sz w:val="21"/>
              </w:rPr>
            </w:pPr>
            <w:r/>
          </w:p>
          <w:p>
            <w:pPr>
              <w:pStyle w:val="TableText"/>
              <w:ind w:left="136"/>
              <w:spacing w:before="68" w:line="239" w:lineRule="auto"/>
              <w:rPr>
                <w:sz w:val="21"/>
                <w:szCs w:val="21"/>
              </w:rPr>
            </w:pPr>
            <w:r>
              <w:rPr>
                <w:sz w:val="21"/>
                <w:szCs w:val="21"/>
                <w:spacing w:val="-2"/>
              </w:rPr>
              <w:t>425.00</w:t>
            </w:r>
          </w:p>
        </w:tc>
        <w:tc>
          <w:tcPr>
            <w:tcW w:w="1009" w:type="dxa"/>
            <w:vAlign w:val="top"/>
          </w:tcPr>
          <w:p>
            <w:pPr>
              <w:spacing w:line="246" w:lineRule="auto"/>
              <w:rPr>
                <w:rFonts w:ascii="Arial"/>
                <w:sz w:val="21"/>
              </w:rPr>
            </w:pPr>
            <w:r/>
          </w:p>
          <w:p>
            <w:pPr>
              <w:spacing w:line="246" w:lineRule="auto"/>
              <w:rPr>
                <w:rFonts w:ascii="Arial"/>
                <w:sz w:val="21"/>
              </w:rPr>
            </w:pPr>
            <w:r/>
          </w:p>
          <w:p>
            <w:pPr>
              <w:pStyle w:val="TableText"/>
              <w:ind w:left="187"/>
              <w:spacing w:before="68" w:line="239" w:lineRule="auto"/>
              <w:rPr>
                <w:sz w:val="21"/>
                <w:szCs w:val="21"/>
              </w:rPr>
            </w:pPr>
            <w:r>
              <w:rPr>
                <w:sz w:val="21"/>
                <w:szCs w:val="21"/>
                <w:spacing w:val="-2"/>
              </w:rPr>
              <w:t>383.00</w:t>
            </w:r>
          </w:p>
        </w:tc>
        <w:tc>
          <w:tcPr>
            <w:tcW w:w="879" w:type="dxa"/>
            <w:vAlign w:val="top"/>
          </w:tcPr>
          <w:p>
            <w:pPr>
              <w:spacing w:line="246" w:lineRule="auto"/>
              <w:rPr>
                <w:rFonts w:ascii="Arial"/>
                <w:sz w:val="21"/>
              </w:rPr>
            </w:pPr>
            <w:r/>
          </w:p>
          <w:p>
            <w:pPr>
              <w:spacing w:line="246" w:lineRule="auto"/>
              <w:rPr>
                <w:rFonts w:ascii="Arial"/>
                <w:sz w:val="21"/>
              </w:rPr>
            </w:pPr>
            <w:r/>
          </w:p>
          <w:p>
            <w:pPr>
              <w:pStyle w:val="TableText"/>
              <w:ind w:left="119"/>
              <w:spacing w:before="68" w:line="239" w:lineRule="auto"/>
              <w:rPr>
                <w:sz w:val="21"/>
                <w:szCs w:val="21"/>
              </w:rPr>
            </w:pPr>
            <w:r>
              <w:rPr>
                <w:sz w:val="21"/>
                <w:szCs w:val="21"/>
                <w:spacing w:val="-2"/>
              </w:rPr>
              <w:t>364.00</w:t>
            </w:r>
          </w:p>
        </w:tc>
        <w:tc>
          <w:tcPr>
            <w:tcW w:w="675" w:type="dxa"/>
            <w:vAlign w:val="top"/>
          </w:tcPr>
          <w:p>
            <w:pPr>
              <w:spacing w:line="474" w:lineRule="auto"/>
              <w:rPr>
                <w:rFonts w:ascii="Arial"/>
                <w:sz w:val="21"/>
              </w:rPr>
            </w:pPr>
            <w:r/>
          </w:p>
          <w:p>
            <w:pPr>
              <w:pStyle w:val="TableText"/>
              <w:ind w:left="230"/>
              <w:spacing w:before="69" w:line="222" w:lineRule="auto"/>
              <w:rPr>
                <w:sz w:val="21"/>
                <w:szCs w:val="21"/>
              </w:rPr>
            </w:pPr>
            <w:r>
              <w:rPr>
                <w:sz w:val="21"/>
                <w:szCs w:val="21"/>
              </w:rPr>
              <w:t>甲</w:t>
            </w:r>
          </w:p>
        </w:tc>
      </w:tr>
      <w:tr>
        <w:trPr>
          <w:trHeight w:val="1298" w:hRule="atLeast"/>
        </w:trPr>
        <w:tc>
          <w:tcPr>
            <w:tcW w:w="455" w:type="dxa"/>
            <w:vAlign w:val="top"/>
          </w:tcPr>
          <w:p>
            <w:pPr>
              <w:spacing w:line="251" w:lineRule="auto"/>
              <w:rPr>
                <w:rFonts w:ascii="Arial"/>
                <w:sz w:val="21"/>
              </w:rPr>
            </w:pPr>
            <w:r/>
          </w:p>
          <w:p>
            <w:pPr>
              <w:spacing w:line="252" w:lineRule="auto"/>
              <w:rPr>
                <w:rFonts w:ascii="Arial"/>
                <w:sz w:val="21"/>
              </w:rPr>
            </w:pPr>
            <w:r/>
          </w:p>
          <w:p>
            <w:pPr>
              <w:pStyle w:val="TableText"/>
              <w:ind w:left="165"/>
              <w:spacing w:before="69"/>
              <w:rPr>
                <w:sz w:val="21"/>
                <w:szCs w:val="21"/>
              </w:rPr>
            </w:pPr>
            <w:r>
              <w:rPr>
                <w:sz w:val="21"/>
                <w:szCs w:val="21"/>
              </w:rPr>
              <w:t>6</w:t>
            </w:r>
          </w:p>
        </w:tc>
        <w:tc>
          <w:tcPr>
            <w:tcW w:w="1169" w:type="dxa"/>
            <w:vAlign w:val="top"/>
          </w:tcPr>
          <w:p>
            <w:pPr>
              <w:spacing w:line="251" w:lineRule="auto"/>
              <w:rPr>
                <w:rFonts w:ascii="Arial"/>
                <w:sz w:val="21"/>
              </w:rPr>
            </w:pPr>
            <w:r/>
          </w:p>
          <w:p>
            <w:pPr>
              <w:spacing w:line="252" w:lineRule="auto"/>
              <w:rPr>
                <w:rFonts w:ascii="Arial"/>
                <w:sz w:val="21"/>
              </w:rPr>
            </w:pPr>
            <w:r/>
          </w:p>
          <w:p>
            <w:pPr>
              <w:pStyle w:val="TableText"/>
              <w:ind w:left="100"/>
              <w:spacing w:before="69"/>
              <w:rPr>
                <w:sz w:val="21"/>
                <w:szCs w:val="21"/>
              </w:rPr>
            </w:pPr>
            <w:r>
              <w:rPr>
                <w:sz w:val="21"/>
                <w:szCs w:val="21"/>
                <w:spacing w:val="-1"/>
              </w:rPr>
              <w:t>410201003</w:t>
            </w:r>
          </w:p>
        </w:tc>
        <w:tc>
          <w:tcPr>
            <w:tcW w:w="560" w:type="dxa"/>
            <w:vAlign w:val="top"/>
          </w:tcPr>
          <w:p>
            <w:pPr>
              <w:spacing w:line="269" w:lineRule="auto"/>
              <w:rPr>
                <w:rFonts w:ascii="Arial"/>
                <w:sz w:val="21"/>
              </w:rPr>
            </w:pPr>
            <w:r/>
          </w:p>
          <w:p>
            <w:pPr>
              <w:spacing w:line="269"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spacing w:line="363" w:lineRule="auto"/>
              <w:rPr>
                <w:rFonts w:ascii="Arial"/>
                <w:sz w:val="21"/>
              </w:rPr>
            </w:pPr>
            <w:r/>
          </w:p>
          <w:p>
            <w:pPr>
              <w:pStyle w:val="TableText"/>
              <w:ind w:left="60" w:right="85"/>
              <w:spacing w:before="69" w:line="222" w:lineRule="auto"/>
              <w:rPr>
                <w:sz w:val="21"/>
                <w:szCs w:val="21"/>
              </w:rPr>
            </w:pPr>
            <w:r>
              <w:rPr>
                <w:sz w:val="21"/>
                <w:szCs w:val="21"/>
                <w:spacing w:val="-2"/>
              </w:rPr>
              <w:t>肱骨大结节骨</w:t>
            </w:r>
            <w:r>
              <w:rPr>
                <w:sz w:val="21"/>
                <w:szCs w:val="21"/>
                <w:spacing w:val="3"/>
              </w:rPr>
              <w:t xml:space="preserve"> </w:t>
            </w:r>
            <w:r>
              <w:rPr>
                <w:sz w:val="21"/>
                <w:szCs w:val="21"/>
                <w:spacing w:val="-2"/>
              </w:rPr>
              <w:t>折手法整复术</w:t>
            </w:r>
          </w:p>
        </w:tc>
        <w:tc>
          <w:tcPr>
            <w:tcW w:w="5066" w:type="dxa"/>
            <w:vAlign w:val="top"/>
          </w:tcPr>
          <w:p>
            <w:pPr>
              <w:pStyle w:val="TableText"/>
              <w:ind w:left="2"/>
              <w:spacing w:before="31" w:line="221" w:lineRule="auto"/>
              <w:jc w:val="both"/>
              <w:rPr>
                <w:sz w:val="21"/>
                <w:szCs w:val="21"/>
              </w:rPr>
            </w:pPr>
            <w:r>
              <w:rPr>
                <w:sz w:val="21"/>
                <w:szCs w:val="21"/>
                <w:spacing w:val="-1"/>
              </w:rPr>
              <w:t>两助手牵拉固定患肢，术者立于患侧，一手握住患侧肘</w:t>
            </w:r>
            <w:r>
              <w:rPr>
                <w:sz w:val="21"/>
                <w:szCs w:val="21"/>
              </w:rPr>
              <w:t xml:space="preserve"> </w:t>
            </w:r>
            <w:r>
              <w:rPr>
                <w:sz w:val="21"/>
                <w:szCs w:val="21"/>
                <w:spacing w:val="-1"/>
              </w:rPr>
              <w:t>部，将患肢徐徐外展，外旋，另一手置于患肩，</w:t>
            </w:r>
            <w:r>
              <w:rPr>
                <w:sz w:val="21"/>
                <w:szCs w:val="21"/>
                <w:spacing w:val="-2"/>
              </w:rPr>
              <w:t>拇指顺</w:t>
            </w:r>
            <w:r>
              <w:rPr>
                <w:sz w:val="21"/>
                <w:szCs w:val="21"/>
              </w:rPr>
              <w:t xml:space="preserve"> </w:t>
            </w:r>
            <w:r>
              <w:rPr>
                <w:sz w:val="21"/>
                <w:szCs w:val="21"/>
              </w:rPr>
              <w:t>冈上肌，冈下肌自内向外推按，至肩峰下时将向上向内</w:t>
            </w:r>
            <w:r>
              <w:rPr>
                <w:sz w:val="21"/>
                <w:szCs w:val="21"/>
                <w:spacing w:val="12"/>
              </w:rPr>
              <w:t xml:space="preserve"> </w:t>
            </w:r>
            <w:r>
              <w:rPr>
                <w:sz w:val="21"/>
                <w:szCs w:val="21"/>
              </w:rPr>
              <w:t>移位的大结节向下用力按压，使之复位，骨折整</w:t>
            </w:r>
            <w:r>
              <w:rPr>
                <w:sz w:val="21"/>
                <w:szCs w:val="21"/>
                <w:spacing w:val="-1"/>
              </w:rPr>
              <w:t>复后需</w:t>
            </w:r>
            <w:r>
              <w:rPr>
                <w:sz w:val="21"/>
                <w:szCs w:val="21"/>
              </w:rPr>
              <w:t xml:space="preserve"> </w:t>
            </w:r>
            <w:r>
              <w:rPr>
                <w:sz w:val="21"/>
                <w:szCs w:val="21"/>
                <w:spacing w:val="-1"/>
              </w:rPr>
              <w:t>经X线透视观察复位情况。不含X线引导。</w:t>
            </w:r>
          </w:p>
        </w:tc>
        <w:tc>
          <w:tcPr>
            <w:tcW w:w="560" w:type="dxa"/>
            <w:vAlign w:val="top"/>
          </w:tcPr>
          <w:p>
            <w:pPr>
              <w:spacing w:line="241" w:lineRule="auto"/>
              <w:rPr>
                <w:rFonts w:ascii="Arial"/>
                <w:sz w:val="21"/>
              </w:rPr>
            </w:pPr>
            <w:r/>
          </w:p>
          <w:p>
            <w:pPr>
              <w:spacing w:line="242"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52" w:lineRule="auto"/>
              <w:rPr>
                <w:rFonts w:ascii="Arial"/>
                <w:sz w:val="21"/>
              </w:rPr>
            </w:pPr>
            <w:r/>
          </w:p>
          <w:p>
            <w:pPr>
              <w:spacing w:line="252" w:lineRule="auto"/>
              <w:rPr>
                <w:rFonts w:ascii="Arial"/>
                <w:sz w:val="21"/>
              </w:rPr>
            </w:pPr>
            <w:r/>
          </w:p>
          <w:p>
            <w:pPr>
              <w:pStyle w:val="TableText"/>
              <w:ind w:left="136"/>
              <w:spacing w:before="68" w:line="239" w:lineRule="auto"/>
              <w:rPr>
                <w:sz w:val="21"/>
                <w:szCs w:val="21"/>
              </w:rPr>
            </w:pPr>
            <w:r>
              <w:rPr>
                <w:sz w:val="21"/>
                <w:szCs w:val="21"/>
                <w:spacing w:val="-2"/>
              </w:rPr>
              <w:t>320.00</w:t>
            </w:r>
          </w:p>
        </w:tc>
        <w:tc>
          <w:tcPr>
            <w:tcW w:w="1009" w:type="dxa"/>
            <w:vAlign w:val="top"/>
          </w:tcPr>
          <w:p>
            <w:pPr>
              <w:spacing w:line="252" w:lineRule="auto"/>
              <w:rPr>
                <w:rFonts w:ascii="Arial"/>
                <w:sz w:val="21"/>
              </w:rPr>
            </w:pPr>
            <w:r/>
          </w:p>
          <w:p>
            <w:pPr>
              <w:spacing w:line="252" w:lineRule="auto"/>
              <w:rPr>
                <w:rFonts w:ascii="Arial"/>
                <w:sz w:val="21"/>
              </w:rPr>
            </w:pPr>
            <w:r/>
          </w:p>
          <w:p>
            <w:pPr>
              <w:pStyle w:val="TableText"/>
              <w:ind w:left="188"/>
              <w:spacing w:before="68" w:line="239" w:lineRule="auto"/>
              <w:rPr>
                <w:sz w:val="21"/>
                <w:szCs w:val="21"/>
              </w:rPr>
            </w:pPr>
            <w:r>
              <w:rPr>
                <w:sz w:val="21"/>
                <w:szCs w:val="21"/>
                <w:spacing w:val="-2"/>
              </w:rPr>
              <w:t>288.00</w:t>
            </w:r>
          </w:p>
        </w:tc>
        <w:tc>
          <w:tcPr>
            <w:tcW w:w="879" w:type="dxa"/>
            <w:vAlign w:val="top"/>
          </w:tcPr>
          <w:p>
            <w:pPr>
              <w:spacing w:line="252" w:lineRule="auto"/>
              <w:rPr>
                <w:rFonts w:ascii="Arial"/>
                <w:sz w:val="21"/>
              </w:rPr>
            </w:pPr>
            <w:r/>
          </w:p>
          <w:p>
            <w:pPr>
              <w:spacing w:line="252" w:lineRule="auto"/>
              <w:rPr>
                <w:rFonts w:ascii="Arial"/>
                <w:sz w:val="21"/>
              </w:rPr>
            </w:pPr>
            <w:r/>
          </w:p>
          <w:p>
            <w:pPr>
              <w:pStyle w:val="TableText"/>
              <w:ind w:left="119"/>
              <w:spacing w:before="68" w:line="239" w:lineRule="auto"/>
              <w:rPr>
                <w:sz w:val="21"/>
                <w:szCs w:val="21"/>
              </w:rPr>
            </w:pPr>
            <w:r>
              <w:rPr>
                <w:sz w:val="21"/>
                <w:szCs w:val="21"/>
                <w:spacing w:val="-2"/>
              </w:rPr>
              <w:t>274.00</w:t>
            </w:r>
          </w:p>
        </w:tc>
        <w:tc>
          <w:tcPr>
            <w:tcW w:w="675" w:type="dxa"/>
            <w:vAlign w:val="top"/>
          </w:tcPr>
          <w:p>
            <w:pPr>
              <w:spacing w:line="243" w:lineRule="auto"/>
              <w:rPr>
                <w:rFonts w:ascii="Arial"/>
                <w:sz w:val="21"/>
              </w:rPr>
            </w:pPr>
            <w:r/>
          </w:p>
          <w:p>
            <w:pPr>
              <w:spacing w:line="243" w:lineRule="auto"/>
              <w:rPr>
                <w:rFonts w:ascii="Arial"/>
                <w:sz w:val="21"/>
              </w:rPr>
            </w:pPr>
            <w:r/>
          </w:p>
          <w:p>
            <w:pPr>
              <w:pStyle w:val="TableText"/>
              <w:ind w:left="230"/>
              <w:spacing w:before="69" w:line="222" w:lineRule="auto"/>
              <w:rPr>
                <w:sz w:val="21"/>
                <w:szCs w:val="21"/>
              </w:rPr>
            </w:pPr>
            <w:r>
              <w:rPr>
                <w:sz w:val="21"/>
                <w:szCs w:val="21"/>
              </w:rPr>
              <w:t>甲</w:t>
            </w:r>
          </w:p>
        </w:tc>
      </w:tr>
      <w:tr>
        <w:trPr>
          <w:trHeight w:val="1563" w:hRule="atLeast"/>
        </w:trPr>
        <w:tc>
          <w:tcPr>
            <w:tcW w:w="455" w:type="dxa"/>
            <w:vAlign w:val="top"/>
          </w:tcPr>
          <w:p>
            <w:pPr>
              <w:spacing w:line="317" w:lineRule="auto"/>
              <w:rPr>
                <w:rFonts w:ascii="Arial"/>
                <w:sz w:val="21"/>
              </w:rPr>
            </w:pPr>
            <w:r/>
          </w:p>
          <w:p>
            <w:pPr>
              <w:spacing w:line="317" w:lineRule="auto"/>
              <w:rPr>
                <w:rFonts w:ascii="Arial"/>
                <w:sz w:val="21"/>
              </w:rPr>
            </w:pPr>
            <w:r/>
          </w:p>
          <w:p>
            <w:pPr>
              <w:pStyle w:val="TableText"/>
              <w:ind w:left="165"/>
              <w:spacing w:before="69"/>
              <w:rPr>
                <w:sz w:val="21"/>
                <w:szCs w:val="21"/>
              </w:rPr>
            </w:pPr>
            <w:r>
              <w:rPr>
                <w:sz w:val="21"/>
                <w:szCs w:val="21"/>
              </w:rPr>
              <w:t>7</w:t>
            </w:r>
          </w:p>
        </w:tc>
        <w:tc>
          <w:tcPr>
            <w:tcW w:w="1169" w:type="dxa"/>
            <w:vAlign w:val="top"/>
          </w:tcPr>
          <w:p>
            <w:pPr>
              <w:spacing w:line="317" w:lineRule="auto"/>
              <w:rPr>
                <w:rFonts w:ascii="Arial"/>
                <w:sz w:val="21"/>
              </w:rPr>
            </w:pPr>
            <w:r/>
          </w:p>
          <w:p>
            <w:pPr>
              <w:spacing w:line="317" w:lineRule="auto"/>
              <w:rPr>
                <w:rFonts w:ascii="Arial"/>
                <w:sz w:val="21"/>
              </w:rPr>
            </w:pPr>
            <w:r/>
          </w:p>
          <w:p>
            <w:pPr>
              <w:pStyle w:val="TableText"/>
              <w:ind w:left="100"/>
              <w:spacing w:before="69"/>
              <w:rPr>
                <w:sz w:val="21"/>
                <w:szCs w:val="21"/>
              </w:rPr>
            </w:pPr>
            <w:r>
              <w:rPr>
                <w:sz w:val="21"/>
                <w:szCs w:val="21"/>
                <w:spacing w:val="-1"/>
              </w:rPr>
              <w:t>410201004</w:t>
            </w:r>
          </w:p>
        </w:tc>
        <w:tc>
          <w:tcPr>
            <w:tcW w:w="560" w:type="dxa"/>
            <w:vAlign w:val="top"/>
          </w:tcPr>
          <w:p>
            <w:pPr>
              <w:spacing w:line="334" w:lineRule="auto"/>
              <w:rPr>
                <w:rFonts w:ascii="Arial"/>
                <w:sz w:val="21"/>
              </w:rPr>
            </w:pPr>
            <w:r/>
          </w:p>
          <w:p>
            <w:pPr>
              <w:spacing w:line="335"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spacing w:line="247" w:lineRule="auto"/>
              <w:rPr>
                <w:rFonts w:ascii="Arial"/>
                <w:sz w:val="21"/>
              </w:rPr>
            </w:pPr>
            <w:r/>
          </w:p>
          <w:p>
            <w:pPr>
              <w:spacing w:line="247" w:lineRule="auto"/>
              <w:rPr>
                <w:rFonts w:ascii="Arial"/>
                <w:sz w:val="21"/>
              </w:rPr>
            </w:pPr>
            <w:r/>
          </w:p>
          <w:p>
            <w:pPr>
              <w:pStyle w:val="TableText"/>
              <w:ind w:left="170"/>
              <w:spacing w:before="68" w:line="219" w:lineRule="auto"/>
              <w:rPr>
                <w:sz w:val="21"/>
                <w:szCs w:val="21"/>
              </w:rPr>
            </w:pPr>
            <w:r>
              <w:rPr>
                <w:sz w:val="21"/>
                <w:szCs w:val="21"/>
                <w:spacing w:val="-2"/>
              </w:rPr>
              <w:t>肱骨干骨折</w:t>
            </w:r>
          </w:p>
          <w:p>
            <w:pPr>
              <w:pStyle w:val="TableText"/>
              <w:ind w:left="170"/>
              <w:spacing w:before="12" w:line="219" w:lineRule="auto"/>
              <w:rPr>
                <w:sz w:val="21"/>
                <w:szCs w:val="21"/>
              </w:rPr>
            </w:pPr>
            <w:r>
              <w:rPr>
                <w:sz w:val="21"/>
                <w:szCs w:val="21"/>
                <w:spacing w:val="-2"/>
              </w:rPr>
              <w:t>手法整复术</w:t>
            </w:r>
          </w:p>
        </w:tc>
        <w:tc>
          <w:tcPr>
            <w:tcW w:w="5066" w:type="dxa"/>
            <w:vAlign w:val="top"/>
          </w:tcPr>
          <w:p>
            <w:pPr>
              <w:pStyle w:val="TableText"/>
              <w:ind w:left="2"/>
              <w:spacing w:before="44" w:line="221" w:lineRule="auto"/>
              <w:jc w:val="both"/>
              <w:rPr>
                <w:sz w:val="21"/>
                <w:szCs w:val="21"/>
              </w:rPr>
            </w:pPr>
            <w:r>
              <w:rPr>
                <w:sz w:val="21"/>
                <w:szCs w:val="21"/>
                <w:spacing w:val="-2"/>
              </w:rPr>
              <w:t>一助手用布带通过腋窝向上提拉，另一助手握持前臂在</w:t>
            </w:r>
            <w:r>
              <w:rPr>
                <w:sz w:val="21"/>
                <w:szCs w:val="21"/>
                <w:spacing w:val="17"/>
              </w:rPr>
              <w:t xml:space="preserve"> </w:t>
            </w:r>
            <w:r>
              <w:rPr>
                <w:sz w:val="21"/>
                <w:szCs w:val="21"/>
              </w:rPr>
              <w:t>中立位向下牵拉患肢，进行拔伸牵引，矫正重叠移位，</w:t>
            </w:r>
            <w:r>
              <w:rPr>
                <w:sz w:val="21"/>
                <w:szCs w:val="21"/>
                <w:spacing w:val="12"/>
              </w:rPr>
              <w:t xml:space="preserve"> </w:t>
            </w:r>
            <w:r>
              <w:rPr>
                <w:sz w:val="21"/>
                <w:szCs w:val="21"/>
                <w:spacing w:val="1"/>
              </w:rPr>
              <w:t>术者根据上、中、下1/3骨折的移位不同，采用</w:t>
            </w:r>
            <w:r>
              <w:rPr>
                <w:sz w:val="21"/>
                <w:szCs w:val="21"/>
              </w:rPr>
              <w:t>屈伸收  </w:t>
            </w:r>
            <w:r>
              <w:rPr>
                <w:sz w:val="21"/>
                <w:szCs w:val="21"/>
                <w:spacing w:val="-2"/>
              </w:rPr>
              <w:t>展、旋转回绕、推挤捺正手法进行复位，手法整复时注</w:t>
            </w:r>
            <w:r>
              <w:rPr>
                <w:sz w:val="21"/>
                <w:szCs w:val="21"/>
                <w:spacing w:val="17"/>
              </w:rPr>
              <w:t xml:space="preserve"> </w:t>
            </w:r>
            <w:r>
              <w:rPr>
                <w:sz w:val="21"/>
                <w:szCs w:val="21"/>
                <w:spacing w:val="1"/>
              </w:rPr>
              <w:t>意防止桡神经的损伤，骨折整复后需经X线透视观察复</w:t>
            </w:r>
            <w:r>
              <w:rPr>
                <w:sz w:val="21"/>
                <w:szCs w:val="21"/>
              </w:rPr>
              <w:t xml:space="preserve">  </w:t>
            </w:r>
            <w:r>
              <w:rPr>
                <w:sz w:val="21"/>
                <w:szCs w:val="21"/>
                <w:spacing w:val="-1"/>
              </w:rPr>
              <w:t>位情况。不含X线引导。</w:t>
            </w:r>
          </w:p>
        </w:tc>
        <w:tc>
          <w:tcPr>
            <w:tcW w:w="560" w:type="dxa"/>
            <w:vAlign w:val="top"/>
          </w:tcPr>
          <w:p>
            <w:pPr>
              <w:spacing w:line="307" w:lineRule="auto"/>
              <w:rPr>
                <w:rFonts w:ascii="Arial"/>
                <w:sz w:val="21"/>
              </w:rPr>
            </w:pPr>
            <w:r/>
          </w:p>
          <w:p>
            <w:pPr>
              <w:spacing w:line="307"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17" w:lineRule="auto"/>
              <w:rPr>
                <w:rFonts w:ascii="Arial"/>
                <w:sz w:val="21"/>
              </w:rPr>
            </w:pPr>
            <w:r/>
          </w:p>
          <w:p>
            <w:pPr>
              <w:spacing w:line="318" w:lineRule="auto"/>
              <w:rPr>
                <w:rFonts w:ascii="Arial"/>
                <w:sz w:val="21"/>
              </w:rPr>
            </w:pPr>
            <w:r/>
          </w:p>
          <w:p>
            <w:pPr>
              <w:pStyle w:val="TableText"/>
              <w:ind w:left="136"/>
              <w:spacing w:before="68" w:line="239" w:lineRule="auto"/>
              <w:rPr>
                <w:sz w:val="21"/>
                <w:szCs w:val="21"/>
              </w:rPr>
            </w:pPr>
            <w:r>
              <w:rPr>
                <w:sz w:val="21"/>
                <w:szCs w:val="21"/>
                <w:spacing w:val="-2"/>
              </w:rPr>
              <w:t>425.00</w:t>
            </w:r>
          </w:p>
        </w:tc>
        <w:tc>
          <w:tcPr>
            <w:tcW w:w="1009" w:type="dxa"/>
            <w:vAlign w:val="top"/>
          </w:tcPr>
          <w:p>
            <w:pPr>
              <w:spacing w:line="317" w:lineRule="auto"/>
              <w:rPr>
                <w:rFonts w:ascii="Arial"/>
                <w:sz w:val="21"/>
              </w:rPr>
            </w:pPr>
            <w:r/>
          </w:p>
          <w:p>
            <w:pPr>
              <w:spacing w:line="318" w:lineRule="auto"/>
              <w:rPr>
                <w:rFonts w:ascii="Arial"/>
                <w:sz w:val="21"/>
              </w:rPr>
            </w:pPr>
            <w:r/>
          </w:p>
          <w:p>
            <w:pPr>
              <w:pStyle w:val="TableText"/>
              <w:ind w:left="187"/>
              <w:spacing w:before="68" w:line="239" w:lineRule="auto"/>
              <w:rPr>
                <w:sz w:val="21"/>
                <w:szCs w:val="21"/>
              </w:rPr>
            </w:pPr>
            <w:r>
              <w:rPr>
                <w:sz w:val="21"/>
                <w:szCs w:val="21"/>
                <w:spacing w:val="-2"/>
              </w:rPr>
              <w:t>383.00</w:t>
            </w:r>
          </w:p>
        </w:tc>
        <w:tc>
          <w:tcPr>
            <w:tcW w:w="879" w:type="dxa"/>
            <w:vAlign w:val="top"/>
          </w:tcPr>
          <w:p>
            <w:pPr>
              <w:spacing w:line="317" w:lineRule="auto"/>
              <w:rPr>
                <w:rFonts w:ascii="Arial"/>
                <w:sz w:val="21"/>
              </w:rPr>
            </w:pPr>
            <w:r/>
          </w:p>
          <w:p>
            <w:pPr>
              <w:spacing w:line="318" w:lineRule="auto"/>
              <w:rPr>
                <w:rFonts w:ascii="Arial"/>
                <w:sz w:val="21"/>
              </w:rPr>
            </w:pPr>
            <w:r/>
          </w:p>
          <w:p>
            <w:pPr>
              <w:pStyle w:val="TableText"/>
              <w:ind w:left="119"/>
              <w:spacing w:before="68" w:line="239" w:lineRule="auto"/>
              <w:rPr>
                <w:sz w:val="21"/>
                <w:szCs w:val="21"/>
              </w:rPr>
            </w:pPr>
            <w:r>
              <w:rPr>
                <w:sz w:val="21"/>
                <w:szCs w:val="21"/>
                <w:spacing w:val="-2"/>
              </w:rPr>
              <w:t>364.00</w:t>
            </w:r>
          </w:p>
        </w:tc>
        <w:tc>
          <w:tcPr>
            <w:tcW w:w="675" w:type="dxa"/>
            <w:vAlign w:val="top"/>
          </w:tcPr>
          <w:p>
            <w:pPr>
              <w:spacing w:line="309" w:lineRule="auto"/>
              <w:rPr>
                <w:rFonts w:ascii="Arial"/>
                <w:sz w:val="21"/>
              </w:rPr>
            </w:pPr>
            <w:r/>
          </w:p>
          <w:p>
            <w:pPr>
              <w:spacing w:line="309" w:lineRule="auto"/>
              <w:rPr>
                <w:rFonts w:ascii="Arial"/>
                <w:sz w:val="21"/>
              </w:rPr>
            </w:pPr>
            <w:r/>
          </w:p>
          <w:p>
            <w:pPr>
              <w:pStyle w:val="TableText"/>
              <w:ind w:left="23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366" w:header="0" w:footer="0" w:gutter="0"/>
        </w:sectPr>
        <w:rPr>
          <w:rFonts w:ascii="Arial" w:hAnsi="Arial" w:eastAsia="Arial" w:cs="Arial"/>
          <w:sz w:val="21"/>
          <w:szCs w:val="21"/>
        </w:rPr>
      </w:pPr>
    </w:p>
    <w:p>
      <w:pPr>
        <w:spacing w:before="35"/>
        <w:rPr/>
      </w:pPr>
      <w:r>
        <w:pict>
          <v:shape id="_x0000_s42" style="position:absolute;margin-left:62.7633pt;margin-top:444.369pt;mso-position-vertical-relative:page;mso-position-horizontal-relative:page;width:12.9pt;height:57.65pt;z-index:251684864;" o:allowincell="f" filled="false" stroked="false" type="#_x0000_t202">
            <v:fill on="false"/>
            <v:stroke on="false"/>
            <v:path/>
            <v:imagedata o:title=""/>
            <o:lock v:ext="edit" aspectratio="false"/>
            <v:textbox inset="0mm,0mm,0mm,0mm" style="layout-flow:vertical-ideographic;">
              <w:txbxContent>
                <w:p>
                  <w:pPr>
                    <w:ind w:left="20"/>
                    <w:spacing w:before="20" w:line="217" w:lineRule="exact"/>
                    <w:rPr>
                      <w:rFonts w:ascii="SimSun" w:hAnsi="SimSun" w:eastAsia="SimSun" w:cs="SimSun"/>
                      <w:sz w:val="29"/>
                      <w:szCs w:val="29"/>
                    </w:rPr>
                  </w:pPr>
                  <w:r>
                    <w:rPr>
                      <w:rFonts w:ascii="SimSun" w:hAnsi="SimSun" w:eastAsia="SimSun" w:cs="SimSun"/>
                      <w:sz w:val="29"/>
                      <w:szCs w:val="29"/>
                      <w:spacing w:val="28"/>
                      <w:w w:val="133"/>
                      <w:position w:val="-5"/>
                    </w:rPr>
                    <w:t>-21</w:t>
                  </w:r>
                  <w:r>
                    <w:rPr>
                      <w:rFonts w:ascii="SimSun" w:hAnsi="SimSun" w:eastAsia="SimSun" w:cs="SimSun"/>
                      <w:sz w:val="29"/>
                      <w:szCs w:val="29"/>
                      <w:spacing w:val="83"/>
                      <w:position w:val="-5"/>
                    </w:rPr>
                    <w:t xml:space="preserve"> </w:t>
                  </w:r>
                  <w:r>
                    <w:rPr>
                      <w:rFonts w:ascii="SimSun" w:hAnsi="SimSun" w:eastAsia="SimSun" w:cs="SimSun"/>
                      <w:sz w:val="29"/>
                      <w:szCs w:val="29"/>
                      <w:spacing w:val="28"/>
                      <w:w w:val="133"/>
                      <w:position w:val="-5"/>
                    </w:rPr>
                    <w:t>-</w:t>
                  </w:r>
                </w:p>
              </w:txbxContent>
            </v:textbox>
          </v:shape>
        </w:pict>
      </w:r>
      <w:r/>
    </w:p>
    <w:p>
      <w:pPr>
        <w:spacing w:before="34"/>
        <w:rPr/>
      </w:pPr>
      <w:r/>
    </w:p>
    <w:tbl>
      <w:tblPr>
        <w:tblStyle w:val="TableNormal"/>
        <w:tblW w:w="13309" w:type="dxa"/>
        <w:tblInd w:w="4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85"/>
        <w:gridCol w:w="1169"/>
        <w:gridCol w:w="560"/>
        <w:gridCol w:w="1389"/>
        <w:gridCol w:w="5066"/>
        <w:gridCol w:w="560"/>
        <w:gridCol w:w="609"/>
        <w:gridCol w:w="909"/>
        <w:gridCol w:w="1009"/>
        <w:gridCol w:w="889"/>
        <w:gridCol w:w="664"/>
      </w:tblGrid>
      <w:tr>
        <w:trPr>
          <w:trHeight w:val="794" w:hRule="atLeast"/>
        </w:trPr>
        <w:tc>
          <w:tcPr>
            <w:tcW w:w="485" w:type="dxa"/>
            <w:vAlign w:val="top"/>
          </w:tcPr>
          <w:p>
            <w:pPr>
              <w:pStyle w:val="TableText"/>
              <w:ind w:left="27"/>
              <w:spacing w:before="291" w:line="221" w:lineRule="auto"/>
              <w:rPr>
                <w:sz w:val="21"/>
                <w:szCs w:val="21"/>
              </w:rPr>
            </w:pPr>
            <w:r>
              <w:rPr>
                <w:sz w:val="21"/>
                <w:szCs w:val="21"/>
                <w:b/>
                <w:bCs/>
                <w:spacing w:val="-5"/>
              </w:rPr>
              <w:t>序号</w:t>
            </w:r>
          </w:p>
        </w:tc>
        <w:tc>
          <w:tcPr>
            <w:tcW w:w="1169" w:type="dxa"/>
            <w:vAlign w:val="top"/>
          </w:tcPr>
          <w:p>
            <w:pPr>
              <w:pStyle w:val="TableText"/>
              <w:ind w:left="152"/>
              <w:spacing w:before="290" w:line="219" w:lineRule="auto"/>
              <w:rPr>
                <w:sz w:val="21"/>
                <w:szCs w:val="21"/>
              </w:rPr>
            </w:pPr>
            <w:r>
              <w:rPr>
                <w:sz w:val="21"/>
                <w:szCs w:val="21"/>
                <w:b/>
                <w:bCs/>
                <w:spacing w:val="-5"/>
              </w:rPr>
              <w:t>项目编码</w:t>
            </w:r>
          </w:p>
        </w:tc>
        <w:tc>
          <w:tcPr>
            <w:tcW w:w="560" w:type="dxa"/>
            <w:vAlign w:val="top"/>
          </w:tcPr>
          <w:p>
            <w:pPr>
              <w:pStyle w:val="TableText"/>
              <w:ind w:left="64"/>
              <w:spacing w:before="150" w:line="219"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389" w:type="dxa"/>
            <w:vAlign w:val="top"/>
          </w:tcPr>
          <w:p>
            <w:pPr>
              <w:pStyle w:val="TableText"/>
              <w:ind w:left="264"/>
              <w:spacing w:before="291" w:line="220" w:lineRule="auto"/>
              <w:rPr>
                <w:sz w:val="21"/>
                <w:szCs w:val="21"/>
              </w:rPr>
            </w:pPr>
            <w:r>
              <w:rPr>
                <w:sz w:val="21"/>
                <w:szCs w:val="21"/>
                <w:b/>
                <w:bCs/>
                <w:spacing w:val="-5"/>
              </w:rPr>
              <w:t>项目名称</w:t>
            </w:r>
          </w:p>
        </w:tc>
        <w:tc>
          <w:tcPr>
            <w:tcW w:w="5066" w:type="dxa"/>
            <w:vAlign w:val="top"/>
          </w:tcPr>
          <w:p>
            <w:pPr>
              <w:pStyle w:val="TableText"/>
              <w:ind w:left="2104"/>
              <w:spacing w:before="290" w:line="219" w:lineRule="auto"/>
              <w:rPr>
                <w:sz w:val="21"/>
                <w:szCs w:val="21"/>
              </w:rPr>
            </w:pPr>
            <w:r>
              <w:rPr>
                <w:sz w:val="21"/>
                <w:szCs w:val="21"/>
                <w:b/>
                <w:bCs/>
                <w:spacing w:val="-5"/>
              </w:rPr>
              <w:t>项目内涵</w:t>
            </w:r>
          </w:p>
        </w:tc>
        <w:tc>
          <w:tcPr>
            <w:tcW w:w="560" w:type="dxa"/>
            <w:vAlign w:val="top"/>
          </w:tcPr>
          <w:p>
            <w:pPr>
              <w:pStyle w:val="TableText"/>
              <w:ind w:left="68"/>
              <w:spacing w:before="148" w:line="218" w:lineRule="auto"/>
              <w:rPr>
                <w:sz w:val="21"/>
                <w:szCs w:val="21"/>
              </w:rPr>
            </w:pPr>
            <w:r>
              <w:rPr>
                <w:sz w:val="21"/>
                <w:szCs w:val="21"/>
                <w:b/>
                <w:bCs/>
                <w:spacing w:val="-5"/>
              </w:rPr>
              <w:t>计价</w:t>
            </w:r>
          </w:p>
          <w:p>
            <w:pPr>
              <w:pStyle w:val="TableText"/>
              <w:ind w:left="68"/>
              <w:spacing w:before="4" w:line="220" w:lineRule="auto"/>
              <w:rPr>
                <w:sz w:val="21"/>
                <w:szCs w:val="21"/>
              </w:rPr>
            </w:pPr>
            <w:r>
              <w:rPr>
                <w:sz w:val="21"/>
                <w:szCs w:val="21"/>
                <w:b/>
                <w:bCs/>
                <w:spacing w:val="-5"/>
              </w:rPr>
              <w:t>单位</w:t>
            </w:r>
          </w:p>
        </w:tc>
        <w:tc>
          <w:tcPr>
            <w:tcW w:w="609" w:type="dxa"/>
            <w:vAlign w:val="top"/>
          </w:tcPr>
          <w:p>
            <w:pPr>
              <w:pStyle w:val="TableText"/>
              <w:ind w:left="88"/>
              <w:spacing w:before="290" w:line="219" w:lineRule="auto"/>
              <w:rPr>
                <w:sz w:val="21"/>
                <w:szCs w:val="21"/>
              </w:rPr>
            </w:pPr>
            <w:r>
              <w:rPr>
                <w:sz w:val="21"/>
                <w:szCs w:val="21"/>
                <w:b/>
                <w:bCs/>
                <w:spacing w:val="6"/>
              </w:rPr>
              <w:t>说明</w:t>
            </w:r>
          </w:p>
        </w:tc>
        <w:tc>
          <w:tcPr>
            <w:tcW w:w="909" w:type="dxa"/>
            <w:vAlign w:val="top"/>
          </w:tcPr>
          <w:p>
            <w:pPr>
              <w:pStyle w:val="TableText"/>
              <w:ind w:left="139" w:right="88" w:firstLine="100"/>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1009" w:type="dxa"/>
            <w:vAlign w:val="top"/>
          </w:tcPr>
          <w:p>
            <w:pPr>
              <w:pStyle w:val="TableText"/>
              <w:ind w:left="190" w:right="138" w:firstLine="100"/>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(二级)</w:t>
            </w:r>
          </w:p>
        </w:tc>
        <w:tc>
          <w:tcPr>
            <w:tcW w:w="889" w:type="dxa"/>
            <w:vAlign w:val="top"/>
          </w:tcPr>
          <w:p>
            <w:pPr>
              <w:pStyle w:val="TableText"/>
              <w:ind w:left="132" w:right="76" w:firstLine="99"/>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(一级)</w:t>
            </w:r>
          </w:p>
        </w:tc>
        <w:tc>
          <w:tcPr>
            <w:tcW w:w="664" w:type="dxa"/>
            <w:vAlign w:val="top"/>
          </w:tcPr>
          <w:p>
            <w:pPr>
              <w:pStyle w:val="TableText"/>
              <w:ind w:left="12"/>
              <w:spacing w:before="161" w:line="220" w:lineRule="auto"/>
              <w:rPr>
                <w:sz w:val="21"/>
                <w:szCs w:val="21"/>
              </w:rPr>
            </w:pPr>
            <w:r>
              <w:rPr>
                <w:sz w:val="21"/>
                <w:szCs w:val="21"/>
                <w:b/>
                <w:bCs/>
                <w:spacing w:val="-1"/>
              </w:rPr>
              <w:t>医保支</w:t>
            </w:r>
          </w:p>
          <w:p>
            <w:pPr>
              <w:pStyle w:val="TableText"/>
              <w:ind w:left="12"/>
              <w:spacing w:before="9" w:line="219" w:lineRule="auto"/>
              <w:rPr>
                <w:sz w:val="21"/>
                <w:szCs w:val="21"/>
              </w:rPr>
            </w:pPr>
            <w:r>
              <w:rPr>
                <w:sz w:val="21"/>
                <w:szCs w:val="21"/>
                <w:b/>
                <w:bCs/>
                <w:spacing w:val="-5"/>
              </w:rPr>
              <w:t>付类别</w:t>
            </w:r>
          </w:p>
        </w:tc>
      </w:tr>
      <w:tr>
        <w:trPr>
          <w:trHeight w:val="1728" w:hRule="atLeast"/>
        </w:trPr>
        <w:tc>
          <w:tcPr>
            <w:tcW w:w="485" w:type="dxa"/>
            <w:vAlign w:val="top"/>
          </w:tcPr>
          <w:p>
            <w:pPr>
              <w:spacing w:line="353" w:lineRule="auto"/>
              <w:rPr>
                <w:rFonts w:ascii="Arial"/>
                <w:sz w:val="21"/>
              </w:rPr>
            </w:pPr>
            <w:r/>
          </w:p>
          <w:p>
            <w:pPr>
              <w:spacing w:line="354" w:lineRule="auto"/>
              <w:rPr>
                <w:rFonts w:ascii="Arial"/>
                <w:sz w:val="21"/>
              </w:rPr>
            </w:pPr>
            <w:r/>
          </w:p>
          <w:p>
            <w:pPr>
              <w:pStyle w:val="TableText"/>
              <w:ind w:left="175"/>
              <w:spacing w:before="68"/>
              <w:rPr>
                <w:sz w:val="21"/>
                <w:szCs w:val="21"/>
              </w:rPr>
            </w:pPr>
            <w:r>
              <w:rPr>
                <w:sz w:val="21"/>
                <w:szCs w:val="21"/>
              </w:rPr>
              <w:t>8</w:t>
            </w:r>
          </w:p>
        </w:tc>
        <w:tc>
          <w:tcPr>
            <w:tcW w:w="1169" w:type="dxa"/>
            <w:vAlign w:val="top"/>
          </w:tcPr>
          <w:p>
            <w:pPr>
              <w:spacing w:line="353" w:lineRule="auto"/>
              <w:rPr>
                <w:rFonts w:ascii="Arial"/>
                <w:sz w:val="21"/>
              </w:rPr>
            </w:pPr>
            <w:r/>
          </w:p>
          <w:p>
            <w:pPr>
              <w:spacing w:line="354" w:lineRule="auto"/>
              <w:rPr>
                <w:rFonts w:ascii="Arial"/>
                <w:sz w:val="21"/>
              </w:rPr>
            </w:pPr>
            <w:r/>
          </w:p>
          <w:p>
            <w:pPr>
              <w:pStyle w:val="TableText"/>
              <w:ind w:left="99"/>
              <w:spacing w:before="68"/>
              <w:rPr>
                <w:sz w:val="21"/>
                <w:szCs w:val="21"/>
              </w:rPr>
            </w:pPr>
            <w:r>
              <w:rPr>
                <w:sz w:val="21"/>
                <w:szCs w:val="21"/>
                <w:spacing w:val="-1"/>
              </w:rPr>
              <w:t>410201005</w:t>
            </w:r>
          </w:p>
        </w:tc>
        <w:tc>
          <w:tcPr>
            <w:tcW w:w="560"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83" w:lineRule="auto"/>
              <w:rPr>
                <w:rFonts w:ascii="Arial"/>
                <w:sz w:val="21"/>
              </w:rPr>
            </w:pPr>
            <w:r/>
          </w:p>
          <w:p>
            <w:pPr>
              <w:spacing w:line="283" w:lineRule="auto"/>
              <w:rPr>
                <w:rFonts w:ascii="Arial"/>
                <w:sz w:val="21"/>
              </w:rPr>
            </w:pPr>
            <w:r/>
          </w:p>
          <w:p>
            <w:pPr>
              <w:pStyle w:val="TableText"/>
              <w:ind w:left="160" w:right="75" w:hanging="109"/>
              <w:spacing w:before="69" w:line="231" w:lineRule="auto"/>
              <w:rPr>
                <w:sz w:val="21"/>
                <w:szCs w:val="21"/>
              </w:rPr>
            </w:pPr>
            <w:r>
              <w:rPr>
                <w:sz w:val="21"/>
                <w:szCs w:val="21"/>
                <w:spacing w:val="-2"/>
              </w:rPr>
              <w:t>肱骨髁上骨折</w:t>
            </w:r>
            <w:r>
              <w:rPr>
                <w:sz w:val="21"/>
                <w:szCs w:val="21"/>
                <w:spacing w:val="3"/>
              </w:rPr>
              <w:t xml:space="preserve"> </w:t>
            </w:r>
            <w:r>
              <w:rPr>
                <w:sz w:val="21"/>
                <w:szCs w:val="21"/>
                <w:spacing w:val="-2"/>
              </w:rPr>
              <w:t>手法整复术</w:t>
            </w:r>
          </w:p>
        </w:tc>
        <w:tc>
          <w:tcPr>
            <w:tcW w:w="5066" w:type="dxa"/>
            <w:vAlign w:val="top"/>
          </w:tcPr>
          <w:p>
            <w:pPr>
              <w:pStyle w:val="TableText"/>
              <w:ind w:left="1"/>
              <w:spacing w:before="52" w:line="244" w:lineRule="auto"/>
              <w:jc w:val="both"/>
              <w:rPr>
                <w:sz w:val="21"/>
                <w:szCs w:val="21"/>
              </w:rPr>
            </w:pPr>
            <w:r>
              <w:rPr>
                <w:sz w:val="21"/>
                <w:szCs w:val="21"/>
                <w:spacing w:val="-2"/>
              </w:rPr>
              <w:t>根据伸直型或屈曲型骨折的类型不同，两助手在顺</w:t>
            </w:r>
            <w:r>
              <w:rPr>
                <w:sz w:val="21"/>
                <w:szCs w:val="21"/>
                <w:spacing w:val="-3"/>
              </w:rPr>
              <w:t>势拔</w:t>
            </w:r>
            <w:r>
              <w:rPr>
                <w:sz w:val="21"/>
                <w:szCs w:val="21"/>
              </w:rPr>
              <w:t xml:space="preserve"> </w:t>
            </w:r>
            <w:r>
              <w:rPr>
                <w:sz w:val="21"/>
                <w:szCs w:val="21"/>
              </w:rPr>
              <w:t>伸牵引下矫正重叠移位，术者旋转回绕矫正旋转移位，</w:t>
            </w:r>
            <w:r>
              <w:rPr>
                <w:sz w:val="21"/>
                <w:szCs w:val="21"/>
                <w:spacing w:val="13"/>
              </w:rPr>
              <w:t xml:space="preserve"> </w:t>
            </w:r>
            <w:r>
              <w:rPr>
                <w:sz w:val="21"/>
                <w:szCs w:val="21"/>
                <w:spacing w:val="-1"/>
              </w:rPr>
              <w:t>横向挤压矫正侧方移位，再经两助手协助下矫正断</w:t>
            </w:r>
            <w:r>
              <w:rPr>
                <w:sz w:val="21"/>
                <w:szCs w:val="21"/>
                <w:spacing w:val="-2"/>
              </w:rPr>
              <w:t>端的</w:t>
            </w:r>
            <w:r>
              <w:rPr>
                <w:sz w:val="21"/>
                <w:szCs w:val="21"/>
              </w:rPr>
              <w:t xml:space="preserve"> </w:t>
            </w:r>
            <w:r>
              <w:rPr>
                <w:sz w:val="21"/>
                <w:szCs w:val="21"/>
                <w:spacing w:val="-2"/>
              </w:rPr>
              <w:t>前、后移位，或伸直或屈曲肘关节，手法整复时注意防</w:t>
            </w:r>
            <w:r>
              <w:rPr>
                <w:sz w:val="21"/>
                <w:szCs w:val="21"/>
                <w:spacing w:val="17"/>
              </w:rPr>
              <w:t xml:space="preserve"> </w:t>
            </w:r>
            <w:r>
              <w:rPr>
                <w:sz w:val="21"/>
                <w:szCs w:val="21"/>
                <w:spacing w:val="1"/>
              </w:rPr>
              <w:t>止神经和血管的损伤，骨折整复后需经X线透视观察复</w:t>
            </w:r>
            <w:r>
              <w:rPr>
                <w:sz w:val="21"/>
                <w:szCs w:val="21"/>
              </w:rPr>
              <w:t xml:space="preserve">  </w:t>
            </w:r>
            <w:r>
              <w:rPr>
                <w:sz w:val="21"/>
                <w:szCs w:val="21"/>
                <w:spacing w:val="-1"/>
              </w:rPr>
              <w:t>位情况。不含X线引导。</w:t>
            </w:r>
          </w:p>
        </w:tc>
        <w:tc>
          <w:tcPr>
            <w:tcW w:w="560" w:type="dxa"/>
            <w:vAlign w:val="top"/>
          </w:tcPr>
          <w:p>
            <w:pPr>
              <w:spacing w:line="343" w:lineRule="auto"/>
              <w:rPr>
                <w:rFonts w:ascii="Arial"/>
                <w:sz w:val="21"/>
              </w:rPr>
            </w:pPr>
            <w:r/>
          </w:p>
          <w:p>
            <w:pPr>
              <w:spacing w:line="344" w:lineRule="auto"/>
              <w:rPr>
                <w:rFonts w:ascii="Arial"/>
                <w:sz w:val="21"/>
              </w:rPr>
            </w:pPr>
            <w:r/>
          </w:p>
          <w:p>
            <w:pPr>
              <w:pStyle w:val="TableText"/>
              <w:ind w:left="165"/>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53" w:lineRule="auto"/>
              <w:rPr>
                <w:rFonts w:ascii="Arial"/>
                <w:sz w:val="21"/>
              </w:rPr>
            </w:pPr>
            <w:r/>
          </w:p>
          <w:p>
            <w:pPr>
              <w:spacing w:line="354" w:lineRule="auto"/>
              <w:rPr>
                <w:rFonts w:ascii="Arial"/>
                <w:sz w:val="21"/>
              </w:rPr>
            </w:pPr>
            <w:r/>
          </w:p>
          <w:p>
            <w:pPr>
              <w:pStyle w:val="TableText"/>
              <w:ind w:left="136"/>
              <w:spacing w:before="69" w:line="239" w:lineRule="auto"/>
              <w:rPr>
                <w:sz w:val="21"/>
                <w:szCs w:val="21"/>
              </w:rPr>
            </w:pPr>
            <w:r>
              <w:rPr>
                <w:sz w:val="21"/>
                <w:szCs w:val="21"/>
                <w:spacing w:val="-2"/>
              </w:rPr>
              <w:t>475.00</w:t>
            </w:r>
          </w:p>
        </w:tc>
        <w:tc>
          <w:tcPr>
            <w:tcW w:w="1009" w:type="dxa"/>
            <w:vAlign w:val="top"/>
          </w:tcPr>
          <w:p>
            <w:pPr>
              <w:spacing w:line="353" w:lineRule="auto"/>
              <w:rPr>
                <w:rFonts w:ascii="Arial"/>
                <w:sz w:val="21"/>
              </w:rPr>
            </w:pPr>
            <w:r/>
          </w:p>
          <w:p>
            <w:pPr>
              <w:spacing w:line="354" w:lineRule="auto"/>
              <w:rPr>
                <w:rFonts w:ascii="Arial"/>
                <w:sz w:val="21"/>
              </w:rPr>
            </w:pPr>
            <w:r/>
          </w:p>
          <w:p>
            <w:pPr>
              <w:pStyle w:val="TableText"/>
              <w:ind w:left="187"/>
              <w:spacing w:before="69" w:line="239" w:lineRule="auto"/>
              <w:rPr>
                <w:sz w:val="21"/>
                <w:szCs w:val="21"/>
              </w:rPr>
            </w:pPr>
            <w:r>
              <w:rPr>
                <w:sz w:val="21"/>
                <w:szCs w:val="21"/>
                <w:spacing w:val="-2"/>
              </w:rPr>
              <w:t>428.00</w:t>
            </w:r>
          </w:p>
        </w:tc>
        <w:tc>
          <w:tcPr>
            <w:tcW w:w="889" w:type="dxa"/>
            <w:vAlign w:val="top"/>
          </w:tcPr>
          <w:p>
            <w:pPr>
              <w:spacing w:line="353" w:lineRule="auto"/>
              <w:rPr>
                <w:rFonts w:ascii="Arial"/>
                <w:sz w:val="21"/>
              </w:rPr>
            </w:pPr>
            <w:r/>
          </w:p>
          <w:p>
            <w:pPr>
              <w:spacing w:line="354" w:lineRule="auto"/>
              <w:rPr>
                <w:rFonts w:ascii="Arial"/>
                <w:sz w:val="21"/>
              </w:rPr>
            </w:pPr>
            <w:r/>
          </w:p>
          <w:p>
            <w:pPr>
              <w:pStyle w:val="TableText"/>
              <w:ind w:left="129"/>
              <w:spacing w:before="69" w:line="239" w:lineRule="auto"/>
              <w:rPr>
                <w:sz w:val="21"/>
                <w:szCs w:val="21"/>
              </w:rPr>
            </w:pPr>
            <w:r>
              <w:rPr>
                <w:sz w:val="21"/>
                <w:szCs w:val="21"/>
                <w:spacing w:val="-2"/>
              </w:rPr>
              <w:t>407.00</w:t>
            </w:r>
          </w:p>
        </w:tc>
        <w:tc>
          <w:tcPr>
            <w:tcW w:w="664" w:type="dxa"/>
            <w:vAlign w:val="top"/>
          </w:tcPr>
          <w:p>
            <w:pPr>
              <w:spacing w:line="345" w:lineRule="auto"/>
              <w:rPr>
                <w:rFonts w:ascii="Arial"/>
                <w:sz w:val="21"/>
              </w:rPr>
            </w:pPr>
            <w:r/>
          </w:p>
          <w:p>
            <w:pPr>
              <w:spacing w:line="345" w:lineRule="auto"/>
              <w:rPr>
                <w:rFonts w:ascii="Arial"/>
                <w:sz w:val="21"/>
              </w:rPr>
            </w:pPr>
            <w:r/>
          </w:p>
          <w:p>
            <w:pPr>
              <w:pStyle w:val="TableText"/>
              <w:ind w:left="219"/>
              <w:spacing w:before="68" w:line="222" w:lineRule="auto"/>
              <w:rPr>
                <w:sz w:val="21"/>
                <w:szCs w:val="21"/>
              </w:rPr>
            </w:pPr>
            <w:r>
              <w:rPr>
                <w:sz w:val="21"/>
                <w:szCs w:val="21"/>
              </w:rPr>
              <w:t>甲</w:t>
            </w:r>
          </w:p>
        </w:tc>
      </w:tr>
      <w:tr>
        <w:trPr>
          <w:trHeight w:val="2047" w:hRule="atLeast"/>
        </w:trPr>
        <w:tc>
          <w:tcPr>
            <w:tcW w:w="485"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75"/>
              <w:spacing w:before="68"/>
              <w:rPr>
                <w:sz w:val="21"/>
                <w:szCs w:val="21"/>
              </w:rPr>
            </w:pPr>
            <w:r>
              <w:rPr>
                <w:sz w:val="21"/>
                <w:szCs w:val="21"/>
              </w:rPr>
              <w:t>9</w:t>
            </w:r>
          </w:p>
        </w:tc>
        <w:tc>
          <w:tcPr>
            <w:tcW w:w="1169"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99"/>
              <w:spacing w:before="68"/>
              <w:rPr>
                <w:sz w:val="21"/>
                <w:szCs w:val="21"/>
              </w:rPr>
            </w:pPr>
            <w:r>
              <w:rPr>
                <w:sz w:val="21"/>
                <w:szCs w:val="21"/>
                <w:spacing w:val="-1"/>
              </w:rPr>
              <w:t>410201006</w:t>
            </w:r>
          </w:p>
        </w:tc>
        <w:tc>
          <w:tcPr>
            <w:tcW w:w="560" w:type="dxa"/>
            <w:vAlign w:val="top"/>
          </w:tcPr>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60" w:right="75" w:hanging="109"/>
              <w:spacing w:before="69" w:line="231" w:lineRule="auto"/>
              <w:rPr>
                <w:sz w:val="21"/>
                <w:szCs w:val="21"/>
              </w:rPr>
            </w:pPr>
            <w:r>
              <w:rPr>
                <w:sz w:val="21"/>
                <w:szCs w:val="21"/>
                <w:spacing w:val="-2"/>
              </w:rPr>
              <w:t>肱骨髁间骨折</w:t>
            </w:r>
            <w:r>
              <w:rPr>
                <w:sz w:val="21"/>
                <w:szCs w:val="21"/>
                <w:spacing w:val="3"/>
              </w:rPr>
              <w:t xml:space="preserve"> </w:t>
            </w:r>
            <w:r>
              <w:rPr>
                <w:sz w:val="21"/>
                <w:szCs w:val="21"/>
                <w:spacing w:val="-2"/>
              </w:rPr>
              <w:t>手法整复术</w:t>
            </w:r>
          </w:p>
        </w:tc>
        <w:tc>
          <w:tcPr>
            <w:tcW w:w="5066" w:type="dxa"/>
            <w:vAlign w:val="top"/>
          </w:tcPr>
          <w:p>
            <w:pPr>
              <w:pStyle w:val="TableText"/>
              <w:ind w:left="1"/>
              <w:spacing w:before="62" w:line="248" w:lineRule="auto"/>
              <w:jc w:val="both"/>
              <w:rPr>
                <w:sz w:val="21"/>
                <w:szCs w:val="21"/>
              </w:rPr>
            </w:pPr>
            <w:r>
              <w:rPr>
                <w:sz w:val="21"/>
                <w:szCs w:val="21"/>
                <w:spacing w:val="-5"/>
              </w:rPr>
              <w:t>在两助手拔伸牵引下，术者抱髁并向中心挤压，根据桡</w:t>
            </w:r>
            <w:r>
              <w:rPr>
                <w:sz w:val="21"/>
                <w:szCs w:val="21"/>
                <w:spacing w:val="6"/>
              </w:rPr>
              <w:t xml:space="preserve">  </w:t>
            </w:r>
            <w:r>
              <w:rPr>
                <w:sz w:val="21"/>
                <w:szCs w:val="21"/>
              </w:rPr>
              <w:t>偏或尺偏移位，一手用大鱼际将骨折近端向对侧推按，</w:t>
            </w:r>
            <w:r>
              <w:rPr>
                <w:sz w:val="21"/>
                <w:szCs w:val="21"/>
                <w:spacing w:val="13"/>
              </w:rPr>
              <w:t xml:space="preserve"> </w:t>
            </w:r>
            <w:r>
              <w:rPr>
                <w:sz w:val="21"/>
                <w:szCs w:val="21"/>
                <w:spacing w:val="-8"/>
              </w:rPr>
              <w:t>另一手推按两髁使之与骨折近端对位，以矫正侧方移位，</w:t>
            </w:r>
            <w:r>
              <w:rPr>
                <w:sz w:val="21"/>
                <w:szCs w:val="21"/>
                <w:spacing w:val="3"/>
              </w:rPr>
              <w:t xml:space="preserve"> </w:t>
            </w:r>
            <w:r>
              <w:rPr>
                <w:sz w:val="21"/>
                <w:szCs w:val="21"/>
                <w:spacing w:val="-5"/>
              </w:rPr>
              <w:t>根据伸直型和屈曲型骨折的不同受伤机制，矫正前后移</w:t>
            </w:r>
            <w:r>
              <w:rPr>
                <w:sz w:val="21"/>
                <w:szCs w:val="21"/>
                <w:spacing w:val="6"/>
              </w:rPr>
              <w:t xml:space="preserve">  </w:t>
            </w:r>
            <w:r>
              <w:rPr>
                <w:sz w:val="21"/>
                <w:szCs w:val="21"/>
                <w:spacing w:val="-5"/>
              </w:rPr>
              <w:t>位，术者一手捏住两髁，另一手自髁上向中心反复推挤</w:t>
            </w:r>
            <w:r>
              <w:rPr>
                <w:sz w:val="21"/>
                <w:szCs w:val="21"/>
                <w:spacing w:val="6"/>
              </w:rPr>
              <w:t xml:space="preserve">  </w:t>
            </w:r>
            <w:r>
              <w:rPr>
                <w:sz w:val="21"/>
                <w:szCs w:val="21"/>
                <w:spacing w:val="-5"/>
              </w:rPr>
              <w:t>骨折，手法整复时注意防止神经和血管的损伤，骨折整</w:t>
            </w:r>
            <w:r>
              <w:rPr>
                <w:sz w:val="21"/>
                <w:szCs w:val="21"/>
                <w:spacing w:val="5"/>
              </w:rPr>
              <w:t xml:space="preserve">  </w:t>
            </w:r>
            <w:r>
              <w:rPr>
                <w:sz w:val="21"/>
                <w:szCs w:val="21"/>
                <w:spacing w:val="-4"/>
              </w:rPr>
              <w:t>复后需经X线透视观察复位情况。不含X线引导。</w:t>
            </w:r>
          </w:p>
        </w:tc>
        <w:tc>
          <w:tcPr>
            <w:tcW w:w="560"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65"/>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36"/>
              <w:spacing w:before="69" w:line="239" w:lineRule="auto"/>
              <w:rPr>
                <w:sz w:val="21"/>
                <w:szCs w:val="21"/>
              </w:rPr>
            </w:pPr>
            <w:r>
              <w:rPr>
                <w:sz w:val="21"/>
                <w:szCs w:val="21"/>
                <w:spacing w:val="-2"/>
              </w:rPr>
              <w:t>475.00</w:t>
            </w:r>
          </w:p>
        </w:tc>
        <w:tc>
          <w:tcPr>
            <w:tcW w:w="1009"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87"/>
              <w:spacing w:before="69" w:line="239" w:lineRule="auto"/>
              <w:rPr>
                <w:sz w:val="21"/>
                <w:szCs w:val="21"/>
              </w:rPr>
            </w:pPr>
            <w:r>
              <w:rPr>
                <w:sz w:val="21"/>
                <w:szCs w:val="21"/>
                <w:spacing w:val="-2"/>
              </w:rPr>
              <w:t>428.00</w:t>
            </w:r>
          </w:p>
        </w:tc>
        <w:tc>
          <w:tcPr>
            <w:tcW w:w="889"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29"/>
              <w:spacing w:before="69" w:line="239" w:lineRule="auto"/>
              <w:rPr>
                <w:sz w:val="21"/>
                <w:szCs w:val="21"/>
              </w:rPr>
            </w:pPr>
            <w:r>
              <w:rPr>
                <w:sz w:val="21"/>
                <w:szCs w:val="21"/>
                <w:spacing w:val="-2"/>
              </w:rPr>
              <w:t>407.00</w:t>
            </w:r>
          </w:p>
        </w:tc>
        <w:tc>
          <w:tcPr>
            <w:tcW w:w="664"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219"/>
              <w:spacing w:before="68" w:line="222" w:lineRule="auto"/>
              <w:rPr>
                <w:sz w:val="21"/>
                <w:szCs w:val="21"/>
              </w:rPr>
            </w:pPr>
            <w:r>
              <w:rPr>
                <w:sz w:val="21"/>
                <w:szCs w:val="21"/>
              </w:rPr>
              <w:t>甲</w:t>
            </w:r>
          </w:p>
        </w:tc>
      </w:tr>
      <w:tr>
        <w:trPr>
          <w:trHeight w:val="1728" w:hRule="atLeast"/>
        </w:trPr>
        <w:tc>
          <w:tcPr>
            <w:tcW w:w="485" w:type="dxa"/>
            <w:vAlign w:val="top"/>
          </w:tcPr>
          <w:p>
            <w:pPr>
              <w:spacing w:line="356" w:lineRule="auto"/>
              <w:rPr>
                <w:rFonts w:ascii="Arial"/>
                <w:sz w:val="21"/>
              </w:rPr>
            </w:pPr>
            <w:r/>
          </w:p>
          <w:p>
            <w:pPr>
              <w:spacing w:line="356" w:lineRule="auto"/>
              <w:rPr>
                <w:rFonts w:ascii="Arial"/>
                <w:sz w:val="21"/>
              </w:rPr>
            </w:pPr>
            <w:r/>
          </w:p>
          <w:p>
            <w:pPr>
              <w:pStyle w:val="TableText"/>
              <w:ind w:left="125"/>
              <w:spacing w:before="68"/>
              <w:rPr>
                <w:sz w:val="21"/>
                <w:szCs w:val="21"/>
              </w:rPr>
            </w:pPr>
            <w:r>
              <w:rPr>
                <w:sz w:val="21"/>
                <w:szCs w:val="21"/>
                <w:spacing w:val="-6"/>
              </w:rPr>
              <w:t>10</w:t>
            </w:r>
          </w:p>
        </w:tc>
        <w:tc>
          <w:tcPr>
            <w:tcW w:w="1169" w:type="dxa"/>
            <w:vAlign w:val="top"/>
          </w:tcPr>
          <w:p>
            <w:pPr>
              <w:spacing w:line="356" w:lineRule="auto"/>
              <w:rPr>
                <w:rFonts w:ascii="Arial"/>
                <w:sz w:val="21"/>
              </w:rPr>
            </w:pPr>
            <w:r/>
          </w:p>
          <w:p>
            <w:pPr>
              <w:spacing w:line="356" w:lineRule="auto"/>
              <w:rPr>
                <w:rFonts w:ascii="Arial"/>
                <w:sz w:val="21"/>
              </w:rPr>
            </w:pPr>
            <w:r/>
          </w:p>
          <w:p>
            <w:pPr>
              <w:pStyle w:val="TableText"/>
              <w:ind w:left="99"/>
              <w:spacing w:before="68"/>
              <w:rPr>
                <w:sz w:val="21"/>
                <w:szCs w:val="21"/>
              </w:rPr>
            </w:pPr>
            <w:r>
              <w:rPr>
                <w:sz w:val="21"/>
                <w:szCs w:val="21"/>
                <w:spacing w:val="-1"/>
              </w:rPr>
              <w:t>410201007</w:t>
            </w:r>
          </w:p>
        </w:tc>
        <w:tc>
          <w:tcPr>
            <w:tcW w:w="560"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81" w:lineRule="auto"/>
              <w:rPr>
                <w:rFonts w:ascii="Arial"/>
                <w:sz w:val="21"/>
              </w:rPr>
            </w:pPr>
            <w:r/>
          </w:p>
          <w:p>
            <w:pPr>
              <w:spacing w:line="282" w:lineRule="auto"/>
              <w:rPr>
                <w:rFonts w:ascii="Arial"/>
                <w:sz w:val="21"/>
              </w:rPr>
            </w:pPr>
            <w:r/>
          </w:p>
          <w:p>
            <w:pPr>
              <w:pStyle w:val="TableText"/>
              <w:ind w:left="51" w:right="75"/>
              <w:spacing w:before="68" w:line="239" w:lineRule="auto"/>
              <w:rPr>
                <w:sz w:val="21"/>
                <w:szCs w:val="21"/>
              </w:rPr>
            </w:pPr>
            <w:r>
              <w:rPr>
                <w:sz w:val="21"/>
                <w:szCs w:val="21"/>
                <w:spacing w:val="-2"/>
              </w:rPr>
              <w:t>肱骨内外髁骨</w:t>
            </w:r>
            <w:r>
              <w:rPr>
                <w:sz w:val="21"/>
                <w:szCs w:val="21"/>
                <w:spacing w:val="3"/>
              </w:rPr>
              <w:t xml:space="preserve"> </w:t>
            </w:r>
            <w:r>
              <w:rPr>
                <w:sz w:val="21"/>
                <w:szCs w:val="21"/>
                <w:spacing w:val="-2"/>
              </w:rPr>
              <w:t>折手法整复术</w:t>
            </w:r>
          </w:p>
        </w:tc>
        <w:tc>
          <w:tcPr>
            <w:tcW w:w="5066" w:type="dxa"/>
            <w:vAlign w:val="top"/>
          </w:tcPr>
          <w:p>
            <w:pPr>
              <w:pStyle w:val="TableText"/>
              <w:ind w:left="1" w:right="1"/>
              <w:spacing w:before="66" w:line="242" w:lineRule="auto"/>
              <w:jc w:val="both"/>
              <w:rPr>
                <w:sz w:val="21"/>
                <w:szCs w:val="21"/>
              </w:rPr>
            </w:pPr>
            <w:r>
              <w:rPr>
                <w:sz w:val="21"/>
                <w:szCs w:val="21"/>
                <w:spacing w:val="-1"/>
              </w:rPr>
              <w:t>在两助手牵引固定患肢下，轻度移位骨折，术者两手分</w:t>
            </w:r>
            <w:r>
              <w:rPr>
                <w:sz w:val="21"/>
                <w:szCs w:val="21"/>
                <w:spacing w:val="15"/>
              </w:rPr>
              <w:t xml:space="preserve"> </w:t>
            </w:r>
            <w:r>
              <w:rPr>
                <w:sz w:val="21"/>
                <w:szCs w:val="21"/>
                <w:spacing w:val="-1"/>
              </w:rPr>
              <w:t>握骨折远端和折块处，两手反方向用力，同时拇指将骨</w:t>
            </w:r>
            <w:r>
              <w:rPr>
                <w:sz w:val="21"/>
                <w:szCs w:val="21"/>
                <w:spacing w:val="14"/>
              </w:rPr>
              <w:t xml:space="preserve"> </w:t>
            </w:r>
            <w:r>
              <w:rPr>
                <w:sz w:val="21"/>
                <w:szCs w:val="21"/>
                <w:spacing w:val="-1"/>
              </w:rPr>
              <w:t>折块向内推挤，翻转移位骨折，运用摇晃牵抖法，复位</w:t>
            </w:r>
            <w:r>
              <w:rPr>
                <w:sz w:val="21"/>
                <w:szCs w:val="21"/>
                <w:spacing w:val="13"/>
              </w:rPr>
              <w:t xml:space="preserve"> </w:t>
            </w:r>
            <w:r>
              <w:rPr>
                <w:sz w:val="21"/>
                <w:szCs w:val="21"/>
                <w:spacing w:val="-1"/>
              </w:rPr>
              <w:t>骨折块，在一次或数次手法动作过程中，当听到有清脆</w:t>
            </w:r>
            <w:r>
              <w:rPr>
                <w:sz w:val="21"/>
                <w:szCs w:val="21"/>
                <w:spacing w:val="13"/>
              </w:rPr>
              <w:t xml:space="preserve"> </w:t>
            </w:r>
            <w:r>
              <w:rPr>
                <w:sz w:val="21"/>
                <w:szCs w:val="21"/>
              </w:rPr>
              <w:t>响声时，即提示骨折块翻转并回复原位。骨折整复后需</w:t>
            </w:r>
            <w:r>
              <w:rPr>
                <w:sz w:val="21"/>
                <w:szCs w:val="21"/>
                <w:spacing w:val="11"/>
              </w:rPr>
              <w:t xml:space="preserve"> </w:t>
            </w:r>
            <w:r>
              <w:rPr>
                <w:sz w:val="21"/>
                <w:szCs w:val="21"/>
              </w:rPr>
              <w:t>经X线透视观察复位情况。不含X线引导。</w:t>
            </w:r>
          </w:p>
        </w:tc>
        <w:tc>
          <w:tcPr>
            <w:tcW w:w="560" w:type="dxa"/>
            <w:vAlign w:val="top"/>
          </w:tcPr>
          <w:p>
            <w:pPr>
              <w:spacing w:line="346" w:lineRule="auto"/>
              <w:rPr>
                <w:rFonts w:ascii="Arial"/>
                <w:sz w:val="21"/>
              </w:rPr>
            </w:pPr>
            <w:r/>
          </w:p>
          <w:p>
            <w:pPr>
              <w:spacing w:line="346" w:lineRule="auto"/>
              <w:rPr>
                <w:rFonts w:ascii="Arial"/>
                <w:sz w:val="21"/>
              </w:rPr>
            </w:pPr>
            <w:r/>
          </w:p>
          <w:p>
            <w:pPr>
              <w:pStyle w:val="TableText"/>
              <w:ind w:left="165"/>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56" w:lineRule="auto"/>
              <w:rPr>
                <w:rFonts w:ascii="Arial"/>
                <w:sz w:val="21"/>
              </w:rPr>
            </w:pPr>
            <w:r/>
          </w:p>
          <w:p>
            <w:pPr>
              <w:spacing w:line="356" w:lineRule="auto"/>
              <w:rPr>
                <w:rFonts w:ascii="Arial"/>
                <w:sz w:val="21"/>
              </w:rPr>
            </w:pPr>
            <w:r/>
          </w:p>
          <w:p>
            <w:pPr>
              <w:pStyle w:val="TableText"/>
              <w:ind w:left="136"/>
              <w:spacing w:before="69" w:line="239" w:lineRule="auto"/>
              <w:rPr>
                <w:sz w:val="21"/>
                <w:szCs w:val="21"/>
              </w:rPr>
            </w:pPr>
            <w:r>
              <w:rPr>
                <w:sz w:val="21"/>
                <w:szCs w:val="21"/>
                <w:spacing w:val="-2"/>
              </w:rPr>
              <w:t>320.00</w:t>
            </w:r>
          </w:p>
        </w:tc>
        <w:tc>
          <w:tcPr>
            <w:tcW w:w="1009" w:type="dxa"/>
            <w:vAlign w:val="top"/>
          </w:tcPr>
          <w:p>
            <w:pPr>
              <w:spacing w:line="356" w:lineRule="auto"/>
              <w:rPr>
                <w:rFonts w:ascii="Arial"/>
                <w:sz w:val="21"/>
              </w:rPr>
            </w:pPr>
            <w:r/>
          </w:p>
          <w:p>
            <w:pPr>
              <w:spacing w:line="356" w:lineRule="auto"/>
              <w:rPr>
                <w:rFonts w:ascii="Arial"/>
                <w:sz w:val="21"/>
              </w:rPr>
            </w:pPr>
            <w:r/>
          </w:p>
          <w:p>
            <w:pPr>
              <w:pStyle w:val="TableText"/>
              <w:ind w:left="187"/>
              <w:spacing w:before="69" w:line="239" w:lineRule="auto"/>
              <w:rPr>
                <w:sz w:val="21"/>
                <w:szCs w:val="21"/>
              </w:rPr>
            </w:pPr>
            <w:r>
              <w:rPr>
                <w:sz w:val="21"/>
                <w:szCs w:val="21"/>
                <w:spacing w:val="-2"/>
              </w:rPr>
              <w:t>288.00</w:t>
            </w:r>
          </w:p>
        </w:tc>
        <w:tc>
          <w:tcPr>
            <w:tcW w:w="889" w:type="dxa"/>
            <w:vAlign w:val="top"/>
          </w:tcPr>
          <w:p>
            <w:pPr>
              <w:spacing w:line="356" w:lineRule="auto"/>
              <w:rPr>
                <w:rFonts w:ascii="Arial"/>
                <w:sz w:val="21"/>
              </w:rPr>
            </w:pPr>
            <w:r/>
          </w:p>
          <w:p>
            <w:pPr>
              <w:spacing w:line="356" w:lineRule="auto"/>
              <w:rPr>
                <w:rFonts w:ascii="Arial"/>
                <w:sz w:val="21"/>
              </w:rPr>
            </w:pPr>
            <w:r/>
          </w:p>
          <w:p>
            <w:pPr>
              <w:pStyle w:val="TableText"/>
              <w:ind w:left="129"/>
              <w:spacing w:before="69" w:line="239" w:lineRule="auto"/>
              <w:rPr>
                <w:sz w:val="21"/>
                <w:szCs w:val="21"/>
              </w:rPr>
            </w:pPr>
            <w:r>
              <w:rPr>
                <w:sz w:val="21"/>
                <w:szCs w:val="21"/>
                <w:spacing w:val="-2"/>
              </w:rPr>
              <w:t>274.00</w:t>
            </w:r>
          </w:p>
        </w:tc>
        <w:tc>
          <w:tcPr>
            <w:tcW w:w="664" w:type="dxa"/>
            <w:vAlign w:val="top"/>
          </w:tcPr>
          <w:p>
            <w:pPr>
              <w:spacing w:line="347" w:lineRule="auto"/>
              <w:rPr>
                <w:rFonts w:ascii="Arial"/>
                <w:sz w:val="21"/>
              </w:rPr>
            </w:pPr>
            <w:r/>
          </w:p>
          <w:p>
            <w:pPr>
              <w:spacing w:line="348" w:lineRule="auto"/>
              <w:rPr>
                <w:rFonts w:ascii="Arial"/>
                <w:sz w:val="21"/>
              </w:rPr>
            </w:pPr>
            <w:r/>
          </w:p>
          <w:p>
            <w:pPr>
              <w:pStyle w:val="TableText"/>
              <w:ind w:left="219"/>
              <w:spacing w:before="68" w:line="222" w:lineRule="auto"/>
              <w:rPr>
                <w:sz w:val="21"/>
                <w:szCs w:val="21"/>
              </w:rPr>
            </w:pPr>
            <w:r>
              <w:rPr>
                <w:sz w:val="21"/>
                <w:szCs w:val="21"/>
              </w:rPr>
              <w:t>甲</w:t>
            </w:r>
          </w:p>
        </w:tc>
      </w:tr>
      <w:tr>
        <w:trPr>
          <w:trHeight w:val="1448" w:hRule="atLeast"/>
        </w:trPr>
        <w:tc>
          <w:tcPr>
            <w:tcW w:w="485" w:type="dxa"/>
            <w:vAlign w:val="top"/>
          </w:tcPr>
          <w:p>
            <w:pPr>
              <w:spacing w:line="287" w:lineRule="auto"/>
              <w:rPr>
                <w:rFonts w:ascii="Arial"/>
                <w:sz w:val="21"/>
              </w:rPr>
            </w:pPr>
            <w:r/>
          </w:p>
          <w:p>
            <w:pPr>
              <w:spacing w:line="288" w:lineRule="auto"/>
              <w:rPr>
                <w:rFonts w:ascii="Arial"/>
                <w:sz w:val="21"/>
              </w:rPr>
            </w:pPr>
            <w:r/>
          </w:p>
          <w:p>
            <w:pPr>
              <w:pStyle w:val="TableText"/>
              <w:ind w:left="125"/>
              <w:spacing w:before="69" w:line="241" w:lineRule="auto"/>
              <w:rPr>
                <w:sz w:val="21"/>
                <w:szCs w:val="21"/>
              </w:rPr>
            </w:pPr>
            <w:r>
              <w:rPr>
                <w:sz w:val="21"/>
                <w:szCs w:val="21"/>
                <w:spacing w:val="-6"/>
              </w:rPr>
              <w:t>11</w:t>
            </w:r>
          </w:p>
        </w:tc>
        <w:tc>
          <w:tcPr>
            <w:tcW w:w="1169" w:type="dxa"/>
            <w:vAlign w:val="top"/>
          </w:tcPr>
          <w:p>
            <w:pPr>
              <w:spacing w:line="287" w:lineRule="auto"/>
              <w:rPr>
                <w:rFonts w:ascii="Arial"/>
                <w:sz w:val="21"/>
              </w:rPr>
            </w:pPr>
            <w:r/>
          </w:p>
          <w:p>
            <w:pPr>
              <w:spacing w:line="288" w:lineRule="auto"/>
              <w:rPr>
                <w:rFonts w:ascii="Arial"/>
                <w:sz w:val="21"/>
              </w:rPr>
            </w:pPr>
            <w:r/>
          </w:p>
          <w:p>
            <w:pPr>
              <w:pStyle w:val="TableText"/>
              <w:ind w:left="99"/>
              <w:spacing w:before="68"/>
              <w:rPr>
                <w:sz w:val="21"/>
                <w:szCs w:val="21"/>
              </w:rPr>
            </w:pPr>
            <w:r>
              <w:rPr>
                <w:sz w:val="21"/>
                <w:szCs w:val="21"/>
                <w:spacing w:val="-1"/>
              </w:rPr>
              <w:t>410201008</w:t>
            </w:r>
          </w:p>
        </w:tc>
        <w:tc>
          <w:tcPr>
            <w:tcW w:w="560" w:type="dxa"/>
            <w:vAlign w:val="top"/>
          </w:tcPr>
          <w:p>
            <w:pPr>
              <w:spacing w:line="304" w:lineRule="auto"/>
              <w:rPr>
                <w:rFonts w:ascii="Arial"/>
                <w:sz w:val="21"/>
              </w:rPr>
            </w:pPr>
            <w:r/>
          </w:p>
          <w:p>
            <w:pPr>
              <w:spacing w:line="305"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spacing w:line="435" w:lineRule="auto"/>
              <w:rPr>
                <w:rFonts w:ascii="Arial"/>
                <w:sz w:val="21"/>
              </w:rPr>
            </w:pPr>
            <w:r/>
          </w:p>
          <w:p>
            <w:pPr>
              <w:pStyle w:val="TableText"/>
              <w:ind w:left="160" w:right="75" w:hanging="109"/>
              <w:spacing w:before="69" w:line="222" w:lineRule="auto"/>
              <w:rPr>
                <w:sz w:val="21"/>
                <w:szCs w:val="21"/>
              </w:rPr>
            </w:pPr>
            <w:r>
              <w:rPr>
                <w:sz w:val="21"/>
                <w:szCs w:val="21"/>
                <w:spacing w:val="-2"/>
              </w:rPr>
              <w:t>尺骨鹰嘴骨折</w:t>
            </w:r>
            <w:r>
              <w:rPr>
                <w:sz w:val="21"/>
                <w:szCs w:val="21"/>
                <w:spacing w:val="3"/>
              </w:rPr>
              <w:t xml:space="preserve"> </w:t>
            </w:r>
            <w:r>
              <w:rPr>
                <w:sz w:val="21"/>
                <w:szCs w:val="21"/>
                <w:spacing w:val="-2"/>
              </w:rPr>
              <w:t>手法整复术</w:t>
            </w:r>
          </w:p>
        </w:tc>
        <w:tc>
          <w:tcPr>
            <w:tcW w:w="5066" w:type="dxa"/>
            <w:vAlign w:val="top"/>
          </w:tcPr>
          <w:p>
            <w:pPr>
              <w:pStyle w:val="TableText"/>
              <w:ind w:left="1"/>
              <w:spacing w:before="72"/>
              <w:jc w:val="both"/>
              <w:rPr>
                <w:sz w:val="21"/>
                <w:szCs w:val="21"/>
              </w:rPr>
            </w:pPr>
            <w:r>
              <w:rPr>
                <w:sz w:val="21"/>
                <w:szCs w:val="21"/>
                <w:spacing w:val="-1"/>
              </w:rPr>
              <w:t>在两助手牵引固定患肢下，术者站于患者背后，一手握</w:t>
            </w:r>
            <w:r>
              <w:rPr>
                <w:sz w:val="21"/>
                <w:szCs w:val="21"/>
                <w:spacing w:val="15"/>
              </w:rPr>
              <w:t xml:space="preserve"> </w:t>
            </w:r>
            <w:r>
              <w:rPr>
                <w:sz w:val="21"/>
                <w:szCs w:val="21"/>
              </w:rPr>
              <w:t>持患肢前臂，另一手拇指、食指捏住骨折近端，由近侧</w:t>
            </w:r>
            <w:r>
              <w:rPr>
                <w:sz w:val="21"/>
                <w:szCs w:val="21"/>
                <w:spacing w:val="13"/>
              </w:rPr>
              <w:t xml:space="preserve"> </w:t>
            </w:r>
            <w:r>
              <w:rPr>
                <w:sz w:val="21"/>
                <w:szCs w:val="21"/>
              </w:rPr>
              <w:t>向远侧推挤，同时将患肢作伸直并轻度屈伸活动，直至</w:t>
            </w:r>
            <w:r>
              <w:rPr>
                <w:sz w:val="21"/>
                <w:szCs w:val="21"/>
                <w:spacing w:val="9"/>
              </w:rPr>
              <w:t xml:space="preserve"> </w:t>
            </w:r>
            <w:r>
              <w:rPr>
                <w:sz w:val="21"/>
                <w:szCs w:val="21"/>
                <w:spacing w:val="-1"/>
              </w:rPr>
              <w:t>两骨折面紧密嵌合，粗糙的骨擦音消失为止，骨折整复</w:t>
            </w:r>
            <w:r>
              <w:rPr>
                <w:sz w:val="21"/>
                <w:szCs w:val="21"/>
                <w:spacing w:val="13"/>
              </w:rPr>
              <w:t xml:space="preserve"> </w:t>
            </w:r>
            <w:r>
              <w:rPr>
                <w:sz w:val="21"/>
                <w:szCs w:val="21"/>
              </w:rPr>
              <w:t>后需经X线透视观察复位情况。不含X线引导。</w:t>
            </w:r>
          </w:p>
        </w:tc>
        <w:tc>
          <w:tcPr>
            <w:tcW w:w="560" w:type="dxa"/>
            <w:vAlign w:val="top"/>
          </w:tcPr>
          <w:p>
            <w:pPr>
              <w:spacing w:line="277" w:lineRule="auto"/>
              <w:rPr>
                <w:rFonts w:ascii="Arial"/>
                <w:sz w:val="21"/>
              </w:rPr>
            </w:pPr>
            <w:r/>
          </w:p>
          <w:p>
            <w:pPr>
              <w:spacing w:line="278" w:lineRule="auto"/>
              <w:rPr>
                <w:rFonts w:ascii="Arial"/>
                <w:sz w:val="21"/>
              </w:rPr>
            </w:pPr>
            <w:r/>
          </w:p>
          <w:p>
            <w:pPr>
              <w:pStyle w:val="TableText"/>
              <w:ind w:left="165"/>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87" w:lineRule="auto"/>
              <w:rPr>
                <w:rFonts w:ascii="Arial"/>
                <w:sz w:val="21"/>
              </w:rPr>
            </w:pPr>
            <w:r/>
          </w:p>
          <w:p>
            <w:pPr>
              <w:spacing w:line="288" w:lineRule="auto"/>
              <w:rPr>
                <w:rFonts w:ascii="Arial"/>
                <w:sz w:val="21"/>
              </w:rPr>
            </w:pPr>
            <w:r/>
          </w:p>
          <w:p>
            <w:pPr>
              <w:pStyle w:val="TableText"/>
              <w:ind w:left="136"/>
              <w:spacing w:before="68" w:line="239" w:lineRule="auto"/>
              <w:rPr>
                <w:sz w:val="21"/>
                <w:szCs w:val="21"/>
              </w:rPr>
            </w:pPr>
            <w:r>
              <w:rPr>
                <w:sz w:val="21"/>
                <w:szCs w:val="21"/>
                <w:spacing w:val="-2"/>
              </w:rPr>
              <w:t>320.00</w:t>
            </w:r>
          </w:p>
        </w:tc>
        <w:tc>
          <w:tcPr>
            <w:tcW w:w="1009" w:type="dxa"/>
            <w:vAlign w:val="top"/>
          </w:tcPr>
          <w:p>
            <w:pPr>
              <w:spacing w:line="287" w:lineRule="auto"/>
              <w:rPr>
                <w:rFonts w:ascii="Arial"/>
                <w:sz w:val="21"/>
              </w:rPr>
            </w:pPr>
            <w:r/>
          </w:p>
          <w:p>
            <w:pPr>
              <w:spacing w:line="288" w:lineRule="auto"/>
              <w:rPr>
                <w:rFonts w:ascii="Arial"/>
                <w:sz w:val="21"/>
              </w:rPr>
            </w:pPr>
            <w:r/>
          </w:p>
          <w:p>
            <w:pPr>
              <w:pStyle w:val="TableText"/>
              <w:ind w:left="187"/>
              <w:spacing w:before="68" w:line="239" w:lineRule="auto"/>
              <w:rPr>
                <w:sz w:val="21"/>
                <w:szCs w:val="21"/>
              </w:rPr>
            </w:pPr>
            <w:r>
              <w:rPr>
                <w:sz w:val="21"/>
                <w:szCs w:val="21"/>
                <w:spacing w:val="-2"/>
              </w:rPr>
              <w:t>288.00</w:t>
            </w:r>
          </w:p>
        </w:tc>
        <w:tc>
          <w:tcPr>
            <w:tcW w:w="889" w:type="dxa"/>
            <w:vAlign w:val="top"/>
          </w:tcPr>
          <w:p>
            <w:pPr>
              <w:spacing w:line="287" w:lineRule="auto"/>
              <w:rPr>
                <w:rFonts w:ascii="Arial"/>
                <w:sz w:val="21"/>
              </w:rPr>
            </w:pPr>
            <w:r/>
          </w:p>
          <w:p>
            <w:pPr>
              <w:spacing w:line="288" w:lineRule="auto"/>
              <w:rPr>
                <w:rFonts w:ascii="Arial"/>
                <w:sz w:val="21"/>
              </w:rPr>
            </w:pPr>
            <w:r/>
          </w:p>
          <w:p>
            <w:pPr>
              <w:pStyle w:val="TableText"/>
              <w:ind w:left="129"/>
              <w:spacing w:before="68" w:line="239" w:lineRule="auto"/>
              <w:rPr>
                <w:sz w:val="21"/>
                <w:szCs w:val="21"/>
              </w:rPr>
            </w:pPr>
            <w:r>
              <w:rPr>
                <w:sz w:val="21"/>
                <w:szCs w:val="21"/>
                <w:spacing w:val="-2"/>
              </w:rPr>
              <w:t>274.00</w:t>
            </w:r>
          </w:p>
        </w:tc>
        <w:tc>
          <w:tcPr>
            <w:tcW w:w="664" w:type="dxa"/>
            <w:vAlign w:val="top"/>
          </w:tcPr>
          <w:p>
            <w:pPr>
              <w:spacing w:line="279" w:lineRule="auto"/>
              <w:rPr>
                <w:rFonts w:ascii="Arial"/>
                <w:sz w:val="21"/>
              </w:rPr>
            </w:pPr>
            <w:r/>
          </w:p>
          <w:p>
            <w:pPr>
              <w:spacing w:line="279" w:lineRule="auto"/>
              <w:rPr>
                <w:rFonts w:ascii="Arial"/>
                <w:sz w:val="21"/>
              </w:rPr>
            </w:pPr>
            <w:r/>
          </w:p>
          <w:p>
            <w:pPr>
              <w:pStyle w:val="TableText"/>
              <w:ind w:left="219"/>
              <w:spacing w:before="68" w:line="222" w:lineRule="auto"/>
              <w:rPr>
                <w:sz w:val="21"/>
                <w:szCs w:val="21"/>
              </w:rPr>
            </w:pPr>
            <w:r>
              <w:rPr>
                <w:sz w:val="21"/>
                <w:szCs w:val="21"/>
              </w:rPr>
              <w:t>甲</w:t>
            </w:r>
          </w:p>
        </w:tc>
      </w:tr>
      <w:tr>
        <w:trPr>
          <w:trHeight w:val="854" w:hRule="atLeast"/>
        </w:trPr>
        <w:tc>
          <w:tcPr>
            <w:tcW w:w="485" w:type="dxa"/>
            <w:vAlign w:val="top"/>
          </w:tcPr>
          <w:p>
            <w:pPr>
              <w:spacing w:line="279" w:lineRule="auto"/>
              <w:rPr>
                <w:rFonts w:ascii="Arial"/>
                <w:sz w:val="21"/>
              </w:rPr>
            </w:pPr>
            <w:r/>
          </w:p>
          <w:p>
            <w:pPr>
              <w:pStyle w:val="TableText"/>
              <w:ind w:left="125"/>
              <w:spacing w:before="68" w:line="241" w:lineRule="auto"/>
              <w:rPr>
                <w:sz w:val="21"/>
                <w:szCs w:val="21"/>
              </w:rPr>
            </w:pPr>
            <w:r>
              <w:rPr>
                <w:sz w:val="21"/>
                <w:szCs w:val="21"/>
                <w:spacing w:val="-6"/>
              </w:rPr>
              <w:t>12</w:t>
            </w:r>
          </w:p>
        </w:tc>
        <w:tc>
          <w:tcPr>
            <w:tcW w:w="1169" w:type="dxa"/>
            <w:vAlign w:val="top"/>
          </w:tcPr>
          <w:p>
            <w:pPr>
              <w:spacing w:line="279" w:lineRule="auto"/>
              <w:rPr>
                <w:rFonts w:ascii="Arial"/>
                <w:sz w:val="21"/>
              </w:rPr>
            </w:pPr>
            <w:r/>
          </w:p>
          <w:p>
            <w:pPr>
              <w:pStyle w:val="TableText"/>
              <w:ind w:left="99"/>
              <w:spacing w:before="68"/>
              <w:rPr>
                <w:sz w:val="21"/>
                <w:szCs w:val="21"/>
              </w:rPr>
            </w:pPr>
            <w:r>
              <w:rPr>
                <w:sz w:val="21"/>
                <w:szCs w:val="21"/>
                <w:spacing w:val="-1"/>
              </w:rPr>
              <w:t>410201009</w:t>
            </w:r>
          </w:p>
        </w:tc>
        <w:tc>
          <w:tcPr>
            <w:tcW w:w="560" w:type="dxa"/>
            <w:vAlign w:val="top"/>
          </w:tcPr>
          <w:p>
            <w:pPr>
              <w:spacing w:line="313"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pStyle w:val="TableText"/>
              <w:ind w:left="260" w:right="76" w:hanging="209"/>
              <w:spacing w:before="209" w:line="239" w:lineRule="auto"/>
              <w:rPr>
                <w:sz w:val="21"/>
                <w:szCs w:val="21"/>
              </w:rPr>
            </w:pPr>
            <w:r>
              <w:rPr>
                <w:sz w:val="21"/>
                <w:szCs w:val="21"/>
                <w:spacing w:val="-2"/>
              </w:rPr>
              <w:t>桡骨头骨折手</w:t>
            </w:r>
            <w:r>
              <w:rPr>
                <w:sz w:val="21"/>
                <w:szCs w:val="21"/>
                <w:spacing w:val="2"/>
              </w:rPr>
              <w:t xml:space="preserve"> </w:t>
            </w:r>
            <w:r>
              <w:rPr>
                <w:sz w:val="21"/>
                <w:szCs w:val="21"/>
                <w:spacing w:val="-2"/>
              </w:rPr>
              <w:t>法整复术</w:t>
            </w:r>
          </w:p>
        </w:tc>
        <w:tc>
          <w:tcPr>
            <w:tcW w:w="5066" w:type="dxa"/>
            <w:vAlign w:val="top"/>
          </w:tcPr>
          <w:p>
            <w:pPr>
              <w:pStyle w:val="TableText"/>
              <w:ind w:left="110" w:right="21" w:hanging="109"/>
              <w:spacing w:before="57" w:line="247" w:lineRule="auto"/>
              <w:rPr>
                <w:sz w:val="21"/>
                <w:szCs w:val="21"/>
              </w:rPr>
            </w:pPr>
            <w:r>
              <w:rPr>
                <w:sz w:val="21"/>
                <w:szCs w:val="21"/>
                <w:spacing w:val="-1"/>
              </w:rPr>
              <w:t>在两助手牵引固定患肢下，术者同时用推挤复位法整复</w:t>
            </w:r>
            <w:r>
              <w:rPr>
                <w:sz w:val="21"/>
                <w:szCs w:val="21"/>
                <w:spacing w:val="15"/>
              </w:rPr>
              <w:t xml:space="preserve"> </w:t>
            </w:r>
            <w:r>
              <w:rPr>
                <w:sz w:val="21"/>
                <w:szCs w:val="21"/>
                <w:spacing w:val="-1"/>
              </w:rPr>
              <w:t>骨折，骨折整复后需经X线透视观察复位情况。不含X</w:t>
            </w:r>
          </w:p>
          <w:p>
            <w:pPr>
              <w:pStyle w:val="TableText"/>
              <w:ind w:left="11"/>
              <w:spacing w:line="197" w:lineRule="auto"/>
              <w:rPr>
                <w:sz w:val="21"/>
                <w:szCs w:val="21"/>
              </w:rPr>
            </w:pPr>
            <w:r>
              <w:rPr>
                <w:sz w:val="21"/>
                <w:szCs w:val="21"/>
                <w:spacing w:val="-1"/>
              </w:rPr>
              <w:t>线引导。</w:t>
            </w:r>
          </w:p>
        </w:tc>
        <w:tc>
          <w:tcPr>
            <w:tcW w:w="560" w:type="dxa"/>
            <w:vAlign w:val="top"/>
          </w:tcPr>
          <w:p>
            <w:pPr>
              <w:spacing w:line="258" w:lineRule="auto"/>
              <w:rPr>
                <w:rFonts w:ascii="Arial"/>
                <w:sz w:val="21"/>
              </w:rPr>
            </w:pPr>
            <w:r/>
          </w:p>
          <w:p>
            <w:pPr>
              <w:pStyle w:val="TableText"/>
              <w:ind w:left="165"/>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79" w:lineRule="auto"/>
              <w:rPr>
                <w:rFonts w:ascii="Arial"/>
                <w:sz w:val="21"/>
              </w:rPr>
            </w:pPr>
            <w:r/>
          </w:p>
          <w:p>
            <w:pPr>
              <w:pStyle w:val="TableText"/>
              <w:ind w:left="136"/>
              <w:spacing w:before="68" w:line="239" w:lineRule="auto"/>
              <w:rPr>
                <w:sz w:val="21"/>
                <w:szCs w:val="21"/>
              </w:rPr>
            </w:pPr>
            <w:r>
              <w:rPr>
                <w:sz w:val="21"/>
                <w:szCs w:val="21"/>
                <w:spacing w:val="-2"/>
              </w:rPr>
              <w:t>475.00</w:t>
            </w:r>
          </w:p>
        </w:tc>
        <w:tc>
          <w:tcPr>
            <w:tcW w:w="1009" w:type="dxa"/>
            <w:vAlign w:val="top"/>
          </w:tcPr>
          <w:p>
            <w:pPr>
              <w:spacing w:line="279" w:lineRule="auto"/>
              <w:rPr>
                <w:rFonts w:ascii="Arial"/>
                <w:sz w:val="21"/>
              </w:rPr>
            </w:pPr>
            <w:r/>
          </w:p>
          <w:p>
            <w:pPr>
              <w:pStyle w:val="TableText"/>
              <w:ind w:left="187"/>
              <w:spacing w:before="68" w:line="239" w:lineRule="auto"/>
              <w:rPr>
                <w:sz w:val="21"/>
                <w:szCs w:val="21"/>
              </w:rPr>
            </w:pPr>
            <w:r>
              <w:rPr>
                <w:sz w:val="21"/>
                <w:szCs w:val="21"/>
                <w:spacing w:val="-2"/>
              </w:rPr>
              <w:t>428.00</w:t>
            </w:r>
          </w:p>
        </w:tc>
        <w:tc>
          <w:tcPr>
            <w:tcW w:w="889" w:type="dxa"/>
            <w:vAlign w:val="top"/>
          </w:tcPr>
          <w:p>
            <w:pPr>
              <w:spacing w:line="279" w:lineRule="auto"/>
              <w:rPr>
                <w:rFonts w:ascii="Arial"/>
                <w:sz w:val="21"/>
              </w:rPr>
            </w:pPr>
            <w:r/>
          </w:p>
          <w:p>
            <w:pPr>
              <w:pStyle w:val="TableText"/>
              <w:ind w:left="129"/>
              <w:spacing w:before="68" w:line="239" w:lineRule="auto"/>
              <w:rPr>
                <w:sz w:val="21"/>
                <w:szCs w:val="21"/>
              </w:rPr>
            </w:pPr>
            <w:r>
              <w:rPr>
                <w:sz w:val="21"/>
                <w:szCs w:val="21"/>
                <w:spacing w:val="-2"/>
              </w:rPr>
              <w:t>407.00</w:t>
            </w:r>
          </w:p>
        </w:tc>
        <w:tc>
          <w:tcPr>
            <w:tcW w:w="664" w:type="dxa"/>
            <w:vAlign w:val="top"/>
          </w:tcPr>
          <w:p>
            <w:pPr>
              <w:spacing w:line="262" w:lineRule="auto"/>
              <w:rPr>
                <w:rFonts w:ascii="Arial"/>
                <w:sz w:val="21"/>
              </w:rPr>
            </w:pPr>
            <w:r/>
          </w:p>
          <w:p>
            <w:pPr>
              <w:pStyle w:val="TableText"/>
              <w:ind w:left="219"/>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366" w:header="0" w:footer="0" w:gutter="0"/>
        </w:sectPr>
        <w:rPr>
          <w:rFonts w:ascii="Arial" w:hAnsi="Arial" w:eastAsia="Arial" w:cs="Arial"/>
          <w:sz w:val="21"/>
          <w:szCs w:val="21"/>
        </w:rPr>
      </w:pPr>
    </w:p>
    <w:p>
      <w:pPr>
        <w:spacing w:before="35"/>
        <w:rPr/>
      </w:pPr>
      <w:r>
        <w:pict>
          <v:shape id="_x0000_s44" style="position:absolute;margin-left:62.7633pt;margin-top:84.3651pt;mso-position-vertical-relative:page;mso-position-horizontal-relative:page;width:12.9pt;height:57.65pt;z-index:251686912;" o:allowincell="f" filled="false" stroked="false" type="#_x0000_t202">
            <v:fill on="false"/>
            <v:stroke on="false"/>
            <v:path/>
            <v:imagedata o:title=""/>
            <o:lock v:ext="edit" aspectratio="false"/>
            <v:textbox inset="0mm,0mm,0mm,0mm" style="layout-flow:vertical-ideographic;">
              <w:txbxContent>
                <w:p>
                  <w:pPr>
                    <w:ind w:left="20"/>
                    <w:spacing w:before="20" w:line="217" w:lineRule="exact"/>
                    <w:rPr>
                      <w:rFonts w:ascii="SimSun" w:hAnsi="SimSun" w:eastAsia="SimSun" w:cs="SimSun"/>
                      <w:sz w:val="29"/>
                      <w:szCs w:val="29"/>
                    </w:rPr>
                  </w:pPr>
                  <w:r>
                    <w:rPr>
                      <w:rFonts w:ascii="SimSun" w:hAnsi="SimSun" w:eastAsia="SimSun" w:cs="SimSun"/>
                      <w:sz w:val="29"/>
                      <w:szCs w:val="29"/>
                      <w:spacing w:val="28"/>
                      <w:w w:val="133"/>
                      <w:position w:val="-5"/>
                    </w:rPr>
                    <w:t>-22</w:t>
                  </w:r>
                  <w:r>
                    <w:rPr>
                      <w:rFonts w:ascii="SimSun" w:hAnsi="SimSun" w:eastAsia="SimSun" w:cs="SimSun"/>
                      <w:sz w:val="29"/>
                      <w:szCs w:val="29"/>
                      <w:spacing w:val="83"/>
                      <w:position w:val="-5"/>
                    </w:rPr>
                    <w:t xml:space="preserve"> </w:t>
                  </w:r>
                  <w:r>
                    <w:rPr>
                      <w:rFonts w:ascii="SimSun" w:hAnsi="SimSun" w:eastAsia="SimSun" w:cs="SimSun"/>
                      <w:sz w:val="29"/>
                      <w:szCs w:val="29"/>
                      <w:spacing w:val="28"/>
                      <w:w w:val="133"/>
                      <w:position w:val="-5"/>
                    </w:rPr>
                    <w:t>-</w:t>
                  </w:r>
                </w:p>
              </w:txbxContent>
            </v:textbox>
          </v:shape>
        </w:pict>
      </w:r>
      <w:r/>
    </w:p>
    <w:p>
      <w:pPr>
        <w:spacing w:before="34"/>
        <w:rPr/>
      </w:pPr>
      <w:r/>
    </w:p>
    <w:tbl>
      <w:tblPr>
        <w:tblStyle w:val="TableNormal"/>
        <w:tblW w:w="13300" w:type="dxa"/>
        <w:tblInd w:w="44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1169"/>
        <w:gridCol w:w="560"/>
        <w:gridCol w:w="1419"/>
        <w:gridCol w:w="5056"/>
        <w:gridCol w:w="560"/>
        <w:gridCol w:w="620"/>
        <w:gridCol w:w="899"/>
        <w:gridCol w:w="1019"/>
        <w:gridCol w:w="879"/>
        <w:gridCol w:w="664"/>
      </w:tblGrid>
      <w:tr>
        <w:trPr>
          <w:trHeight w:val="794" w:hRule="atLeast"/>
        </w:trPr>
        <w:tc>
          <w:tcPr>
            <w:tcW w:w="455" w:type="dxa"/>
            <w:vAlign w:val="top"/>
          </w:tcPr>
          <w:p>
            <w:pPr>
              <w:pStyle w:val="TableText"/>
              <w:ind w:left="8"/>
              <w:spacing w:before="291" w:line="221" w:lineRule="auto"/>
              <w:rPr>
                <w:sz w:val="21"/>
                <w:szCs w:val="21"/>
              </w:rPr>
            </w:pPr>
            <w:r>
              <w:rPr>
                <w:sz w:val="21"/>
                <w:szCs w:val="21"/>
                <w:b/>
                <w:bCs/>
                <w:spacing w:val="-5"/>
              </w:rPr>
              <w:t>序号</w:t>
            </w:r>
          </w:p>
        </w:tc>
        <w:tc>
          <w:tcPr>
            <w:tcW w:w="1169" w:type="dxa"/>
            <w:vAlign w:val="top"/>
          </w:tcPr>
          <w:p>
            <w:pPr>
              <w:pStyle w:val="TableText"/>
              <w:ind w:left="153"/>
              <w:spacing w:before="290" w:line="219" w:lineRule="auto"/>
              <w:rPr>
                <w:sz w:val="21"/>
                <w:szCs w:val="21"/>
              </w:rPr>
            </w:pPr>
            <w:r>
              <w:rPr>
                <w:sz w:val="21"/>
                <w:szCs w:val="21"/>
                <w:b/>
                <w:bCs/>
                <w:spacing w:val="-5"/>
              </w:rPr>
              <w:t>项目编码</w:t>
            </w:r>
          </w:p>
        </w:tc>
        <w:tc>
          <w:tcPr>
            <w:tcW w:w="560" w:type="dxa"/>
            <w:vAlign w:val="top"/>
          </w:tcPr>
          <w:p>
            <w:pPr>
              <w:pStyle w:val="TableText"/>
              <w:ind w:left="64"/>
              <w:spacing w:before="150" w:line="219"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419" w:type="dxa"/>
            <w:vAlign w:val="top"/>
          </w:tcPr>
          <w:p>
            <w:pPr>
              <w:pStyle w:val="TableText"/>
              <w:ind w:left="284"/>
              <w:spacing w:before="291" w:line="220" w:lineRule="auto"/>
              <w:rPr>
                <w:sz w:val="21"/>
                <w:szCs w:val="21"/>
              </w:rPr>
            </w:pPr>
            <w:r>
              <w:rPr>
                <w:sz w:val="21"/>
                <w:szCs w:val="21"/>
                <w:b/>
                <w:bCs/>
                <w:spacing w:val="-5"/>
              </w:rPr>
              <w:t>项目名称</w:t>
            </w:r>
          </w:p>
        </w:tc>
        <w:tc>
          <w:tcPr>
            <w:tcW w:w="5056" w:type="dxa"/>
            <w:vAlign w:val="top"/>
          </w:tcPr>
          <w:p>
            <w:pPr>
              <w:pStyle w:val="TableText"/>
              <w:ind w:left="2085"/>
              <w:spacing w:before="290" w:line="219" w:lineRule="auto"/>
              <w:rPr>
                <w:sz w:val="21"/>
                <w:szCs w:val="21"/>
              </w:rPr>
            </w:pPr>
            <w:r>
              <w:rPr>
                <w:sz w:val="21"/>
                <w:szCs w:val="21"/>
                <w:b/>
                <w:bCs/>
                <w:spacing w:val="-5"/>
              </w:rPr>
              <w:t>项目内涵</w:t>
            </w:r>
          </w:p>
        </w:tc>
        <w:tc>
          <w:tcPr>
            <w:tcW w:w="560" w:type="dxa"/>
            <w:vAlign w:val="top"/>
          </w:tcPr>
          <w:p>
            <w:pPr>
              <w:pStyle w:val="TableText"/>
              <w:ind w:left="69"/>
              <w:spacing w:before="148" w:line="218" w:lineRule="auto"/>
              <w:rPr>
                <w:sz w:val="21"/>
                <w:szCs w:val="21"/>
              </w:rPr>
            </w:pPr>
            <w:r>
              <w:rPr>
                <w:sz w:val="21"/>
                <w:szCs w:val="21"/>
                <w:b/>
                <w:bCs/>
                <w:spacing w:val="-5"/>
              </w:rPr>
              <w:t>计价</w:t>
            </w:r>
          </w:p>
          <w:p>
            <w:pPr>
              <w:pStyle w:val="TableText"/>
              <w:ind w:left="69"/>
              <w:spacing w:before="4" w:line="220" w:lineRule="auto"/>
              <w:rPr>
                <w:sz w:val="21"/>
                <w:szCs w:val="21"/>
              </w:rPr>
            </w:pPr>
            <w:r>
              <w:rPr>
                <w:sz w:val="21"/>
                <w:szCs w:val="21"/>
                <w:b/>
                <w:bCs/>
                <w:spacing w:val="-5"/>
              </w:rPr>
              <w:t>单位</w:t>
            </w:r>
          </w:p>
        </w:tc>
        <w:tc>
          <w:tcPr>
            <w:tcW w:w="620" w:type="dxa"/>
            <w:vAlign w:val="top"/>
          </w:tcPr>
          <w:p>
            <w:pPr>
              <w:pStyle w:val="TableText"/>
              <w:ind w:left="99"/>
              <w:spacing w:before="290" w:line="219" w:lineRule="auto"/>
              <w:rPr>
                <w:sz w:val="21"/>
                <w:szCs w:val="21"/>
              </w:rPr>
            </w:pPr>
            <w:r>
              <w:rPr>
                <w:sz w:val="21"/>
                <w:szCs w:val="21"/>
                <w:b/>
                <w:bCs/>
                <w:spacing w:val="6"/>
              </w:rPr>
              <w:t>说明</w:t>
            </w:r>
          </w:p>
        </w:tc>
        <w:tc>
          <w:tcPr>
            <w:tcW w:w="899" w:type="dxa"/>
            <w:vAlign w:val="top"/>
          </w:tcPr>
          <w:p>
            <w:pPr>
              <w:pStyle w:val="TableText"/>
              <w:ind w:left="239"/>
              <w:spacing w:before="20" w:line="219" w:lineRule="auto"/>
              <w:rPr>
                <w:sz w:val="21"/>
                <w:szCs w:val="21"/>
              </w:rPr>
            </w:pPr>
            <w:r>
              <w:rPr>
                <w:sz w:val="21"/>
                <w:szCs w:val="21"/>
                <w:b/>
                <w:bCs/>
                <w:spacing w:val="-5"/>
              </w:rPr>
              <w:t>最高</w:t>
            </w:r>
          </w:p>
          <w:p>
            <w:pPr>
              <w:pStyle w:val="TableText"/>
              <w:ind w:left="239"/>
              <w:spacing w:before="18" w:line="218" w:lineRule="auto"/>
              <w:rPr>
                <w:sz w:val="21"/>
                <w:szCs w:val="21"/>
              </w:rPr>
            </w:pPr>
            <w:r>
              <w:rPr>
                <w:sz w:val="21"/>
                <w:szCs w:val="21"/>
                <w:b/>
                <w:bCs/>
                <w:spacing w:val="-1"/>
              </w:rPr>
              <w:t>限价</w:t>
            </w:r>
          </w:p>
          <w:p>
            <w:pPr>
              <w:pStyle w:val="TableText"/>
              <w:ind w:left="128"/>
              <w:spacing w:before="16" w:line="203" w:lineRule="auto"/>
              <w:rPr>
                <w:sz w:val="21"/>
                <w:szCs w:val="21"/>
              </w:rPr>
            </w:pPr>
            <w:r>
              <w:rPr>
                <w:sz w:val="21"/>
                <w:szCs w:val="21"/>
                <w:b/>
                <w:bCs/>
                <w:spacing w:val="7"/>
              </w:rPr>
              <w:t>(三级)</w:t>
            </w:r>
          </w:p>
        </w:tc>
        <w:tc>
          <w:tcPr>
            <w:tcW w:w="1019" w:type="dxa"/>
            <w:vAlign w:val="top"/>
          </w:tcPr>
          <w:p>
            <w:pPr>
              <w:pStyle w:val="TableText"/>
              <w:ind w:left="299"/>
              <w:spacing w:before="20" w:line="219" w:lineRule="auto"/>
              <w:rPr>
                <w:sz w:val="21"/>
                <w:szCs w:val="21"/>
              </w:rPr>
            </w:pPr>
            <w:r>
              <w:rPr>
                <w:sz w:val="21"/>
                <w:szCs w:val="21"/>
                <w:b/>
                <w:bCs/>
                <w:spacing w:val="-5"/>
              </w:rPr>
              <w:t>最高</w:t>
            </w:r>
          </w:p>
          <w:p>
            <w:pPr>
              <w:pStyle w:val="TableText"/>
              <w:ind w:left="299"/>
              <w:spacing w:before="18" w:line="218" w:lineRule="auto"/>
              <w:rPr>
                <w:sz w:val="21"/>
                <w:szCs w:val="21"/>
              </w:rPr>
            </w:pPr>
            <w:r>
              <w:rPr>
                <w:sz w:val="21"/>
                <w:szCs w:val="21"/>
                <w:b/>
                <w:bCs/>
                <w:spacing w:val="-1"/>
              </w:rPr>
              <w:t>限价</w:t>
            </w:r>
          </w:p>
          <w:p>
            <w:pPr>
              <w:pStyle w:val="TableText"/>
              <w:ind w:left="190"/>
              <w:spacing w:before="16" w:line="203" w:lineRule="auto"/>
              <w:rPr>
                <w:sz w:val="21"/>
                <w:szCs w:val="21"/>
              </w:rPr>
            </w:pPr>
            <w:r>
              <w:rPr>
                <w:sz w:val="21"/>
                <w:szCs w:val="21"/>
                <w:b/>
                <w:bCs/>
                <w:spacing w:val="7"/>
              </w:rPr>
              <w:t>(二级)</w:t>
            </w:r>
          </w:p>
        </w:tc>
        <w:tc>
          <w:tcPr>
            <w:tcW w:w="879" w:type="dxa"/>
            <w:vAlign w:val="top"/>
          </w:tcPr>
          <w:p>
            <w:pPr>
              <w:pStyle w:val="TableText"/>
              <w:ind w:left="231"/>
              <w:spacing w:before="20" w:line="219" w:lineRule="auto"/>
              <w:rPr>
                <w:sz w:val="21"/>
                <w:szCs w:val="21"/>
              </w:rPr>
            </w:pPr>
            <w:r>
              <w:rPr>
                <w:sz w:val="21"/>
                <w:szCs w:val="21"/>
                <w:b/>
                <w:bCs/>
                <w:spacing w:val="-5"/>
              </w:rPr>
              <w:t>最高</w:t>
            </w:r>
          </w:p>
          <w:p>
            <w:pPr>
              <w:pStyle w:val="TableText"/>
              <w:ind w:left="231"/>
              <w:spacing w:before="18" w:line="218" w:lineRule="auto"/>
              <w:rPr>
                <w:sz w:val="21"/>
                <w:szCs w:val="21"/>
              </w:rPr>
            </w:pPr>
            <w:r>
              <w:rPr>
                <w:sz w:val="21"/>
                <w:szCs w:val="21"/>
                <w:b/>
                <w:bCs/>
                <w:spacing w:val="-1"/>
              </w:rPr>
              <w:t>限价</w:t>
            </w:r>
          </w:p>
          <w:p>
            <w:pPr>
              <w:pStyle w:val="TableText"/>
              <w:ind w:left="121"/>
              <w:spacing w:before="16" w:line="203" w:lineRule="auto"/>
              <w:rPr>
                <w:sz w:val="21"/>
                <w:szCs w:val="21"/>
              </w:rPr>
            </w:pPr>
            <w:r>
              <w:rPr>
                <w:sz w:val="21"/>
                <w:szCs w:val="21"/>
                <w:b/>
                <w:bCs/>
                <w:spacing w:val="7"/>
              </w:rPr>
              <w:t>(一级)</w:t>
            </w:r>
          </w:p>
        </w:tc>
        <w:tc>
          <w:tcPr>
            <w:tcW w:w="664" w:type="dxa"/>
            <w:vAlign w:val="top"/>
          </w:tcPr>
          <w:p>
            <w:pPr>
              <w:pStyle w:val="TableText"/>
              <w:ind w:left="12"/>
              <w:spacing w:before="161" w:line="220" w:lineRule="auto"/>
              <w:rPr>
                <w:sz w:val="21"/>
                <w:szCs w:val="21"/>
              </w:rPr>
            </w:pPr>
            <w:r>
              <w:rPr>
                <w:sz w:val="21"/>
                <w:szCs w:val="21"/>
                <w:b/>
                <w:bCs/>
                <w:spacing w:val="-1"/>
              </w:rPr>
              <w:t>医保支</w:t>
            </w:r>
          </w:p>
          <w:p>
            <w:pPr>
              <w:pStyle w:val="TableText"/>
              <w:ind w:left="12"/>
              <w:spacing w:before="9" w:line="219" w:lineRule="auto"/>
              <w:rPr>
                <w:sz w:val="21"/>
                <w:szCs w:val="21"/>
              </w:rPr>
            </w:pPr>
            <w:r>
              <w:rPr>
                <w:sz w:val="21"/>
                <w:szCs w:val="21"/>
                <w:b/>
                <w:bCs/>
                <w:spacing w:val="-5"/>
              </w:rPr>
              <w:t>付类别</w:t>
            </w:r>
          </w:p>
        </w:tc>
      </w:tr>
      <w:tr>
        <w:trPr>
          <w:trHeight w:val="1189" w:hRule="atLeast"/>
        </w:trPr>
        <w:tc>
          <w:tcPr>
            <w:tcW w:w="455" w:type="dxa"/>
            <w:vAlign w:val="top"/>
          </w:tcPr>
          <w:p>
            <w:pPr>
              <w:spacing w:line="439" w:lineRule="auto"/>
              <w:rPr>
                <w:rFonts w:ascii="Arial"/>
                <w:sz w:val="21"/>
              </w:rPr>
            </w:pPr>
            <w:r/>
          </w:p>
          <w:p>
            <w:pPr>
              <w:pStyle w:val="TableText"/>
              <w:ind w:left="115"/>
              <w:spacing w:before="68"/>
              <w:rPr>
                <w:sz w:val="21"/>
                <w:szCs w:val="21"/>
              </w:rPr>
            </w:pPr>
            <w:r>
              <w:rPr>
                <w:sz w:val="21"/>
                <w:szCs w:val="21"/>
                <w:spacing w:val="-6"/>
              </w:rPr>
              <w:t>13</w:t>
            </w:r>
          </w:p>
        </w:tc>
        <w:tc>
          <w:tcPr>
            <w:tcW w:w="1169" w:type="dxa"/>
            <w:vAlign w:val="top"/>
          </w:tcPr>
          <w:p>
            <w:pPr>
              <w:spacing w:line="439" w:lineRule="auto"/>
              <w:rPr>
                <w:rFonts w:ascii="Arial"/>
                <w:sz w:val="21"/>
              </w:rPr>
            </w:pPr>
            <w:r/>
          </w:p>
          <w:p>
            <w:pPr>
              <w:pStyle w:val="TableText"/>
              <w:ind w:left="100"/>
              <w:spacing w:before="68"/>
              <w:rPr>
                <w:sz w:val="21"/>
                <w:szCs w:val="21"/>
              </w:rPr>
            </w:pPr>
            <w:r>
              <w:rPr>
                <w:sz w:val="21"/>
                <w:szCs w:val="21"/>
                <w:spacing w:val="-1"/>
              </w:rPr>
              <w:t>410201010</w:t>
            </w:r>
          </w:p>
        </w:tc>
        <w:tc>
          <w:tcPr>
            <w:tcW w:w="560" w:type="dxa"/>
            <w:vAlign w:val="top"/>
          </w:tcPr>
          <w:p>
            <w:pPr>
              <w:spacing w:line="473" w:lineRule="auto"/>
              <w:rPr>
                <w:rFonts w:ascii="Arial"/>
                <w:sz w:val="21"/>
              </w:rPr>
            </w:pPr>
            <w:r/>
          </w:p>
          <w:p>
            <w:pPr>
              <w:pStyle w:val="TableText"/>
              <w:ind w:left="211"/>
              <w:spacing w:before="69" w:line="182" w:lineRule="auto"/>
              <w:rPr>
                <w:sz w:val="21"/>
                <w:szCs w:val="21"/>
              </w:rPr>
            </w:pPr>
            <w:r>
              <w:rPr>
                <w:sz w:val="21"/>
                <w:szCs w:val="21"/>
              </w:rPr>
              <w:t>E</w:t>
            </w:r>
          </w:p>
        </w:tc>
        <w:tc>
          <w:tcPr>
            <w:tcW w:w="1419" w:type="dxa"/>
            <w:vAlign w:val="top"/>
          </w:tcPr>
          <w:p>
            <w:pPr>
              <w:spacing w:line="288" w:lineRule="auto"/>
              <w:rPr>
                <w:rFonts w:ascii="Arial"/>
                <w:sz w:val="21"/>
              </w:rPr>
            </w:pPr>
            <w:r/>
          </w:p>
          <w:p>
            <w:pPr>
              <w:pStyle w:val="TableText"/>
              <w:ind w:left="71" w:right="86"/>
              <w:spacing w:before="68"/>
              <w:rPr>
                <w:sz w:val="21"/>
                <w:szCs w:val="21"/>
              </w:rPr>
            </w:pPr>
            <w:r>
              <w:rPr>
                <w:sz w:val="21"/>
                <w:szCs w:val="21"/>
                <w:spacing w:val="-2"/>
              </w:rPr>
              <w:t>桡尺骨干双骨</w:t>
            </w:r>
            <w:r>
              <w:rPr>
                <w:sz w:val="21"/>
                <w:szCs w:val="21"/>
                <w:spacing w:val="2"/>
              </w:rPr>
              <w:t xml:space="preserve"> </w:t>
            </w:r>
            <w:r>
              <w:rPr>
                <w:sz w:val="21"/>
                <w:szCs w:val="21"/>
                <w:spacing w:val="-2"/>
              </w:rPr>
              <w:t>折手法整复术</w:t>
            </w:r>
          </w:p>
        </w:tc>
        <w:tc>
          <w:tcPr>
            <w:tcW w:w="5056" w:type="dxa"/>
            <w:vAlign w:val="top"/>
          </w:tcPr>
          <w:p>
            <w:pPr>
              <w:pStyle w:val="TableText"/>
              <w:ind w:left="12"/>
              <w:spacing w:before="59" w:line="246" w:lineRule="auto"/>
              <w:rPr>
                <w:sz w:val="21"/>
                <w:szCs w:val="21"/>
              </w:rPr>
            </w:pPr>
            <w:r>
              <w:rPr>
                <w:sz w:val="21"/>
                <w:szCs w:val="21"/>
                <w:spacing w:val="-9"/>
              </w:rPr>
              <w:t>在两助手拔伸牵引患肢下，术者经反折托顶、夹挤分骨、</w:t>
            </w:r>
            <w:r>
              <w:rPr>
                <w:sz w:val="21"/>
                <w:szCs w:val="21"/>
                <w:spacing w:val="7"/>
              </w:rPr>
              <w:t xml:space="preserve"> </w:t>
            </w:r>
            <w:r>
              <w:rPr>
                <w:sz w:val="21"/>
                <w:szCs w:val="21"/>
                <w:spacing w:val="-4"/>
              </w:rPr>
              <w:t>回旋捺正、扳提推按、摇晃捺正、触顶合骨、按摩理顺</w:t>
            </w:r>
            <w:r>
              <w:rPr>
                <w:sz w:val="21"/>
                <w:szCs w:val="21"/>
                <w:spacing w:val="4"/>
              </w:rPr>
              <w:t xml:space="preserve"> </w:t>
            </w:r>
            <w:r>
              <w:rPr>
                <w:sz w:val="21"/>
                <w:szCs w:val="21"/>
                <w:spacing w:val="-5"/>
              </w:rPr>
              <w:t>等手法复位骨折，骨折整复后需经X线透视观察复位情</w:t>
            </w:r>
            <w:r>
              <w:rPr>
                <w:sz w:val="21"/>
                <w:szCs w:val="21"/>
                <w:spacing w:val="4"/>
              </w:rPr>
              <w:t xml:space="preserve">   </w:t>
            </w:r>
            <w:r>
              <w:rPr>
                <w:sz w:val="21"/>
                <w:szCs w:val="21"/>
                <w:spacing w:val="-4"/>
              </w:rPr>
              <w:t>况。不含X线引导。</w:t>
            </w:r>
          </w:p>
        </w:tc>
        <w:tc>
          <w:tcPr>
            <w:tcW w:w="560" w:type="dxa"/>
            <w:vAlign w:val="top"/>
          </w:tcPr>
          <w:p>
            <w:pPr>
              <w:spacing w:line="419"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439" w:lineRule="auto"/>
              <w:rPr>
                <w:rFonts w:ascii="Arial"/>
                <w:sz w:val="21"/>
              </w:rPr>
            </w:pPr>
            <w:r/>
          </w:p>
          <w:p>
            <w:pPr>
              <w:pStyle w:val="TableText"/>
              <w:ind w:left="125"/>
              <w:spacing w:before="68" w:line="239" w:lineRule="auto"/>
              <w:rPr>
                <w:sz w:val="21"/>
                <w:szCs w:val="21"/>
              </w:rPr>
            </w:pPr>
            <w:r>
              <w:rPr>
                <w:sz w:val="21"/>
                <w:szCs w:val="21"/>
                <w:spacing w:val="-2"/>
              </w:rPr>
              <w:t>475.00</w:t>
            </w:r>
          </w:p>
        </w:tc>
        <w:tc>
          <w:tcPr>
            <w:tcW w:w="1019" w:type="dxa"/>
            <w:vAlign w:val="top"/>
          </w:tcPr>
          <w:p>
            <w:pPr>
              <w:spacing w:line="439" w:lineRule="auto"/>
              <w:rPr>
                <w:rFonts w:ascii="Arial"/>
                <w:sz w:val="21"/>
              </w:rPr>
            </w:pPr>
            <w:r/>
          </w:p>
          <w:p>
            <w:pPr>
              <w:pStyle w:val="TableText"/>
              <w:ind w:left="186"/>
              <w:spacing w:before="68" w:line="239" w:lineRule="auto"/>
              <w:rPr>
                <w:sz w:val="21"/>
                <w:szCs w:val="21"/>
              </w:rPr>
            </w:pPr>
            <w:r>
              <w:rPr>
                <w:sz w:val="21"/>
                <w:szCs w:val="21"/>
                <w:spacing w:val="-2"/>
              </w:rPr>
              <w:t>428.00</w:t>
            </w:r>
          </w:p>
        </w:tc>
        <w:tc>
          <w:tcPr>
            <w:tcW w:w="879" w:type="dxa"/>
            <w:vAlign w:val="top"/>
          </w:tcPr>
          <w:p>
            <w:pPr>
              <w:spacing w:line="439" w:lineRule="auto"/>
              <w:rPr>
                <w:rFonts w:ascii="Arial"/>
                <w:sz w:val="21"/>
              </w:rPr>
            </w:pPr>
            <w:r/>
          </w:p>
          <w:p>
            <w:pPr>
              <w:pStyle w:val="TableText"/>
              <w:ind w:left="118"/>
              <w:spacing w:before="68" w:line="239" w:lineRule="auto"/>
              <w:rPr>
                <w:sz w:val="21"/>
                <w:szCs w:val="21"/>
              </w:rPr>
            </w:pPr>
            <w:r>
              <w:rPr>
                <w:sz w:val="21"/>
                <w:szCs w:val="21"/>
                <w:spacing w:val="-2"/>
              </w:rPr>
              <w:t>407.00</w:t>
            </w:r>
          </w:p>
        </w:tc>
        <w:tc>
          <w:tcPr>
            <w:tcW w:w="664" w:type="dxa"/>
            <w:vAlign w:val="top"/>
          </w:tcPr>
          <w:p>
            <w:pPr>
              <w:spacing w:line="422" w:lineRule="auto"/>
              <w:rPr>
                <w:rFonts w:ascii="Arial"/>
                <w:sz w:val="21"/>
              </w:rPr>
            </w:pPr>
            <w:r/>
          </w:p>
          <w:p>
            <w:pPr>
              <w:pStyle w:val="TableText"/>
              <w:ind w:left="219"/>
              <w:spacing w:before="68" w:line="222" w:lineRule="auto"/>
              <w:rPr>
                <w:sz w:val="21"/>
                <w:szCs w:val="21"/>
              </w:rPr>
            </w:pPr>
            <w:r>
              <w:rPr>
                <w:sz w:val="21"/>
                <w:szCs w:val="21"/>
              </w:rPr>
              <w:t>甲</w:t>
            </w:r>
          </w:p>
        </w:tc>
      </w:tr>
      <w:tr>
        <w:trPr>
          <w:trHeight w:val="1808" w:hRule="atLeast"/>
        </w:trPr>
        <w:tc>
          <w:tcPr>
            <w:tcW w:w="455"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15"/>
              <w:spacing w:before="68" w:line="241" w:lineRule="auto"/>
              <w:rPr>
                <w:sz w:val="21"/>
                <w:szCs w:val="21"/>
              </w:rPr>
            </w:pPr>
            <w:r>
              <w:rPr>
                <w:sz w:val="21"/>
                <w:szCs w:val="21"/>
                <w:spacing w:val="-6"/>
              </w:rPr>
              <w:t>14</w:t>
            </w:r>
          </w:p>
        </w:tc>
        <w:tc>
          <w:tcPr>
            <w:tcW w:w="1169"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00"/>
              <w:spacing w:before="68"/>
              <w:rPr>
                <w:sz w:val="21"/>
                <w:szCs w:val="21"/>
              </w:rPr>
            </w:pPr>
            <w:r>
              <w:rPr>
                <w:sz w:val="21"/>
                <w:szCs w:val="21"/>
                <w:spacing w:val="-1"/>
              </w:rPr>
              <w:t>410201011</w:t>
            </w:r>
          </w:p>
        </w:tc>
        <w:tc>
          <w:tcPr>
            <w:tcW w:w="560"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11"/>
              <w:spacing w:before="69" w:line="182" w:lineRule="auto"/>
              <w:rPr>
                <w:sz w:val="21"/>
                <w:szCs w:val="21"/>
              </w:rPr>
            </w:pPr>
            <w:r>
              <w:rPr>
                <w:sz w:val="21"/>
                <w:szCs w:val="21"/>
              </w:rPr>
              <w:t>E</w:t>
            </w:r>
          </w:p>
        </w:tc>
        <w:tc>
          <w:tcPr>
            <w:tcW w:w="1419" w:type="dxa"/>
            <w:vAlign w:val="top"/>
          </w:tcPr>
          <w:p>
            <w:pPr>
              <w:spacing w:line="304" w:lineRule="auto"/>
              <w:rPr>
                <w:rFonts w:ascii="Arial"/>
                <w:sz w:val="21"/>
              </w:rPr>
            </w:pPr>
            <w:r/>
          </w:p>
          <w:p>
            <w:pPr>
              <w:spacing w:line="304" w:lineRule="auto"/>
              <w:rPr>
                <w:rFonts w:ascii="Arial"/>
                <w:sz w:val="21"/>
              </w:rPr>
            </w:pPr>
            <w:r/>
          </w:p>
          <w:p>
            <w:pPr>
              <w:pStyle w:val="TableText"/>
              <w:ind w:left="71" w:right="86"/>
              <w:spacing w:before="69" w:line="222" w:lineRule="auto"/>
              <w:rPr>
                <w:sz w:val="21"/>
                <w:szCs w:val="21"/>
              </w:rPr>
            </w:pPr>
            <w:r>
              <w:rPr>
                <w:sz w:val="21"/>
                <w:szCs w:val="21"/>
                <w:spacing w:val="-2"/>
              </w:rPr>
              <w:t>桡尺骨干单骨</w:t>
            </w:r>
            <w:r>
              <w:rPr>
                <w:sz w:val="21"/>
                <w:szCs w:val="21"/>
                <w:spacing w:val="2"/>
              </w:rPr>
              <w:t xml:space="preserve"> </w:t>
            </w:r>
            <w:r>
              <w:rPr>
                <w:sz w:val="21"/>
                <w:szCs w:val="21"/>
                <w:spacing w:val="-2"/>
              </w:rPr>
              <w:t>折手法整复术</w:t>
            </w:r>
          </w:p>
        </w:tc>
        <w:tc>
          <w:tcPr>
            <w:tcW w:w="5056" w:type="dxa"/>
            <w:vAlign w:val="top"/>
          </w:tcPr>
          <w:p>
            <w:pPr>
              <w:pStyle w:val="TableText"/>
              <w:ind w:left="12"/>
              <w:spacing w:before="81" w:line="262" w:lineRule="auto"/>
              <w:rPr>
                <w:sz w:val="21"/>
                <w:szCs w:val="21"/>
              </w:rPr>
            </w:pPr>
            <w:r>
              <w:rPr>
                <w:sz w:val="21"/>
                <w:szCs w:val="21"/>
                <w:spacing w:val="-1"/>
              </w:rPr>
              <w:t>在两助手拔伸牵引患肢下，以矫正短缩移位，若有背侧</w:t>
            </w:r>
            <w:r>
              <w:rPr>
                <w:sz w:val="21"/>
                <w:szCs w:val="21"/>
                <w:spacing w:val="5"/>
              </w:rPr>
              <w:t xml:space="preserve"> </w:t>
            </w:r>
            <w:r>
              <w:rPr>
                <w:sz w:val="21"/>
                <w:szCs w:val="21"/>
                <w:spacing w:val="-1"/>
              </w:rPr>
              <w:t>成角，术者两手拇指按于成角的凸起处，向掌侧按压，</w:t>
            </w:r>
            <w:r>
              <w:rPr>
                <w:sz w:val="21"/>
                <w:szCs w:val="21"/>
                <w:spacing w:val="16"/>
              </w:rPr>
              <w:t xml:space="preserve"> </w:t>
            </w:r>
            <w:r>
              <w:rPr>
                <w:sz w:val="21"/>
                <w:szCs w:val="21"/>
                <w:spacing w:val="-1"/>
              </w:rPr>
              <w:t>两手其余四指握凹侧两端同时向背侧扳提，以矫正成角</w:t>
            </w:r>
            <w:r>
              <w:rPr>
                <w:sz w:val="21"/>
                <w:szCs w:val="21"/>
                <w:spacing w:val="16"/>
              </w:rPr>
              <w:t xml:space="preserve"> </w:t>
            </w:r>
            <w:r>
              <w:rPr>
                <w:sz w:val="21"/>
                <w:szCs w:val="21"/>
                <w:spacing w:val="-1"/>
              </w:rPr>
              <w:t>畸形，若骨折有侧方移位，用捏挤分骨，提按推挤</w:t>
            </w:r>
            <w:r>
              <w:rPr>
                <w:sz w:val="21"/>
                <w:szCs w:val="21"/>
                <w:spacing w:val="-2"/>
              </w:rPr>
              <w:t>手法</w:t>
            </w:r>
            <w:r>
              <w:rPr>
                <w:sz w:val="21"/>
                <w:szCs w:val="21"/>
              </w:rPr>
              <w:t xml:space="preserve"> </w:t>
            </w:r>
            <w:r>
              <w:rPr>
                <w:sz w:val="21"/>
                <w:szCs w:val="21"/>
                <w:spacing w:val="-2"/>
              </w:rPr>
              <w:t>矫正，骨折整复后需经X线透视观察复位情况。不含X</w:t>
            </w:r>
          </w:p>
          <w:p>
            <w:pPr>
              <w:pStyle w:val="TableText"/>
              <w:ind w:left="12"/>
              <w:spacing w:line="199" w:lineRule="auto"/>
              <w:rPr>
                <w:sz w:val="21"/>
                <w:szCs w:val="21"/>
              </w:rPr>
            </w:pPr>
            <w:r>
              <w:rPr>
                <w:sz w:val="21"/>
                <w:szCs w:val="21"/>
                <w:spacing w:val="-1"/>
              </w:rPr>
              <w:t>线引导。</w:t>
            </w:r>
          </w:p>
        </w:tc>
        <w:tc>
          <w:tcPr>
            <w:tcW w:w="560"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25"/>
              <w:spacing w:before="68" w:line="239" w:lineRule="auto"/>
              <w:rPr>
                <w:sz w:val="21"/>
                <w:szCs w:val="21"/>
              </w:rPr>
            </w:pPr>
            <w:r>
              <w:rPr>
                <w:sz w:val="21"/>
                <w:szCs w:val="21"/>
                <w:spacing w:val="-2"/>
              </w:rPr>
              <w:t>425.00</w:t>
            </w:r>
          </w:p>
        </w:tc>
        <w:tc>
          <w:tcPr>
            <w:tcW w:w="1019"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86"/>
              <w:spacing w:before="68" w:line="239" w:lineRule="auto"/>
              <w:rPr>
                <w:sz w:val="21"/>
                <w:szCs w:val="21"/>
              </w:rPr>
            </w:pPr>
            <w:r>
              <w:rPr>
                <w:sz w:val="21"/>
                <w:szCs w:val="21"/>
                <w:spacing w:val="-2"/>
              </w:rPr>
              <w:t>383.00</w:t>
            </w:r>
          </w:p>
        </w:tc>
        <w:tc>
          <w:tcPr>
            <w:tcW w:w="879"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18"/>
              <w:spacing w:before="68" w:line="239" w:lineRule="auto"/>
              <w:rPr>
                <w:sz w:val="21"/>
                <w:szCs w:val="21"/>
              </w:rPr>
            </w:pPr>
            <w:r>
              <w:rPr>
                <w:sz w:val="21"/>
                <w:szCs w:val="21"/>
                <w:spacing w:val="-2"/>
              </w:rPr>
              <w:t>364.00</w:t>
            </w:r>
          </w:p>
        </w:tc>
        <w:tc>
          <w:tcPr>
            <w:tcW w:w="664"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19"/>
              <w:spacing w:before="68" w:line="222" w:lineRule="auto"/>
              <w:rPr>
                <w:sz w:val="21"/>
                <w:szCs w:val="21"/>
              </w:rPr>
            </w:pPr>
            <w:r>
              <w:rPr>
                <w:sz w:val="21"/>
                <w:szCs w:val="21"/>
              </w:rPr>
              <w:t>甲</w:t>
            </w:r>
          </w:p>
        </w:tc>
      </w:tr>
      <w:tr>
        <w:trPr>
          <w:trHeight w:val="1488" w:hRule="atLeast"/>
        </w:trPr>
        <w:tc>
          <w:tcPr>
            <w:tcW w:w="455" w:type="dxa"/>
            <w:vAlign w:val="top"/>
          </w:tcPr>
          <w:p>
            <w:pPr>
              <w:spacing w:line="295" w:lineRule="auto"/>
              <w:rPr>
                <w:rFonts w:ascii="Arial"/>
                <w:sz w:val="21"/>
              </w:rPr>
            </w:pPr>
            <w:r/>
          </w:p>
          <w:p>
            <w:pPr>
              <w:spacing w:line="296" w:lineRule="auto"/>
              <w:rPr>
                <w:rFonts w:ascii="Arial"/>
                <w:sz w:val="21"/>
              </w:rPr>
            </w:pPr>
            <w:r/>
          </w:p>
          <w:p>
            <w:pPr>
              <w:pStyle w:val="TableText"/>
              <w:ind w:left="115"/>
              <w:spacing w:before="68"/>
              <w:rPr>
                <w:sz w:val="21"/>
                <w:szCs w:val="21"/>
              </w:rPr>
            </w:pPr>
            <w:r>
              <w:rPr>
                <w:sz w:val="21"/>
                <w:szCs w:val="21"/>
                <w:spacing w:val="-6"/>
              </w:rPr>
              <w:t>15</w:t>
            </w:r>
          </w:p>
        </w:tc>
        <w:tc>
          <w:tcPr>
            <w:tcW w:w="1169" w:type="dxa"/>
            <w:vAlign w:val="top"/>
          </w:tcPr>
          <w:p>
            <w:pPr>
              <w:spacing w:line="295" w:lineRule="auto"/>
              <w:rPr>
                <w:rFonts w:ascii="Arial"/>
                <w:sz w:val="21"/>
              </w:rPr>
            </w:pPr>
            <w:r/>
          </w:p>
          <w:p>
            <w:pPr>
              <w:spacing w:line="296" w:lineRule="auto"/>
              <w:rPr>
                <w:rFonts w:ascii="Arial"/>
                <w:sz w:val="21"/>
              </w:rPr>
            </w:pPr>
            <w:r/>
          </w:p>
          <w:p>
            <w:pPr>
              <w:pStyle w:val="TableText"/>
              <w:ind w:left="100"/>
              <w:spacing w:before="68"/>
              <w:rPr>
                <w:sz w:val="21"/>
                <w:szCs w:val="21"/>
              </w:rPr>
            </w:pPr>
            <w:r>
              <w:rPr>
                <w:sz w:val="21"/>
                <w:szCs w:val="21"/>
                <w:spacing w:val="-1"/>
              </w:rPr>
              <w:t>410201012</w:t>
            </w:r>
          </w:p>
        </w:tc>
        <w:tc>
          <w:tcPr>
            <w:tcW w:w="560" w:type="dxa"/>
            <w:vAlign w:val="top"/>
          </w:tcPr>
          <w:p>
            <w:pPr>
              <w:spacing w:line="312" w:lineRule="auto"/>
              <w:rPr>
                <w:rFonts w:ascii="Arial"/>
                <w:sz w:val="21"/>
              </w:rPr>
            </w:pPr>
            <w:r/>
          </w:p>
          <w:p>
            <w:pPr>
              <w:spacing w:line="313" w:lineRule="auto"/>
              <w:rPr>
                <w:rFonts w:ascii="Arial"/>
                <w:sz w:val="21"/>
              </w:rPr>
            </w:pPr>
            <w:r/>
          </w:p>
          <w:p>
            <w:pPr>
              <w:pStyle w:val="TableText"/>
              <w:ind w:left="211"/>
              <w:spacing w:before="69" w:line="182" w:lineRule="auto"/>
              <w:rPr>
                <w:sz w:val="21"/>
                <w:szCs w:val="21"/>
              </w:rPr>
            </w:pPr>
            <w:r>
              <w:rPr>
                <w:sz w:val="21"/>
                <w:szCs w:val="21"/>
              </w:rPr>
              <w:t>E</w:t>
            </w:r>
          </w:p>
        </w:tc>
        <w:tc>
          <w:tcPr>
            <w:tcW w:w="1419" w:type="dxa"/>
            <w:vAlign w:val="top"/>
          </w:tcPr>
          <w:p>
            <w:pPr>
              <w:pStyle w:val="TableText"/>
              <w:ind w:left="220"/>
              <w:spacing w:before="261" w:line="219" w:lineRule="auto"/>
              <w:rPr>
                <w:sz w:val="21"/>
                <w:szCs w:val="21"/>
              </w:rPr>
            </w:pPr>
            <w:r>
              <w:rPr>
                <w:sz w:val="21"/>
                <w:szCs w:val="21"/>
                <w:spacing w:val="3"/>
              </w:rPr>
              <w:t>尺骨上1/3</w:t>
            </w:r>
          </w:p>
          <w:p>
            <w:pPr>
              <w:pStyle w:val="TableText"/>
              <w:ind w:left="71"/>
              <w:spacing w:before="12" w:line="219" w:lineRule="auto"/>
              <w:rPr>
                <w:sz w:val="21"/>
                <w:szCs w:val="21"/>
              </w:rPr>
            </w:pPr>
            <w:r>
              <w:rPr>
                <w:sz w:val="21"/>
                <w:szCs w:val="21"/>
                <w:spacing w:val="1"/>
              </w:rPr>
              <w:t>骨折合并桡骨</w:t>
            </w:r>
          </w:p>
          <w:p>
            <w:pPr>
              <w:pStyle w:val="TableText"/>
              <w:ind w:left="170"/>
              <w:spacing w:before="20" w:line="219" w:lineRule="auto"/>
              <w:rPr>
                <w:sz w:val="21"/>
                <w:szCs w:val="21"/>
              </w:rPr>
            </w:pPr>
            <w:r>
              <w:rPr>
                <w:sz w:val="21"/>
                <w:szCs w:val="21"/>
                <w:spacing w:val="-2"/>
              </w:rPr>
              <w:t>头脱位手法</w:t>
            </w:r>
          </w:p>
          <w:p>
            <w:pPr>
              <w:pStyle w:val="TableText"/>
              <w:ind w:left="381"/>
              <w:spacing w:before="10" w:line="219" w:lineRule="auto"/>
              <w:rPr>
                <w:sz w:val="21"/>
                <w:szCs w:val="21"/>
              </w:rPr>
            </w:pPr>
            <w:r>
              <w:rPr>
                <w:sz w:val="21"/>
                <w:szCs w:val="21"/>
                <w:spacing w:val="-3"/>
              </w:rPr>
              <w:t>整复术</w:t>
            </w:r>
          </w:p>
        </w:tc>
        <w:tc>
          <w:tcPr>
            <w:tcW w:w="5056" w:type="dxa"/>
            <w:vAlign w:val="top"/>
          </w:tcPr>
          <w:p>
            <w:pPr>
              <w:pStyle w:val="TableText"/>
              <w:ind w:left="12"/>
              <w:spacing w:before="84" w:line="245" w:lineRule="auto"/>
              <w:jc w:val="both"/>
              <w:rPr>
                <w:sz w:val="21"/>
                <w:szCs w:val="21"/>
              </w:rPr>
            </w:pPr>
            <w:r>
              <w:rPr>
                <w:sz w:val="21"/>
                <w:szCs w:val="21"/>
                <w:spacing w:val="-1"/>
              </w:rPr>
              <w:t>在两助手拔伸牵引患肢下，一般是先整复桡骨头脱位，</w:t>
            </w:r>
            <w:r>
              <w:rPr>
                <w:sz w:val="21"/>
                <w:szCs w:val="21"/>
                <w:spacing w:val="16"/>
              </w:rPr>
              <w:t xml:space="preserve"> </w:t>
            </w:r>
            <w:r>
              <w:rPr>
                <w:sz w:val="21"/>
                <w:szCs w:val="21"/>
                <w:spacing w:val="-1"/>
              </w:rPr>
              <w:t>后整复尺骨骨折，根据伸直型、屈曲型、内收型和特殊</w:t>
            </w:r>
            <w:r>
              <w:rPr>
                <w:sz w:val="21"/>
                <w:szCs w:val="21"/>
                <w:spacing w:val="11"/>
              </w:rPr>
              <w:t xml:space="preserve"> </w:t>
            </w:r>
            <w:r>
              <w:rPr>
                <w:sz w:val="21"/>
                <w:szCs w:val="21"/>
                <w:spacing w:val="-1"/>
              </w:rPr>
              <w:t>型的不同，分别在助手的协助下给予不同手法的整复，</w:t>
            </w:r>
            <w:r>
              <w:rPr>
                <w:sz w:val="21"/>
                <w:szCs w:val="21"/>
                <w:spacing w:val="16"/>
              </w:rPr>
              <w:t xml:space="preserve"> </w:t>
            </w:r>
            <w:r>
              <w:rPr>
                <w:sz w:val="21"/>
                <w:szCs w:val="21"/>
                <w:spacing w:val="-1"/>
              </w:rPr>
              <w:t>矫正各个方向的移位，骨折整复后需经X线透视观察复</w:t>
            </w:r>
            <w:r>
              <w:rPr>
                <w:sz w:val="21"/>
                <w:szCs w:val="21"/>
                <w:spacing w:val="6"/>
              </w:rPr>
              <w:t xml:space="preserve">  </w:t>
            </w:r>
            <w:r>
              <w:rPr>
                <w:sz w:val="21"/>
                <w:szCs w:val="21"/>
                <w:spacing w:val="-1"/>
              </w:rPr>
              <w:t>位情况。不含X线引导。</w:t>
            </w:r>
          </w:p>
        </w:tc>
        <w:tc>
          <w:tcPr>
            <w:tcW w:w="560" w:type="dxa"/>
            <w:vAlign w:val="top"/>
          </w:tcPr>
          <w:p>
            <w:pPr>
              <w:spacing w:line="285" w:lineRule="auto"/>
              <w:rPr>
                <w:rFonts w:ascii="Arial"/>
                <w:sz w:val="21"/>
              </w:rPr>
            </w:pPr>
            <w:r/>
          </w:p>
          <w:p>
            <w:pPr>
              <w:spacing w:line="286"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295" w:lineRule="auto"/>
              <w:rPr>
                <w:rFonts w:ascii="Arial"/>
                <w:sz w:val="21"/>
              </w:rPr>
            </w:pPr>
            <w:r/>
          </w:p>
          <w:p>
            <w:pPr>
              <w:spacing w:line="296" w:lineRule="auto"/>
              <w:rPr>
                <w:rFonts w:ascii="Arial"/>
                <w:sz w:val="21"/>
              </w:rPr>
            </w:pPr>
            <w:r/>
          </w:p>
          <w:p>
            <w:pPr>
              <w:pStyle w:val="TableText"/>
              <w:ind w:left="125"/>
              <w:spacing w:before="68" w:line="239" w:lineRule="auto"/>
              <w:rPr>
                <w:sz w:val="21"/>
                <w:szCs w:val="21"/>
              </w:rPr>
            </w:pPr>
            <w:r>
              <w:rPr>
                <w:sz w:val="21"/>
                <w:szCs w:val="21"/>
                <w:spacing w:val="-2"/>
              </w:rPr>
              <w:t>475.00</w:t>
            </w:r>
          </w:p>
        </w:tc>
        <w:tc>
          <w:tcPr>
            <w:tcW w:w="1019" w:type="dxa"/>
            <w:vAlign w:val="top"/>
          </w:tcPr>
          <w:p>
            <w:pPr>
              <w:spacing w:line="295" w:lineRule="auto"/>
              <w:rPr>
                <w:rFonts w:ascii="Arial"/>
                <w:sz w:val="21"/>
              </w:rPr>
            </w:pPr>
            <w:r/>
          </w:p>
          <w:p>
            <w:pPr>
              <w:spacing w:line="296" w:lineRule="auto"/>
              <w:rPr>
                <w:rFonts w:ascii="Arial"/>
                <w:sz w:val="21"/>
              </w:rPr>
            </w:pPr>
            <w:r/>
          </w:p>
          <w:p>
            <w:pPr>
              <w:pStyle w:val="TableText"/>
              <w:ind w:left="186"/>
              <w:spacing w:before="68" w:line="239" w:lineRule="auto"/>
              <w:rPr>
                <w:sz w:val="21"/>
                <w:szCs w:val="21"/>
              </w:rPr>
            </w:pPr>
            <w:r>
              <w:rPr>
                <w:sz w:val="21"/>
                <w:szCs w:val="21"/>
                <w:spacing w:val="-2"/>
              </w:rPr>
              <w:t>428.00</w:t>
            </w:r>
          </w:p>
        </w:tc>
        <w:tc>
          <w:tcPr>
            <w:tcW w:w="879" w:type="dxa"/>
            <w:vAlign w:val="top"/>
          </w:tcPr>
          <w:p>
            <w:pPr>
              <w:spacing w:line="295" w:lineRule="auto"/>
              <w:rPr>
                <w:rFonts w:ascii="Arial"/>
                <w:sz w:val="21"/>
              </w:rPr>
            </w:pPr>
            <w:r/>
          </w:p>
          <w:p>
            <w:pPr>
              <w:spacing w:line="296" w:lineRule="auto"/>
              <w:rPr>
                <w:rFonts w:ascii="Arial"/>
                <w:sz w:val="21"/>
              </w:rPr>
            </w:pPr>
            <w:r/>
          </w:p>
          <w:p>
            <w:pPr>
              <w:pStyle w:val="TableText"/>
              <w:ind w:left="118"/>
              <w:spacing w:before="68" w:line="239" w:lineRule="auto"/>
              <w:rPr>
                <w:sz w:val="21"/>
                <w:szCs w:val="21"/>
              </w:rPr>
            </w:pPr>
            <w:r>
              <w:rPr>
                <w:sz w:val="21"/>
                <w:szCs w:val="21"/>
                <w:spacing w:val="-2"/>
              </w:rPr>
              <w:t>407.00</w:t>
            </w:r>
          </w:p>
        </w:tc>
        <w:tc>
          <w:tcPr>
            <w:tcW w:w="664" w:type="dxa"/>
            <w:vAlign w:val="top"/>
          </w:tcPr>
          <w:p>
            <w:pPr>
              <w:spacing w:line="287" w:lineRule="auto"/>
              <w:rPr>
                <w:rFonts w:ascii="Arial"/>
                <w:sz w:val="21"/>
              </w:rPr>
            </w:pPr>
            <w:r/>
          </w:p>
          <w:p>
            <w:pPr>
              <w:spacing w:line="287" w:lineRule="auto"/>
              <w:rPr>
                <w:rFonts w:ascii="Arial"/>
                <w:sz w:val="21"/>
              </w:rPr>
            </w:pPr>
            <w:r/>
          </w:p>
          <w:p>
            <w:pPr>
              <w:pStyle w:val="TableText"/>
              <w:ind w:left="219"/>
              <w:spacing w:before="68" w:line="222" w:lineRule="auto"/>
              <w:rPr>
                <w:sz w:val="21"/>
                <w:szCs w:val="21"/>
              </w:rPr>
            </w:pPr>
            <w:r>
              <w:rPr>
                <w:sz w:val="21"/>
                <w:szCs w:val="21"/>
              </w:rPr>
              <w:t>甲</w:t>
            </w:r>
          </w:p>
        </w:tc>
      </w:tr>
      <w:tr>
        <w:trPr>
          <w:trHeight w:val="1218" w:hRule="atLeast"/>
        </w:trPr>
        <w:tc>
          <w:tcPr>
            <w:tcW w:w="455" w:type="dxa"/>
            <w:vAlign w:val="top"/>
          </w:tcPr>
          <w:p>
            <w:pPr>
              <w:spacing w:line="463" w:lineRule="auto"/>
              <w:rPr>
                <w:rFonts w:ascii="Arial"/>
                <w:sz w:val="21"/>
              </w:rPr>
            </w:pPr>
            <w:r/>
          </w:p>
          <w:p>
            <w:pPr>
              <w:pStyle w:val="TableText"/>
              <w:ind w:left="115"/>
              <w:spacing w:before="69"/>
              <w:rPr>
                <w:sz w:val="21"/>
                <w:szCs w:val="21"/>
              </w:rPr>
            </w:pPr>
            <w:r>
              <w:rPr>
                <w:sz w:val="21"/>
                <w:szCs w:val="21"/>
                <w:spacing w:val="-6"/>
              </w:rPr>
              <w:t>16</w:t>
            </w:r>
          </w:p>
        </w:tc>
        <w:tc>
          <w:tcPr>
            <w:tcW w:w="1169" w:type="dxa"/>
            <w:vAlign w:val="top"/>
          </w:tcPr>
          <w:p>
            <w:pPr>
              <w:spacing w:line="463" w:lineRule="auto"/>
              <w:rPr>
                <w:rFonts w:ascii="Arial"/>
                <w:sz w:val="21"/>
              </w:rPr>
            </w:pPr>
            <w:r/>
          </w:p>
          <w:p>
            <w:pPr>
              <w:pStyle w:val="TableText"/>
              <w:ind w:left="100"/>
              <w:spacing w:before="69"/>
              <w:rPr>
                <w:sz w:val="21"/>
                <w:szCs w:val="21"/>
              </w:rPr>
            </w:pPr>
            <w:r>
              <w:rPr>
                <w:sz w:val="21"/>
                <w:szCs w:val="21"/>
                <w:spacing w:val="-1"/>
              </w:rPr>
              <w:t>410201013</w:t>
            </w:r>
          </w:p>
        </w:tc>
        <w:tc>
          <w:tcPr>
            <w:tcW w:w="560" w:type="dxa"/>
            <w:vAlign w:val="top"/>
          </w:tcPr>
          <w:p>
            <w:pPr>
              <w:spacing w:line="249" w:lineRule="auto"/>
              <w:rPr>
                <w:rFonts w:ascii="Arial"/>
                <w:sz w:val="21"/>
              </w:rPr>
            </w:pPr>
            <w:r/>
          </w:p>
          <w:p>
            <w:pPr>
              <w:spacing w:line="249"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pStyle w:val="TableText"/>
              <w:ind w:left="121"/>
              <w:spacing w:before="134" w:line="219" w:lineRule="auto"/>
              <w:rPr>
                <w:sz w:val="21"/>
                <w:szCs w:val="21"/>
              </w:rPr>
            </w:pPr>
            <w:r>
              <w:rPr>
                <w:sz w:val="21"/>
                <w:szCs w:val="21"/>
                <w:spacing w:val="-1"/>
              </w:rPr>
              <w:t>桡骨下1/3骨</w:t>
            </w:r>
          </w:p>
          <w:p>
            <w:pPr>
              <w:pStyle w:val="TableText"/>
              <w:ind w:left="71"/>
              <w:spacing w:line="218" w:lineRule="auto"/>
              <w:rPr>
                <w:sz w:val="21"/>
                <w:szCs w:val="21"/>
              </w:rPr>
            </w:pPr>
            <w:r>
              <w:rPr>
                <w:sz w:val="21"/>
                <w:szCs w:val="21"/>
                <w:spacing w:val="-2"/>
              </w:rPr>
              <w:t>折合并下尺桡</w:t>
            </w:r>
          </w:p>
          <w:p>
            <w:pPr>
              <w:pStyle w:val="TableText"/>
              <w:ind w:left="71"/>
              <w:spacing w:before="22" w:line="220" w:lineRule="auto"/>
              <w:rPr>
                <w:sz w:val="21"/>
                <w:szCs w:val="21"/>
              </w:rPr>
            </w:pPr>
            <w:r>
              <w:rPr>
                <w:sz w:val="21"/>
                <w:szCs w:val="21"/>
                <w:spacing w:val="-2"/>
              </w:rPr>
              <w:t>关节脱位手法</w:t>
            </w:r>
          </w:p>
          <w:p>
            <w:pPr>
              <w:pStyle w:val="TableText"/>
              <w:ind w:left="381"/>
              <w:spacing w:before="9" w:line="219" w:lineRule="auto"/>
              <w:rPr>
                <w:sz w:val="21"/>
                <w:szCs w:val="21"/>
              </w:rPr>
            </w:pPr>
            <w:r>
              <w:rPr>
                <w:sz w:val="21"/>
                <w:szCs w:val="21"/>
                <w:spacing w:val="-3"/>
              </w:rPr>
              <w:t>整复术</w:t>
            </w:r>
          </w:p>
        </w:tc>
        <w:tc>
          <w:tcPr>
            <w:tcW w:w="5056" w:type="dxa"/>
            <w:vAlign w:val="top"/>
          </w:tcPr>
          <w:p>
            <w:pPr>
              <w:pStyle w:val="TableText"/>
              <w:ind w:left="12"/>
              <w:spacing w:before="75" w:line="249" w:lineRule="auto"/>
              <w:rPr>
                <w:sz w:val="21"/>
                <w:szCs w:val="21"/>
              </w:rPr>
            </w:pPr>
            <w:r>
              <w:rPr>
                <w:sz w:val="21"/>
                <w:szCs w:val="21"/>
                <w:spacing w:val="-9"/>
              </w:rPr>
              <w:t>在两助手拔伸牵引患肢下，术者经分骨提按、分骨折顶、</w:t>
            </w:r>
            <w:r>
              <w:rPr>
                <w:sz w:val="21"/>
                <w:szCs w:val="21"/>
                <w:spacing w:val="7"/>
              </w:rPr>
              <w:t xml:space="preserve"> </w:t>
            </w:r>
            <w:r>
              <w:rPr>
                <w:sz w:val="21"/>
                <w:szCs w:val="21"/>
                <w:spacing w:val="-5"/>
              </w:rPr>
              <w:t>推挤捺正，整复下尺桡关节脱位和桡骨下1/3骨折，骨</w:t>
            </w:r>
            <w:r>
              <w:rPr>
                <w:sz w:val="21"/>
                <w:szCs w:val="21"/>
                <w:spacing w:val="6"/>
              </w:rPr>
              <w:t xml:space="preserve">   </w:t>
            </w:r>
            <w:r>
              <w:rPr>
                <w:sz w:val="21"/>
                <w:szCs w:val="21"/>
                <w:spacing w:val="-4"/>
              </w:rPr>
              <w:t>折、脱位整复后需经X线透视观察复位情况。不含X线</w:t>
            </w:r>
            <w:r>
              <w:rPr>
                <w:sz w:val="21"/>
                <w:szCs w:val="21"/>
                <w:spacing w:val="4"/>
              </w:rPr>
              <w:t xml:space="preserve">   </w:t>
            </w:r>
            <w:r>
              <w:rPr>
                <w:sz w:val="21"/>
                <w:szCs w:val="21"/>
                <w:spacing w:val="-4"/>
              </w:rPr>
              <w:t>引导。</w:t>
            </w:r>
          </w:p>
        </w:tc>
        <w:tc>
          <w:tcPr>
            <w:tcW w:w="560" w:type="dxa"/>
            <w:vAlign w:val="top"/>
          </w:tcPr>
          <w:p>
            <w:pPr>
              <w:spacing w:line="443" w:lineRule="auto"/>
              <w:rPr>
                <w:rFonts w:ascii="Arial"/>
                <w:sz w:val="21"/>
              </w:rPr>
            </w:pPr>
            <w:r/>
          </w:p>
          <w:p>
            <w:pPr>
              <w:pStyle w:val="TableText"/>
              <w:ind w:left="166"/>
              <w:spacing w:before="69"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464" w:lineRule="auto"/>
              <w:rPr>
                <w:rFonts w:ascii="Arial"/>
                <w:sz w:val="21"/>
              </w:rPr>
            </w:pPr>
            <w:r/>
          </w:p>
          <w:p>
            <w:pPr>
              <w:pStyle w:val="TableText"/>
              <w:ind w:left="125"/>
              <w:spacing w:before="68" w:line="239" w:lineRule="auto"/>
              <w:rPr>
                <w:sz w:val="21"/>
                <w:szCs w:val="21"/>
              </w:rPr>
            </w:pPr>
            <w:r>
              <w:rPr>
                <w:sz w:val="21"/>
                <w:szCs w:val="21"/>
                <w:spacing w:val="-2"/>
              </w:rPr>
              <w:t>475.00</w:t>
            </w:r>
          </w:p>
        </w:tc>
        <w:tc>
          <w:tcPr>
            <w:tcW w:w="1019" w:type="dxa"/>
            <w:vAlign w:val="top"/>
          </w:tcPr>
          <w:p>
            <w:pPr>
              <w:spacing w:line="464" w:lineRule="auto"/>
              <w:rPr>
                <w:rFonts w:ascii="Arial"/>
                <w:sz w:val="21"/>
              </w:rPr>
            </w:pPr>
            <w:r/>
          </w:p>
          <w:p>
            <w:pPr>
              <w:pStyle w:val="TableText"/>
              <w:ind w:left="186"/>
              <w:spacing w:before="68" w:line="239" w:lineRule="auto"/>
              <w:rPr>
                <w:sz w:val="21"/>
                <w:szCs w:val="21"/>
              </w:rPr>
            </w:pPr>
            <w:r>
              <w:rPr>
                <w:sz w:val="21"/>
                <w:szCs w:val="21"/>
                <w:spacing w:val="-2"/>
              </w:rPr>
              <w:t>428.00</w:t>
            </w:r>
          </w:p>
        </w:tc>
        <w:tc>
          <w:tcPr>
            <w:tcW w:w="879" w:type="dxa"/>
            <w:vAlign w:val="top"/>
          </w:tcPr>
          <w:p>
            <w:pPr>
              <w:spacing w:line="464" w:lineRule="auto"/>
              <w:rPr>
                <w:rFonts w:ascii="Arial"/>
                <w:sz w:val="21"/>
              </w:rPr>
            </w:pPr>
            <w:r/>
          </w:p>
          <w:p>
            <w:pPr>
              <w:pStyle w:val="TableText"/>
              <w:ind w:left="118"/>
              <w:spacing w:before="68" w:line="239" w:lineRule="auto"/>
              <w:rPr>
                <w:sz w:val="21"/>
                <w:szCs w:val="21"/>
              </w:rPr>
            </w:pPr>
            <w:r>
              <w:rPr>
                <w:sz w:val="21"/>
                <w:szCs w:val="21"/>
                <w:spacing w:val="-2"/>
              </w:rPr>
              <w:t>407.00</w:t>
            </w:r>
          </w:p>
        </w:tc>
        <w:tc>
          <w:tcPr>
            <w:tcW w:w="664" w:type="dxa"/>
            <w:vAlign w:val="top"/>
          </w:tcPr>
          <w:p>
            <w:pPr>
              <w:spacing w:line="447" w:lineRule="auto"/>
              <w:rPr>
                <w:rFonts w:ascii="Arial"/>
                <w:sz w:val="21"/>
              </w:rPr>
            </w:pPr>
            <w:r/>
          </w:p>
          <w:p>
            <w:pPr>
              <w:pStyle w:val="TableText"/>
              <w:ind w:left="219"/>
              <w:spacing w:before="68" w:line="222" w:lineRule="auto"/>
              <w:rPr>
                <w:sz w:val="21"/>
                <w:szCs w:val="21"/>
              </w:rPr>
            </w:pPr>
            <w:r>
              <w:rPr>
                <w:sz w:val="21"/>
                <w:szCs w:val="21"/>
              </w:rPr>
              <w:t>甲</w:t>
            </w:r>
          </w:p>
        </w:tc>
      </w:tr>
      <w:tr>
        <w:trPr>
          <w:trHeight w:val="2072" w:hRule="atLeast"/>
        </w:trPr>
        <w:tc>
          <w:tcPr>
            <w:tcW w:w="455" w:type="dxa"/>
            <w:vAlign w:val="top"/>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TableText"/>
              <w:ind w:left="115"/>
              <w:spacing w:before="68"/>
              <w:rPr>
                <w:sz w:val="21"/>
                <w:szCs w:val="21"/>
              </w:rPr>
            </w:pPr>
            <w:r>
              <w:rPr>
                <w:sz w:val="21"/>
                <w:szCs w:val="21"/>
                <w:spacing w:val="-6"/>
              </w:rPr>
              <w:t>17</w:t>
            </w:r>
          </w:p>
        </w:tc>
        <w:tc>
          <w:tcPr>
            <w:tcW w:w="1169" w:type="dxa"/>
            <w:vAlign w:val="top"/>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TableText"/>
              <w:ind w:left="100"/>
              <w:spacing w:before="68"/>
              <w:rPr>
                <w:sz w:val="21"/>
                <w:szCs w:val="21"/>
              </w:rPr>
            </w:pPr>
            <w:r>
              <w:rPr>
                <w:sz w:val="21"/>
                <w:szCs w:val="21"/>
                <w:spacing w:val="-1"/>
              </w:rPr>
              <w:t>410201014</w:t>
            </w:r>
          </w:p>
        </w:tc>
        <w:tc>
          <w:tcPr>
            <w:tcW w:w="560" w:type="dxa"/>
            <w:vAlign w:val="top"/>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70" w:right="86" w:hanging="99"/>
              <w:spacing w:before="68" w:line="231" w:lineRule="auto"/>
              <w:rPr>
                <w:sz w:val="21"/>
                <w:szCs w:val="21"/>
              </w:rPr>
            </w:pPr>
            <w:r>
              <w:rPr>
                <w:sz w:val="21"/>
                <w:szCs w:val="21"/>
                <w:spacing w:val="-2"/>
              </w:rPr>
              <w:t>桡骨下端骨折</w:t>
            </w:r>
            <w:r>
              <w:rPr>
                <w:sz w:val="21"/>
                <w:szCs w:val="21"/>
                <w:spacing w:val="2"/>
              </w:rPr>
              <w:t xml:space="preserve"> </w:t>
            </w:r>
            <w:r>
              <w:rPr>
                <w:sz w:val="21"/>
                <w:szCs w:val="21"/>
                <w:spacing w:val="-2"/>
              </w:rPr>
              <w:t>手法整复术</w:t>
            </w:r>
          </w:p>
        </w:tc>
        <w:tc>
          <w:tcPr>
            <w:tcW w:w="5056" w:type="dxa"/>
            <w:vAlign w:val="top"/>
          </w:tcPr>
          <w:p>
            <w:pPr>
              <w:pStyle w:val="TableText"/>
              <w:ind w:left="12"/>
              <w:spacing w:before="63" w:line="251" w:lineRule="auto"/>
              <w:rPr>
                <w:sz w:val="21"/>
                <w:szCs w:val="21"/>
              </w:rPr>
            </w:pPr>
            <w:r>
              <w:rPr>
                <w:sz w:val="21"/>
                <w:szCs w:val="21"/>
                <w:spacing w:val="-3"/>
              </w:rPr>
              <w:t>在两助手拔伸牵引下矫正重叠移位，伸直型骨</w:t>
            </w:r>
            <w:r>
              <w:rPr>
                <w:sz w:val="21"/>
                <w:szCs w:val="21"/>
                <w:spacing w:val="-4"/>
              </w:rPr>
              <w:t>折，常用</w:t>
            </w:r>
            <w:r>
              <w:rPr>
                <w:sz w:val="21"/>
                <w:szCs w:val="21"/>
              </w:rPr>
              <w:t xml:space="preserve"> </w:t>
            </w:r>
            <w:r>
              <w:rPr>
                <w:sz w:val="21"/>
                <w:szCs w:val="21"/>
                <w:spacing w:val="-4"/>
              </w:rPr>
              <w:t>牵抖复位法，术者用成角折顶，并利用牵引力，顺纵轴</w:t>
            </w:r>
            <w:r>
              <w:rPr>
                <w:sz w:val="21"/>
                <w:szCs w:val="21"/>
                <w:spacing w:val="10"/>
              </w:rPr>
              <w:t xml:space="preserve"> </w:t>
            </w:r>
            <w:r>
              <w:rPr>
                <w:sz w:val="21"/>
                <w:szCs w:val="21"/>
                <w:spacing w:val="-9"/>
              </w:rPr>
              <w:t>方向骤然猛抖，同时尺偏掌屈，使之复位，屈曲型骨折，</w:t>
            </w:r>
            <w:r>
              <w:rPr>
                <w:sz w:val="21"/>
                <w:szCs w:val="21"/>
                <w:spacing w:val="7"/>
              </w:rPr>
              <w:t xml:space="preserve"> </w:t>
            </w:r>
            <w:r>
              <w:rPr>
                <w:sz w:val="21"/>
                <w:szCs w:val="21"/>
                <w:spacing w:val="-3"/>
              </w:rPr>
              <w:t>术者用两手拇指由掌侧将骨折近端向背侧推挤</w:t>
            </w:r>
            <w:r>
              <w:rPr>
                <w:sz w:val="21"/>
                <w:szCs w:val="21"/>
                <w:spacing w:val="-4"/>
              </w:rPr>
              <w:t>，同时用</w:t>
            </w:r>
            <w:r>
              <w:rPr>
                <w:sz w:val="21"/>
                <w:szCs w:val="21"/>
              </w:rPr>
              <w:t xml:space="preserve"> </w:t>
            </w:r>
            <w:r>
              <w:rPr>
                <w:sz w:val="21"/>
                <w:szCs w:val="21"/>
                <w:spacing w:val="-5"/>
              </w:rPr>
              <w:t>食、中、环三指将骨折近端由背侧向掌侧按压，腕关节</w:t>
            </w:r>
            <w:r>
              <w:rPr>
                <w:sz w:val="21"/>
                <w:szCs w:val="21"/>
                <w:spacing w:val="5"/>
              </w:rPr>
              <w:t xml:space="preserve">  </w:t>
            </w:r>
            <w:r>
              <w:rPr>
                <w:sz w:val="21"/>
                <w:szCs w:val="21"/>
                <w:spacing w:val="-5"/>
              </w:rPr>
              <w:t>背伸、尺偏使之复位，骨折整复后需经X线透视观察复</w:t>
            </w:r>
            <w:r>
              <w:rPr>
                <w:sz w:val="21"/>
                <w:szCs w:val="21"/>
                <w:spacing w:val="3"/>
              </w:rPr>
              <w:t xml:space="preserve">   </w:t>
            </w:r>
            <w:r>
              <w:rPr>
                <w:sz w:val="21"/>
                <w:szCs w:val="21"/>
                <w:spacing w:val="-4"/>
              </w:rPr>
              <w:t>位情况。不含X线引导。</w:t>
            </w:r>
          </w:p>
        </w:tc>
        <w:tc>
          <w:tcPr>
            <w:tcW w:w="560"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TableText"/>
              <w:ind w:left="125"/>
              <w:spacing w:before="68" w:line="239" w:lineRule="auto"/>
              <w:rPr>
                <w:sz w:val="21"/>
                <w:szCs w:val="21"/>
              </w:rPr>
            </w:pPr>
            <w:r>
              <w:rPr>
                <w:sz w:val="21"/>
                <w:szCs w:val="21"/>
                <w:spacing w:val="-2"/>
              </w:rPr>
              <w:t>425.00</w:t>
            </w:r>
          </w:p>
        </w:tc>
        <w:tc>
          <w:tcPr>
            <w:tcW w:w="1019" w:type="dxa"/>
            <w:vAlign w:val="top"/>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TableText"/>
              <w:ind w:left="186"/>
              <w:spacing w:before="68" w:line="239" w:lineRule="auto"/>
              <w:rPr>
                <w:sz w:val="21"/>
                <w:szCs w:val="21"/>
              </w:rPr>
            </w:pPr>
            <w:r>
              <w:rPr>
                <w:sz w:val="21"/>
                <w:szCs w:val="21"/>
                <w:spacing w:val="-2"/>
              </w:rPr>
              <w:t>383.00</w:t>
            </w:r>
          </w:p>
        </w:tc>
        <w:tc>
          <w:tcPr>
            <w:tcW w:w="879" w:type="dxa"/>
            <w:vAlign w:val="top"/>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TableText"/>
              <w:ind w:left="118"/>
              <w:spacing w:before="68" w:line="239" w:lineRule="auto"/>
              <w:rPr>
                <w:sz w:val="21"/>
                <w:szCs w:val="21"/>
              </w:rPr>
            </w:pPr>
            <w:r>
              <w:rPr>
                <w:sz w:val="21"/>
                <w:szCs w:val="21"/>
                <w:spacing w:val="-2"/>
              </w:rPr>
              <w:t>364.00</w:t>
            </w:r>
          </w:p>
        </w:tc>
        <w:tc>
          <w:tcPr>
            <w:tcW w:w="664" w:type="dxa"/>
            <w:vAlign w:val="top"/>
          </w:tcPr>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219"/>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366"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88960" behindDoc="0" locked="0" layoutInCell="0" allowOverlap="1">
                <wp:simplePos x="0" y="0"/>
                <wp:positionH relativeFrom="page">
                  <wp:posOffset>587691</wp:posOffset>
                </wp:positionH>
                <wp:positionV relativeFrom="page">
                  <wp:posOffset>5897518</wp:posOffset>
                </wp:positionV>
                <wp:extent cx="646430" cy="319404"/>
                <wp:effectExtent l="0" t="0" r="0" b="0"/>
                <wp:wrapNone/>
                <wp:docPr id="42" name="TextBox 42"/>
                <wp:cNvGraphicFramePr/>
                <a:graphic>
                  <a:graphicData uri="http://schemas.microsoft.com/office/word/2010/wordprocessingShape">
                    <wps:wsp>
                      <wps:cNvPr id="42" name="TextBox 42"/>
                      <wps:cNvSpPr txBox="1"/>
                      <wps:spPr>
                        <a:xfrm rot="5400000">
                          <a:off x="587691" y="5897518"/>
                          <a:ext cx="646430"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10"/>
                              </w:rPr>
                              <w:t>—</w:t>
                            </w:r>
                            <w:r>
                              <w:rPr>
                                <w:rFonts w:ascii="SimSun" w:hAnsi="SimSun" w:eastAsia="SimSun" w:cs="SimSun"/>
                                <w:sz w:val="29"/>
                                <w:szCs w:val="29"/>
                                <w:spacing w:val="10"/>
                              </w:rPr>
                              <w:t xml:space="preserve"> </w:t>
                            </w:r>
                            <w:r>
                              <w:rPr>
                                <w:rFonts w:ascii="SimSun" w:hAnsi="SimSun" w:eastAsia="SimSun" w:cs="SimSun"/>
                                <w:sz w:val="29"/>
                                <w:szCs w:val="29"/>
                                <w:spacing w:val="-10"/>
                              </w:rPr>
                              <w:t>23—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6" style="position:absolute;margin-left:46.2749pt;margin-top:464.372pt;mso-position-vertical-relative:page;mso-position-horizontal-relative:page;width:50.9pt;height:25.15pt;z-index:251688960;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10"/>
                        </w:rPr>
                        <w:t>—</w:t>
                      </w:r>
                      <w:r>
                        <w:rPr>
                          <w:rFonts w:ascii="SimSun" w:hAnsi="SimSun" w:eastAsia="SimSun" w:cs="SimSun"/>
                          <w:sz w:val="29"/>
                          <w:szCs w:val="29"/>
                          <w:spacing w:val="10"/>
                        </w:rPr>
                        <w:t xml:space="preserve"> </w:t>
                      </w:r>
                      <w:r>
                        <w:rPr>
                          <w:rFonts w:ascii="SimSun" w:hAnsi="SimSun" w:eastAsia="SimSun" w:cs="SimSun"/>
                          <w:sz w:val="29"/>
                          <w:szCs w:val="29"/>
                          <w:spacing w:val="-10"/>
                        </w:rPr>
                        <w:t>23—</w:t>
                      </w:r>
                    </w:p>
                  </w:txbxContent>
                </v:textbox>
              </v:shape>
            </w:pict>
          </mc:Fallback>
        </mc:AlternateContent>
      </w:r>
      <w:r/>
    </w:p>
    <w:p>
      <w:pPr>
        <w:spacing w:before="34"/>
        <w:rPr/>
      </w:pPr>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1169"/>
        <w:gridCol w:w="560"/>
        <w:gridCol w:w="1419"/>
        <w:gridCol w:w="5056"/>
        <w:gridCol w:w="560"/>
        <w:gridCol w:w="620"/>
        <w:gridCol w:w="899"/>
        <w:gridCol w:w="1019"/>
        <w:gridCol w:w="879"/>
        <w:gridCol w:w="664"/>
      </w:tblGrid>
      <w:tr>
        <w:trPr>
          <w:trHeight w:val="794" w:hRule="atLeast"/>
        </w:trPr>
        <w:tc>
          <w:tcPr>
            <w:tcW w:w="455" w:type="dxa"/>
            <w:vAlign w:val="top"/>
          </w:tcPr>
          <w:p>
            <w:pPr>
              <w:pStyle w:val="TableText"/>
              <w:ind w:left="8"/>
              <w:spacing w:before="291" w:line="221" w:lineRule="auto"/>
              <w:rPr>
                <w:sz w:val="21"/>
                <w:szCs w:val="21"/>
              </w:rPr>
            </w:pPr>
            <w:r>
              <w:rPr>
                <w:sz w:val="21"/>
                <w:szCs w:val="21"/>
                <w:b/>
                <w:bCs/>
                <w:spacing w:val="-5"/>
              </w:rPr>
              <w:t>序号</w:t>
            </w:r>
          </w:p>
        </w:tc>
        <w:tc>
          <w:tcPr>
            <w:tcW w:w="1169" w:type="dxa"/>
            <w:vAlign w:val="top"/>
          </w:tcPr>
          <w:p>
            <w:pPr>
              <w:pStyle w:val="TableText"/>
              <w:ind w:left="153"/>
              <w:spacing w:before="290" w:line="219" w:lineRule="auto"/>
              <w:rPr>
                <w:sz w:val="21"/>
                <w:szCs w:val="21"/>
              </w:rPr>
            </w:pPr>
            <w:r>
              <w:rPr>
                <w:sz w:val="21"/>
                <w:szCs w:val="21"/>
                <w:b/>
                <w:bCs/>
                <w:spacing w:val="-5"/>
              </w:rPr>
              <w:t>项目编码</w:t>
            </w:r>
          </w:p>
        </w:tc>
        <w:tc>
          <w:tcPr>
            <w:tcW w:w="560" w:type="dxa"/>
            <w:vAlign w:val="top"/>
          </w:tcPr>
          <w:p>
            <w:pPr>
              <w:pStyle w:val="TableText"/>
              <w:ind w:left="64"/>
              <w:spacing w:before="160" w:line="211"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419" w:type="dxa"/>
            <w:vAlign w:val="top"/>
          </w:tcPr>
          <w:p>
            <w:pPr>
              <w:pStyle w:val="TableText"/>
              <w:ind w:left="284"/>
              <w:spacing w:before="291" w:line="220" w:lineRule="auto"/>
              <w:rPr>
                <w:sz w:val="21"/>
                <w:szCs w:val="21"/>
              </w:rPr>
            </w:pPr>
            <w:r>
              <w:rPr>
                <w:sz w:val="21"/>
                <w:szCs w:val="21"/>
                <w:b/>
                <w:bCs/>
                <w:spacing w:val="-5"/>
              </w:rPr>
              <w:t>项目名称</w:t>
            </w:r>
          </w:p>
        </w:tc>
        <w:tc>
          <w:tcPr>
            <w:tcW w:w="5056" w:type="dxa"/>
            <w:vAlign w:val="top"/>
          </w:tcPr>
          <w:p>
            <w:pPr>
              <w:pStyle w:val="TableText"/>
              <w:ind w:left="2105"/>
              <w:spacing w:before="290" w:line="219" w:lineRule="auto"/>
              <w:rPr>
                <w:sz w:val="21"/>
                <w:szCs w:val="21"/>
              </w:rPr>
            </w:pPr>
            <w:r>
              <w:rPr>
                <w:sz w:val="21"/>
                <w:szCs w:val="21"/>
                <w:b/>
                <w:bCs/>
                <w:spacing w:val="-5"/>
              </w:rPr>
              <w:t>项目内涵</w:t>
            </w:r>
          </w:p>
        </w:tc>
        <w:tc>
          <w:tcPr>
            <w:tcW w:w="560" w:type="dxa"/>
            <w:vAlign w:val="top"/>
          </w:tcPr>
          <w:p>
            <w:pPr>
              <w:pStyle w:val="TableText"/>
              <w:ind w:left="69"/>
              <w:spacing w:before="158" w:line="213" w:lineRule="auto"/>
              <w:rPr>
                <w:sz w:val="21"/>
                <w:szCs w:val="21"/>
              </w:rPr>
            </w:pPr>
            <w:r>
              <w:rPr>
                <w:sz w:val="21"/>
                <w:szCs w:val="21"/>
                <w:b/>
                <w:bCs/>
                <w:spacing w:val="-5"/>
              </w:rPr>
              <w:t>计价</w:t>
            </w:r>
          </w:p>
          <w:p>
            <w:pPr>
              <w:pStyle w:val="TableText"/>
              <w:ind w:left="69"/>
              <w:spacing w:line="220" w:lineRule="auto"/>
              <w:rPr>
                <w:sz w:val="21"/>
                <w:szCs w:val="21"/>
              </w:rPr>
            </w:pPr>
            <w:r>
              <w:rPr>
                <w:sz w:val="21"/>
                <w:szCs w:val="21"/>
                <w:b/>
                <w:bCs/>
                <w:spacing w:val="-5"/>
              </w:rPr>
              <w:t>单位</w:t>
            </w:r>
          </w:p>
        </w:tc>
        <w:tc>
          <w:tcPr>
            <w:tcW w:w="620" w:type="dxa"/>
            <w:vAlign w:val="top"/>
          </w:tcPr>
          <w:p>
            <w:pPr>
              <w:pStyle w:val="TableText"/>
              <w:ind w:left="99"/>
              <w:spacing w:before="290" w:line="219" w:lineRule="auto"/>
              <w:rPr>
                <w:sz w:val="21"/>
                <w:szCs w:val="21"/>
              </w:rPr>
            </w:pPr>
            <w:r>
              <w:rPr>
                <w:sz w:val="21"/>
                <w:szCs w:val="21"/>
                <w:b/>
                <w:bCs/>
                <w:spacing w:val="6"/>
              </w:rPr>
              <w:t>说明</w:t>
            </w:r>
          </w:p>
        </w:tc>
        <w:tc>
          <w:tcPr>
            <w:tcW w:w="899" w:type="dxa"/>
            <w:vAlign w:val="top"/>
          </w:tcPr>
          <w:p>
            <w:pPr>
              <w:pStyle w:val="TableText"/>
              <w:ind w:left="239"/>
              <w:spacing w:before="20" w:line="219" w:lineRule="auto"/>
              <w:rPr>
                <w:sz w:val="21"/>
                <w:szCs w:val="21"/>
              </w:rPr>
            </w:pPr>
            <w:r>
              <w:rPr>
                <w:sz w:val="21"/>
                <w:szCs w:val="21"/>
                <w:b/>
                <w:bCs/>
                <w:spacing w:val="-5"/>
              </w:rPr>
              <w:t>最高</w:t>
            </w:r>
          </w:p>
          <w:p>
            <w:pPr>
              <w:pStyle w:val="TableText"/>
              <w:ind w:left="239"/>
              <w:spacing w:before="18" w:line="218" w:lineRule="auto"/>
              <w:rPr>
                <w:sz w:val="21"/>
                <w:szCs w:val="21"/>
              </w:rPr>
            </w:pPr>
            <w:r>
              <w:rPr>
                <w:sz w:val="21"/>
                <w:szCs w:val="21"/>
                <w:b/>
                <w:bCs/>
                <w:spacing w:val="-1"/>
              </w:rPr>
              <w:t>限价</w:t>
            </w:r>
          </w:p>
          <w:p>
            <w:pPr>
              <w:pStyle w:val="TableText"/>
              <w:ind w:left="128"/>
              <w:spacing w:before="16" w:line="203" w:lineRule="auto"/>
              <w:rPr>
                <w:sz w:val="21"/>
                <w:szCs w:val="21"/>
              </w:rPr>
            </w:pPr>
            <w:r>
              <w:rPr>
                <w:sz w:val="21"/>
                <w:szCs w:val="21"/>
                <w:b/>
                <w:bCs/>
                <w:spacing w:val="7"/>
              </w:rPr>
              <w:t>(三级)</w:t>
            </w:r>
          </w:p>
        </w:tc>
        <w:tc>
          <w:tcPr>
            <w:tcW w:w="1019" w:type="dxa"/>
            <w:vAlign w:val="top"/>
          </w:tcPr>
          <w:p>
            <w:pPr>
              <w:pStyle w:val="TableText"/>
              <w:ind w:left="299"/>
              <w:spacing w:before="20" w:line="219" w:lineRule="auto"/>
              <w:rPr>
                <w:sz w:val="21"/>
                <w:szCs w:val="21"/>
              </w:rPr>
            </w:pPr>
            <w:r>
              <w:rPr>
                <w:sz w:val="21"/>
                <w:szCs w:val="21"/>
                <w:b/>
                <w:bCs/>
                <w:spacing w:val="-5"/>
              </w:rPr>
              <w:t>最高</w:t>
            </w:r>
          </w:p>
          <w:p>
            <w:pPr>
              <w:pStyle w:val="TableText"/>
              <w:ind w:left="299"/>
              <w:spacing w:before="18" w:line="218" w:lineRule="auto"/>
              <w:rPr>
                <w:sz w:val="21"/>
                <w:szCs w:val="21"/>
              </w:rPr>
            </w:pPr>
            <w:r>
              <w:rPr>
                <w:sz w:val="21"/>
                <w:szCs w:val="21"/>
                <w:b/>
                <w:bCs/>
                <w:spacing w:val="-1"/>
              </w:rPr>
              <w:t>限价</w:t>
            </w:r>
          </w:p>
          <w:p>
            <w:pPr>
              <w:pStyle w:val="TableText"/>
              <w:ind w:left="190"/>
              <w:spacing w:before="16" w:line="203" w:lineRule="auto"/>
              <w:rPr>
                <w:sz w:val="21"/>
                <w:szCs w:val="21"/>
              </w:rPr>
            </w:pPr>
            <w:r>
              <w:rPr>
                <w:sz w:val="21"/>
                <w:szCs w:val="21"/>
                <w:b/>
                <w:bCs/>
                <w:spacing w:val="7"/>
              </w:rPr>
              <w:t>(二级)</w:t>
            </w:r>
          </w:p>
        </w:tc>
        <w:tc>
          <w:tcPr>
            <w:tcW w:w="879" w:type="dxa"/>
            <w:vAlign w:val="top"/>
          </w:tcPr>
          <w:p>
            <w:pPr>
              <w:pStyle w:val="TableText"/>
              <w:ind w:left="231"/>
              <w:spacing w:before="20" w:line="219" w:lineRule="auto"/>
              <w:rPr>
                <w:sz w:val="21"/>
                <w:szCs w:val="21"/>
              </w:rPr>
            </w:pPr>
            <w:r>
              <w:rPr>
                <w:sz w:val="21"/>
                <w:szCs w:val="21"/>
                <w:b/>
                <w:bCs/>
                <w:spacing w:val="-5"/>
              </w:rPr>
              <w:t>最高</w:t>
            </w:r>
          </w:p>
          <w:p>
            <w:pPr>
              <w:pStyle w:val="TableText"/>
              <w:ind w:left="231"/>
              <w:spacing w:before="18" w:line="218" w:lineRule="auto"/>
              <w:rPr>
                <w:sz w:val="21"/>
                <w:szCs w:val="21"/>
              </w:rPr>
            </w:pPr>
            <w:r>
              <w:rPr>
                <w:sz w:val="21"/>
                <w:szCs w:val="21"/>
                <w:b/>
                <w:bCs/>
                <w:spacing w:val="-1"/>
              </w:rPr>
              <w:t>限价</w:t>
            </w:r>
          </w:p>
          <w:p>
            <w:pPr>
              <w:pStyle w:val="TableText"/>
              <w:ind w:left="121"/>
              <w:spacing w:before="16" w:line="203" w:lineRule="auto"/>
              <w:rPr>
                <w:sz w:val="21"/>
                <w:szCs w:val="21"/>
              </w:rPr>
            </w:pPr>
            <w:r>
              <w:rPr>
                <w:sz w:val="21"/>
                <w:szCs w:val="21"/>
                <w:b/>
                <w:bCs/>
                <w:spacing w:val="7"/>
              </w:rPr>
              <w:t>(一级)</w:t>
            </w:r>
          </w:p>
        </w:tc>
        <w:tc>
          <w:tcPr>
            <w:tcW w:w="664" w:type="dxa"/>
            <w:vAlign w:val="top"/>
          </w:tcPr>
          <w:p>
            <w:pPr>
              <w:pStyle w:val="TableText"/>
              <w:ind w:left="12"/>
              <w:spacing w:before="161" w:line="220" w:lineRule="auto"/>
              <w:rPr>
                <w:sz w:val="21"/>
                <w:szCs w:val="21"/>
              </w:rPr>
            </w:pPr>
            <w:r>
              <w:rPr>
                <w:sz w:val="21"/>
                <w:szCs w:val="21"/>
                <w:b/>
                <w:bCs/>
                <w:spacing w:val="-1"/>
              </w:rPr>
              <w:t>医保支</w:t>
            </w:r>
          </w:p>
          <w:p>
            <w:pPr>
              <w:pStyle w:val="TableText"/>
              <w:ind w:left="12"/>
              <w:spacing w:before="19" w:line="219" w:lineRule="auto"/>
              <w:rPr>
                <w:sz w:val="21"/>
                <w:szCs w:val="21"/>
              </w:rPr>
            </w:pPr>
            <w:r>
              <w:rPr>
                <w:sz w:val="21"/>
                <w:szCs w:val="21"/>
                <w:b/>
                <w:bCs/>
                <w:spacing w:val="-5"/>
              </w:rPr>
              <w:t>付类别</w:t>
            </w:r>
          </w:p>
        </w:tc>
      </w:tr>
      <w:tr>
        <w:trPr>
          <w:trHeight w:val="1618" w:hRule="atLeast"/>
        </w:trPr>
        <w:tc>
          <w:tcPr>
            <w:tcW w:w="455" w:type="dxa"/>
            <w:vAlign w:val="top"/>
          </w:tcPr>
          <w:p>
            <w:pPr>
              <w:spacing w:line="328" w:lineRule="auto"/>
              <w:rPr>
                <w:rFonts w:ascii="Arial"/>
                <w:sz w:val="21"/>
              </w:rPr>
            </w:pPr>
            <w:r/>
          </w:p>
          <w:p>
            <w:pPr>
              <w:spacing w:line="329" w:lineRule="auto"/>
              <w:rPr>
                <w:rFonts w:ascii="Arial"/>
                <w:sz w:val="21"/>
              </w:rPr>
            </w:pPr>
            <w:r/>
          </w:p>
          <w:p>
            <w:pPr>
              <w:pStyle w:val="TableText"/>
              <w:ind w:left="115"/>
              <w:spacing w:before="69"/>
              <w:rPr>
                <w:sz w:val="21"/>
                <w:szCs w:val="21"/>
              </w:rPr>
            </w:pPr>
            <w:r>
              <w:rPr>
                <w:sz w:val="21"/>
                <w:szCs w:val="21"/>
                <w:spacing w:val="-6"/>
              </w:rPr>
              <w:t>18</w:t>
            </w:r>
          </w:p>
        </w:tc>
        <w:tc>
          <w:tcPr>
            <w:tcW w:w="1169" w:type="dxa"/>
            <w:vAlign w:val="top"/>
          </w:tcPr>
          <w:p>
            <w:pPr>
              <w:spacing w:line="328" w:lineRule="auto"/>
              <w:rPr>
                <w:rFonts w:ascii="Arial"/>
                <w:sz w:val="21"/>
              </w:rPr>
            </w:pPr>
            <w:r/>
          </w:p>
          <w:p>
            <w:pPr>
              <w:spacing w:line="329" w:lineRule="auto"/>
              <w:rPr>
                <w:rFonts w:ascii="Arial"/>
                <w:sz w:val="21"/>
              </w:rPr>
            </w:pPr>
            <w:r/>
          </w:p>
          <w:p>
            <w:pPr>
              <w:pStyle w:val="TableText"/>
              <w:ind w:left="100"/>
              <w:spacing w:before="69"/>
              <w:rPr>
                <w:sz w:val="21"/>
                <w:szCs w:val="21"/>
              </w:rPr>
            </w:pPr>
            <w:r>
              <w:rPr>
                <w:sz w:val="21"/>
                <w:szCs w:val="21"/>
                <w:spacing w:val="-1"/>
              </w:rPr>
              <w:t>410201015</w:t>
            </w:r>
          </w:p>
        </w:tc>
        <w:tc>
          <w:tcPr>
            <w:tcW w:w="560" w:type="dxa"/>
            <w:vAlign w:val="top"/>
          </w:tcPr>
          <w:p>
            <w:pPr>
              <w:spacing w:line="346" w:lineRule="auto"/>
              <w:rPr>
                <w:rFonts w:ascii="Arial"/>
                <w:sz w:val="21"/>
              </w:rPr>
            </w:pPr>
            <w:r/>
          </w:p>
          <w:p>
            <w:pPr>
              <w:spacing w:line="346"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spacing w:line="258" w:lineRule="auto"/>
              <w:rPr>
                <w:rFonts w:ascii="Arial"/>
                <w:sz w:val="21"/>
              </w:rPr>
            </w:pPr>
            <w:r/>
          </w:p>
          <w:p>
            <w:pPr>
              <w:spacing w:line="259" w:lineRule="auto"/>
              <w:rPr>
                <w:rFonts w:ascii="Arial"/>
                <w:sz w:val="21"/>
              </w:rPr>
            </w:pPr>
            <w:r/>
          </w:p>
          <w:p>
            <w:pPr>
              <w:pStyle w:val="TableText"/>
              <w:ind w:left="280" w:right="85" w:hanging="209"/>
              <w:spacing w:before="68" w:line="222" w:lineRule="auto"/>
              <w:rPr>
                <w:sz w:val="21"/>
                <w:szCs w:val="21"/>
              </w:rPr>
            </w:pPr>
            <w:r>
              <w:rPr>
                <w:sz w:val="21"/>
                <w:szCs w:val="21"/>
                <w:spacing w:val="-2"/>
              </w:rPr>
              <w:t>腕舟骨骨折手</w:t>
            </w:r>
            <w:r>
              <w:rPr>
                <w:sz w:val="21"/>
                <w:szCs w:val="21"/>
                <w:spacing w:val="3"/>
              </w:rPr>
              <w:t xml:space="preserve"> </w:t>
            </w:r>
            <w:r>
              <w:rPr>
                <w:sz w:val="21"/>
                <w:szCs w:val="21"/>
                <w:spacing w:val="-2"/>
              </w:rPr>
              <w:t>法整复术</w:t>
            </w:r>
          </w:p>
        </w:tc>
        <w:tc>
          <w:tcPr>
            <w:tcW w:w="5056" w:type="dxa"/>
            <w:vAlign w:val="top"/>
          </w:tcPr>
          <w:p>
            <w:pPr>
              <w:pStyle w:val="TableText"/>
              <w:ind w:left="12"/>
              <w:spacing w:before="117" w:line="262" w:lineRule="auto"/>
              <w:jc w:val="both"/>
              <w:rPr>
                <w:sz w:val="21"/>
                <w:szCs w:val="21"/>
              </w:rPr>
            </w:pPr>
            <w:r>
              <w:rPr>
                <w:sz w:val="21"/>
                <w:szCs w:val="21"/>
                <w:spacing w:val="-1"/>
              </w:rPr>
              <w:t>助手固定患肢近端，术者一手握患侧腕上，另一手拇指</w:t>
            </w:r>
            <w:r>
              <w:rPr>
                <w:sz w:val="21"/>
                <w:szCs w:val="21"/>
                <w:spacing w:val="9"/>
              </w:rPr>
              <w:t xml:space="preserve"> </w:t>
            </w:r>
            <w:r>
              <w:rPr>
                <w:sz w:val="21"/>
                <w:szCs w:val="21"/>
                <w:spacing w:val="-2"/>
              </w:rPr>
              <w:t>置于阳溪穴处，其余四指环握拇指，在牵引下使患腕尺</w:t>
            </w:r>
            <w:r>
              <w:rPr>
                <w:sz w:val="21"/>
                <w:szCs w:val="21"/>
                <w:spacing w:val="12"/>
              </w:rPr>
              <w:t xml:space="preserve"> </w:t>
            </w:r>
            <w:r>
              <w:rPr>
                <w:sz w:val="21"/>
                <w:szCs w:val="21"/>
                <w:spacing w:val="-1"/>
              </w:rPr>
              <w:t>偏，然后以拇指向掌侧、尺侧按压移位的骨折远端，即</w:t>
            </w:r>
            <w:r>
              <w:rPr>
                <w:sz w:val="21"/>
                <w:szCs w:val="21"/>
                <w:spacing w:val="16"/>
              </w:rPr>
              <w:t xml:space="preserve"> </w:t>
            </w:r>
            <w:r>
              <w:rPr>
                <w:sz w:val="21"/>
                <w:szCs w:val="21"/>
              </w:rPr>
              <w:t>可复位，骨折整复后需经X线透视观察复位情况。不含  </w:t>
            </w:r>
            <w:r>
              <w:rPr>
                <w:sz w:val="21"/>
                <w:szCs w:val="21"/>
                <w:spacing w:val="-1"/>
              </w:rPr>
              <w:t>X线引导。</w:t>
            </w:r>
          </w:p>
        </w:tc>
        <w:tc>
          <w:tcPr>
            <w:tcW w:w="560" w:type="dxa"/>
            <w:vAlign w:val="top"/>
          </w:tcPr>
          <w:p>
            <w:pPr>
              <w:spacing w:line="318" w:lineRule="auto"/>
              <w:rPr>
                <w:rFonts w:ascii="Arial"/>
                <w:sz w:val="21"/>
              </w:rPr>
            </w:pPr>
            <w:r/>
          </w:p>
          <w:p>
            <w:pPr>
              <w:spacing w:line="319"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329" w:lineRule="auto"/>
              <w:rPr>
                <w:rFonts w:ascii="Arial"/>
                <w:sz w:val="21"/>
              </w:rPr>
            </w:pPr>
            <w:r/>
          </w:p>
          <w:p>
            <w:pPr>
              <w:spacing w:line="329" w:lineRule="auto"/>
              <w:rPr>
                <w:rFonts w:ascii="Arial"/>
                <w:sz w:val="21"/>
              </w:rPr>
            </w:pPr>
            <w:r/>
          </w:p>
          <w:p>
            <w:pPr>
              <w:pStyle w:val="TableText"/>
              <w:ind w:left="125"/>
              <w:spacing w:before="68" w:line="239" w:lineRule="auto"/>
              <w:rPr>
                <w:sz w:val="21"/>
                <w:szCs w:val="21"/>
              </w:rPr>
            </w:pPr>
            <w:r>
              <w:rPr>
                <w:sz w:val="21"/>
                <w:szCs w:val="21"/>
                <w:spacing w:val="-2"/>
              </w:rPr>
              <w:t>475.00</w:t>
            </w:r>
          </w:p>
        </w:tc>
        <w:tc>
          <w:tcPr>
            <w:tcW w:w="1019" w:type="dxa"/>
            <w:vAlign w:val="top"/>
          </w:tcPr>
          <w:p>
            <w:pPr>
              <w:spacing w:line="329" w:lineRule="auto"/>
              <w:rPr>
                <w:rFonts w:ascii="Arial"/>
                <w:sz w:val="21"/>
              </w:rPr>
            </w:pPr>
            <w:r/>
          </w:p>
          <w:p>
            <w:pPr>
              <w:spacing w:line="329" w:lineRule="auto"/>
              <w:rPr>
                <w:rFonts w:ascii="Arial"/>
                <w:sz w:val="21"/>
              </w:rPr>
            </w:pPr>
            <w:r/>
          </w:p>
          <w:p>
            <w:pPr>
              <w:pStyle w:val="TableText"/>
              <w:ind w:left="186"/>
              <w:spacing w:before="68" w:line="239" w:lineRule="auto"/>
              <w:rPr>
                <w:sz w:val="21"/>
                <w:szCs w:val="21"/>
              </w:rPr>
            </w:pPr>
            <w:r>
              <w:rPr>
                <w:sz w:val="21"/>
                <w:szCs w:val="21"/>
                <w:spacing w:val="-2"/>
              </w:rPr>
              <w:t>428.00</w:t>
            </w:r>
          </w:p>
        </w:tc>
        <w:tc>
          <w:tcPr>
            <w:tcW w:w="879" w:type="dxa"/>
            <w:vAlign w:val="top"/>
          </w:tcPr>
          <w:p>
            <w:pPr>
              <w:spacing w:line="329" w:lineRule="auto"/>
              <w:rPr>
                <w:rFonts w:ascii="Arial"/>
                <w:sz w:val="21"/>
              </w:rPr>
            </w:pPr>
            <w:r/>
          </w:p>
          <w:p>
            <w:pPr>
              <w:spacing w:line="329" w:lineRule="auto"/>
              <w:rPr>
                <w:rFonts w:ascii="Arial"/>
                <w:sz w:val="21"/>
              </w:rPr>
            </w:pPr>
            <w:r/>
          </w:p>
          <w:p>
            <w:pPr>
              <w:pStyle w:val="TableText"/>
              <w:ind w:left="118"/>
              <w:spacing w:before="68" w:line="239" w:lineRule="auto"/>
              <w:rPr>
                <w:sz w:val="21"/>
                <w:szCs w:val="21"/>
              </w:rPr>
            </w:pPr>
            <w:r>
              <w:rPr>
                <w:sz w:val="21"/>
                <w:szCs w:val="21"/>
                <w:spacing w:val="-2"/>
              </w:rPr>
              <w:t>407.00</w:t>
            </w:r>
          </w:p>
        </w:tc>
        <w:tc>
          <w:tcPr>
            <w:tcW w:w="664" w:type="dxa"/>
            <w:vAlign w:val="top"/>
          </w:tcPr>
          <w:p>
            <w:pPr>
              <w:spacing w:line="320" w:lineRule="auto"/>
              <w:rPr>
                <w:rFonts w:ascii="Arial"/>
                <w:sz w:val="21"/>
              </w:rPr>
            </w:pPr>
            <w:r/>
          </w:p>
          <w:p>
            <w:pPr>
              <w:spacing w:line="320" w:lineRule="auto"/>
              <w:rPr>
                <w:rFonts w:ascii="Arial"/>
                <w:sz w:val="21"/>
              </w:rPr>
            </w:pPr>
            <w:r/>
          </w:p>
          <w:p>
            <w:pPr>
              <w:pStyle w:val="TableText"/>
              <w:ind w:left="219"/>
              <w:spacing w:before="69" w:line="222" w:lineRule="auto"/>
              <w:rPr>
                <w:sz w:val="21"/>
                <w:szCs w:val="21"/>
              </w:rPr>
            </w:pPr>
            <w:r>
              <w:rPr>
                <w:sz w:val="21"/>
                <w:szCs w:val="21"/>
              </w:rPr>
              <w:t>甲</w:t>
            </w:r>
          </w:p>
        </w:tc>
      </w:tr>
      <w:tr>
        <w:trPr>
          <w:trHeight w:val="1109" w:hRule="atLeast"/>
        </w:trPr>
        <w:tc>
          <w:tcPr>
            <w:tcW w:w="455" w:type="dxa"/>
            <w:vAlign w:val="top"/>
          </w:tcPr>
          <w:p>
            <w:pPr>
              <w:spacing w:line="401" w:lineRule="auto"/>
              <w:rPr>
                <w:rFonts w:ascii="Arial"/>
                <w:sz w:val="21"/>
              </w:rPr>
            </w:pPr>
            <w:r/>
          </w:p>
          <w:p>
            <w:pPr>
              <w:pStyle w:val="TableText"/>
              <w:ind w:left="115"/>
              <w:spacing w:before="68"/>
              <w:rPr>
                <w:sz w:val="21"/>
                <w:szCs w:val="21"/>
              </w:rPr>
            </w:pPr>
            <w:r>
              <w:rPr>
                <w:sz w:val="21"/>
                <w:szCs w:val="21"/>
                <w:spacing w:val="-6"/>
              </w:rPr>
              <w:t>19</w:t>
            </w:r>
          </w:p>
        </w:tc>
        <w:tc>
          <w:tcPr>
            <w:tcW w:w="1169" w:type="dxa"/>
            <w:vAlign w:val="top"/>
          </w:tcPr>
          <w:p>
            <w:pPr>
              <w:spacing w:line="401" w:lineRule="auto"/>
              <w:rPr>
                <w:rFonts w:ascii="Arial"/>
                <w:sz w:val="21"/>
              </w:rPr>
            </w:pPr>
            <w:r/>
          </w:p>
          <w:p>
            <w:pPr>
              <w:pStyle w:val="TableText"/>
              <w:ind w:left="100"/>
              <w:spacing w:before="68"/>
              <w:rPr>
                <w:sz w:val="21"/>
                <w:szCs w:val="21"/>
              </w:rPr>
            </w:pPr>
            <w:r>
              <w:rPr>
                <w:sz w:val="21"/>
                <w:szCs w:val="21"/>
                <w:spacing w:val="-1"/>
              </w:rPr>
              <w:t>410201016</w:t>
            </w:r>
          </w:p>
        </w:tc>
        <w:tc>
          <w:tcPr>
            <w:tcW w:w="560" w:type="dxa"/>
            <w:vAlign w:val="top"/>
          </w:tcPr>
          <w:p>
            <w:pPr>
              <w:spacing w:line="436"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spacing w:line="261" w:lineRule="auto"/>
              <w:rPr>
                <w:rFonts w:ascii="Arial"/>
                <w:sz w:val="21"/>
              </w:rPr>
            </w:pPr>
            <w:r/>
          </w:p>
          <w:p>
            <w:pPr>
              <w:pStyle w:val="TableText"/>
              <w:ind w:left="280" w:right="68" w:hanging="209"/>
              <w:spacing w:before="68" w:line="222" w:lineRule="auto"/>
              <w:rPr>
                <w:sz w:val="21"/>
                <w:szCs w:val="21"/>
              </w:rPr>
            </w:pPr>
            <w:r>
              <w:rPr>
                <w:sz w:val="21"/>
                <w:szCs w:val="21"/>
                <w:spacing w:val="1"/>
              </w:rPr>
              <w:t>掌指骨骨折手</w:t>
            </w:r>
            <w:r>
              <w:rPr>
                <w:sz w:val="21"/>
                <w:szCs w:val="21"/>
                <w:spacing w:val="2"/>
              </w:rPr>
              <w:t xml:space="preserve"> </w:t>
            </w:r>
            <w:r>
              <w:rPr>
                <w:sz w:val="21"/>
                <w:szCs w:val="21"/>
                <w:spacing w:val="-2"/>
              </w:rPr>
              <w:t>法整复术</w:t>
            </w:r>
          </w:p>
        </w:tc>
        <w:tc>
          <w:tcPr>
            <w:tcW w:w="5056" w:type="dxa"/>
            <w:vAlign w:val="top"/>
          </w:tcPr>
          <w:p>
            <w:pPr>
              <w:pStyle w:val="TableText"/>
              <w:spacing w:before="170" w:line="219" w:lineRule="auto"/>
              <w:jc w:val="right"/>
              <w:rPr>
                <w:sz w:val="21"/>
                <w:szCs w:val="21"/>
              </w:rPr>
            </w:pPr>
            <w:r>
              <w:rPr>
                <w:sz w:val="21"/>
                <w:szCs w:val="21"/>
                <w:spacing w:val="-2"/>
              </w:rPr>
              <w:t>助手固定患肢近端，术者经拔伸牵引下矫正重叠移位，</w:t>
            </w:r>
          </w:p>
          <w:p>
            <w:pPr>
              <w:pStyle w:val="TableText"/>
              <w:ind w:left="52"/>
              <w:spacing w:before="60" w:line="258" w:lineRule="auto"/>
              <w:rPr>
                <w:sz w:val="21"/>
                <w:szCs w:val="21"/>
              </w:rPr>
            </w:pPr>
            <w:r>
              <w:rPr>
                <w:sz w:val="21"/>
                <w:szCs w:val="21"/>
                <w:spacing w:val="-2"/>
              </w:rPr>
              <w:t>用端挤手法矫正侧方移位，用折顶手法矫正成角移位，</w:t>
            </w:r>
            <w:r>
              <w:rPr>
                <w:sz w:val="21"/>
                <w:szCs w:val="21"/>
              </w:rPr>
              <w:t xml:space="preserve"> </w:t>
            </w:r>
            <w:r>
              <w:rPr>
                <w:sz w:val="21"/>
                <w:szCs w:val="21"/>
                <w:spacing w:val="-2"/>
              </w:rPr>
              <w:t>骨折整复后需经X线透视观察复位情况。不含X线引导。</w:t>
            </w:r>
          </w:p>
        </w:tc>
        <w:tc>
          <w:tcPr>
            <w:tcW w:w="560" w:type="dxa"/>
            <w:vAlign w:val="top"/>
          </w:tcPr>
          <w:p>
            <w:pPr>
              <w:spacing w:line="381"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401" w:lineRule="auto"/>
              <w:rPr>
                <w:rFonts w:ascii="Arial"/>
                <w:sz w:val="21"/>
              </w:rPr>
            </w:pPr>
            <w:r/>
          </w:p>
          <w:p>
            <w:pPr>
              <w:pStyle w:val="TableText"/>
              <w:ind w:left="125"/>
              <w:spacing w:before="68" w:line="239" w:lineRule="auto"/>
              <w:rPr>
                <w:sz w:val="21"/>
                <w:szCs w:val="21"/>
              </w:rPr>
            </w:pPr>
            <w:r>
              <w:rPr>
                <w:sz w:val="21"/>
                <w:szCs w:val="21"/>
                <w:spacing w:val="-2"/>
              </w:rPr>
              <w:t>320.00</w:t>
            </w:r>
          </w:p>
        </w:tc>
        <w:tc>
          <w:tcPr>
            <w:tcW w:w="1019" w:type="dxa"/>
            <w:vAlign w:val="top"/>
          </w:tcPr>
          <w:p>
            <w:pPr>
              <w:spacing w:line="401" w:lineRule="auto"/>
              <w:rPr>
                <w:rFonts w:ascii="Arial"/>
                <w:sz w:val="21"/>
              </w:rPr>
            </w:pPr>
            <w:r/>
          </w:p>
          <w:p>
            <w:pPr>
              <w:pStyle w:val="TableText"/>
              <w:ind w:left="187"/>
              <w:spacing w:before="68" w:line="239" w:lineRule="auto"/>
              <w:rPr>
                <w:sz w:val="21"/>
                <w:szCs w:val="21"/>
              </w:rPr>
            </w:pPr>
            <w:r>
              <w:rPr>
                <w:sz w:val="21"/>
                <w:szCs w:val="21"/>
                <w:spacing w:val="-2"/>
              </w:rPr>
              <w:t>288.00</w:t>
            </w:r>
          </w:p>
        </w:tc>
        <w:tc>
          <w:tcPr>
            <w:tcW w:w="879" w:type="dxa"/>
            <w:vAlign w:val="top"/>
          </w:tcPr>
          <w:p>
            <w:pPr>
              <w:spacing w:line="401" w:lineRule="auto"/>
              <w:rPr>
                <w:rFonts w:ascii="Arial"/>
                <w:sz w:val="21"/>
              </w:rPr>
            </w:pPr>
            <w:r/>
          </w:p>
          <w:p>
            <w:pPr>
              <w:pStyle w:val="TableText"/>
              <w:ind w:left="118"/>
              <w:spacing w:before="68" w:line="239" w:lineRule="auto"/>
              <w:rPr>
                <w:sz w:val="21"/>
                <w:szCs w:val="21"/>
              </w:rPr>
            </w:pPr>
            <w:r>
              <w:rPr>
                <w:sz w:val="21"/>
                <w:szCs w:val="21"/>
                <w:spacing w:val="-2"/>
              </w:rPr>
              <w:t>274.00</w:t>
            </w:r>
          </w:p>
        </w:tc>
        <w:tc>
          <w:tcPr>
            <w:tcW w:w="664" w:type="dxa"/>
            <w:vAlign w:val="top"/>
          </w:tcPr>
          <w:p>
            <w:pPr>
              <w:spacing w:line="384" w:lineRule="auto"/>
              <w:rPr>
                <w:rFonts w:ascii="Arial"/>
                <w:sz w:val="21"/>
              </w:rPr>
            </w:pPr>
            <w:r/>
          </w:p>
          <w:p>
            <w:pPr>
              <w:pStyle w:val="TableText"/>
              <w:ind w:left="219"/>
              <w:spacing w:before="68" w:line="222" w:lineRule="auto"/>
              <w:rPr>
                <w:sz w:val="21"/>
                <w:szCs w:val="21"/>
              </w:rPr>
            </w:pPr>
            <w:r>
              <w:rPr>
                <w:sz w:val="21"/>
                <w:szCs w:val="21"/>
              </w:rPr>
              <w:t>甲</w:t>
            </w:r>
          </w:p>
        </w:tc>
      </w:tr>
      <w:tr>
        <w:trPr>
          <w:trHeight w:val="1988" w:hRule="atLeast"/>
        </w:trPr>
        <w:tc>
          <w:tcPr>
            <w:tcW w:w="455"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15"/>
              <w:spacing w:before="68"/>
              <w:rPr>
                <w:sz w:val="21"/>
                <w:szCs w:val="21"/>
              </w:rPr>
            </w:pPr>
            <w:r>
              <w:rPr>
                <w:sz w:val="21"/>
                <w:szCs w:val="21"/>
                <w:spacing w:val="-3"/>
              </w:rPr>
              <w:t>20</w:t>
            </w:r>
          </w:p>
        </w:tc>
        <w:tc>
          <w:tcPr>
            <w:tcW w:w="1169"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00"/>
              <w:spacing w:before="68"/>
              <w:rPr>
                <w:sz w:val="21"/>
                <w:szCs w:val="21"/>
              </w:rPr>
            </w:pPr>
            <w:r>
              <w:rPr>
                <w:sz w:val="21"/>
                <w:szCs w:val="21"/>
                <w:spacing w:val="-1"/>
              </w:rPr>
              <w:t>410201017</w:t>
            </w:r>
          </w:p>
        </w:tc>
        <w:tc>
          <w:tcPr>
            <w:tcW w:w="560" w:type="dxa"/>
            <w:vAlign w:val="top"/>
          </w:tcPr>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spacing w:line="290" w:lineRule="auto"/>
              <w:rPr>
                <w:rFonts w:ascii="Arial"/>
                <w:sz w:val="21"/>
              </w:rPr>
            </w:pPr>
            <w:r/>
          </w:p>
          <w:p>
            <w:pPr>
              <w:spacing w:line="290" w:lineRule="auto"/>
              <w:rPr>
                <w:rFonts w:ascii="Arial"/>
                <w:sz w:val="21"/>
              </w:rPr>
            </w:pPr>
            <w:r/>
          </w:p>
          <w:p>
            <w:pPr>
              <w:pStyle w:val="TableText"/>
              <w:ind w:left="10"/>
              <w:spacing w:before="68" w:line="211" w:lineRule="auto"/>
              <w:rPr>
                <w:sz w:val="21"/>
                <w:szCs w:val="21"/>
              </w:rPr>
            </w:pPr>
            <w:r>
              <w:rPr>
                <w:sz w:val="21"/>
                <w:szCs w:val="21"/>
                <w:spacing w:val="2"/>
              </w:rPr>
              <w:t>股骨颈/股骨转</w:t>
            </w:r>
          </w:p>
          <w:p>
            <w:pPr>
              <w:pStyle w:val="TableText"/>
              <w:ind w:left="71"/>
              <w:spacing w:line="219" w:lineRule="auto"/>
              <w:rPr>
                <w:sz w:val="21"/>
                <w:szCs w:val="21"/>
              </w:rPr>
            </w:pPr>
            <w:r>
              <w:rPr>
                <w:sz w:val="21"/>
                <w:szCs w:val="21"/>
                <w:spacing w:val="-2"/>
              </w:rPr>
              <w:t>子间骨折手法</w:t>
            </w:r>
          </w:p>
          <w:p>
            <w:pPr>
              <w:pStyle w:val="TableText"/>
              <w:ind w:left="381"/>
              <w:spacing w:before="10" w:line="219" w:lineRule="auto"/>
              <w:rPr>
                <w:sz w:val="21"/>
                <w:szCs w:val="21"/>
              </w:rPr>
            </w:pPr>
            <w:r>
              <w:rPr>
                <w:sz w:val="21"/>
                <w:szCs w:val="21"/>
                <w:spacing w:val="-3"/>
              </w:rPr>
              <w:t>整复术</w:t>
            </w:r>
          </w:p>
        </w:tc>
        <w:tc>
          <w:tcPr>
            <w:tcW w:w="5056" w:type="dxa"/>
            <w:vAlign w:val="top"/>
          </w:tcPr>
          <w:p>
            <w:pPr>
              <w:pStyle w:val="TableText"/>
              <w:ind w:left="12"/>
              <w:spacing w:before="153" w:line="266" w:lineRule="auto"/>
              <w:rPr>
                <w:sz w:val="21"/>
                <w:szCs w:val="21"/>
              </w:rPr>
            </w:pPr>
            <w:r>
              <w:rPr>
                <w:sz w:val="21"/>
                <w:szCs w:val="21"/>
                <w:spacing w:val="-1"/>
              </w:rPr>
              <w:t>患肢在外展中立位下行骨牵引，助手固定骨盆，术者屈</w:t>
            </w:r>
            <w:r>
              <w:rPr>
                <w:sz w:val="21"/>
                <w:szCs w:val="21"/>
                <w:spacing w:val="16"/>
              </w:rPr>
              <w:t xml:space="preserve"> </w:t>
            </w:r>
            <w:r>
              <w:rPr>
                <w:sz w:val="21"/>
                <w:szCs w:val="21"/>
                <w:spacing w:val="-2"/>
              </w:rPr>
              <w:t>髋屈膝、内旋，伸髋外展内旋，伸直内旋外展等手法复</w:t>
            </w:r>
            <w:r>
              <w:rPr>
                <w:sz w:val="21"/>
                <w:szCs w:val="21"/>
                <w:spacing w:val="10"/>
              </w:rPr>
              <w:t xml:space="preserve"> </w:t>
            </w:r>
            <w:r>
              <w:rPr>
                <w:sz w:val="21"/>
                <w:szCs w:val="21"/>
                <w:spacing w:val="-2"/>
              </w:rPr>
              <w:t>位骨折。在此基础上，若有前后移位及向前成角，在两</w:t>
            </w:r>
            <w:r>
              <w:rPr>
                <w:sz w:val="21"/>
                <w:szCs w:val="21"/>
                <w:spacing w:val="11"/>
              </w:rPr>
              <w:t xml:space="preserve"> </w:t>
            </w:r>
            <w:r>
              <w:rPr>
                <w:sz w:val="21"/>
                <w:szCs w:val="21"/>
                <w:spacing w:val="-2"/>
              </w:rPr>
              <w:t>助手牵引下，术者在断端处可继续手法纠正，骨折整复</w:t>
            </w:r>
            <w:r>
              <w:rPr>
                <w:sz w:val="21"/>
                <w:szCs w:val="21"/>
                <w:spacing w:val="11"/>
              </w:rPr>
              <w:t xml:space="preserve"> </w:t>
            </w:r>
            <w:r>
              <w:rPr>
                <w:sz w:val="21"/>
                <w:szCs w:val="21"/>
                <w:spacing w:val="3"/>
              </w:rPr>
              <w:t>后需经X线透视观察复位情况。不含X线引导、骨骼牵</w:t>
            </w:r>
            <w:r>
              <w:rPr>
                <w:sz w:val="21"/>
                <w:szCs w:val="21"/>
              </w:rPr>
              <w:t xml:space="preserve">  </w:t>
            </w:r>
            <w:r>
              <w:rPr>
                <w:sz w:val="21"/>
                <w:szCs w:val="21"/>
                <w:spacing w:val="-2"/>
              </w:rPr>
              <w:t>引术。</w:t>
            </w:r>
          </w:p>
        </w:tc>
        <w:tc>
          <w:tcPr>
            <w:tcW w:w="560"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25"/>
              <w:spacing w:before="69" w:line="239" w:lineRule="auto"/>
              <w:rPr>
                <w:sz w:val="21"/>
                <w:szCs w:val="21"/>
              </w:rPr>
            </w:pPr>
            <w:r>
              <w:rPr>
                <w:sz w:val="21"/>
                <w:szCs w:val="21"/>
                <w:spacing w:val="-2"/>
              </w:rPr>
              <w:t>475.00</w:t>
            </w:r>
          </w:p>
        </w:tc>
        <w:tc>
          <w:tcPr>
            <w:tcW w:w="1019"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86"/>
              <w:spacing w:before="69" w:line="239" w:lineRule="auto"/>
              <w:rPr>
                <w:sz w:val="21"/>
                <w:szCs w:val="21"/>
              </w:rPr>
            </w:pPr>
            <w:r>
              <w:rPr>
                <w:sz w:val="21"/>
                <w:szCs w:val="21"/>
                <w:spacing w:val="-2"/>
              </w:rPr>
              <w:t>428.00</w:t>
            </w:r>
          </w:p>
        </w:tc>
        <w:tc>
          <w:tcPr>
            <w:tcW w:w="879"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18"/>
              <w:spacing w:before="69" w:line="239" w:lineRule="auto"/>
              <w:rPr>
                <w:sz w:val="21"/>
                <w:szCs w:val="21"/>
              </w:rPr>
            </w:pPr>
            <w:r>
              <w:rPr>
                <w:sz w:val="21"/>
                <w:szCs w:val="21"/>
                <w:spacing w:val="-2"/>
              </w:rPr>
              <w:t>407.00</w:t>
            </w:r>
          </w:p>
        </w:tc>
        <w:tc>
          <w:tcPr>
            <w:tcW w:w="664"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19"/>
              <w:spacing w:before="68" w:line="222" w:lineRule="auto"/>
              <w:rPr>
                <w:sz w:val="21"/>
                <w:szCs w:val="21"/>
              </w:rPr>
            </w:pPr>
            <w:r>
              <w:rPr>
                <w:sz w:val="21"/>
                <w:szCs w:val="21"/>
              </w:rPr>
              <w:t>甲</w:t>
            </w:r>
          </w:p>
        </w:tc>
      </w:tr>
      <w:tr>
        <w:trPr>
          <w:trHeight w:val="2981" w:hRule="atLeast"/>
        </w:trPr>
        <w:tc>
          <w:tcPr>
            <w:tcW w:w="455"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5"/>
              <w:spacing w:before="68" w:line="241" w:lineRule="auto"/>
              <w:rPr>
                <w:sz w:val="21"/>
                <w:szCs w:val="21"/>
              </w:rPr>
            </w:pPr>
            <w:r>
              <w:rPr>
                <w:sz w:val="21"/>
                <w:szCs w:val="21"/>
                <w:spacing w:val="-3"/>
              </w:rPr>
              <w:t>21</w:t>
            </w:r>
          </w:p>
        </w:tc>
        <w:tc>
          <w:tcPr>
            <w:tcW w:w="1169"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00"/>
              <w:spacing w:before="68"/>
              <w:rPr>
                <w:sz w:val="21"/>
                <w:szCs w:val="21"/>
              </w:rPr>
            </w:pPr>
            <w:r>
              <w:rPr>
                <w:sz w:val="21"/>
                <w:szCs w:val="21"/>
                <w:spacing w:val="-1"/>
              </w:rPr>
              <w:t>410201018</w:t>
            </w:r>
          </w:p>
        </w:tc>
        <w:tc>
          <w:tcPr>
            <w:tcW w:w="560"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80" w:right="86" w:hanging="209"/>
              <w:spacing w:before="68"/>
              <w:rPr>
                <w:sz w:val="21"/>
                <w:szCs w:val="21"/>
              </w:rPr>
            </w:pPr>
            <w:r>
              <w:rPr>
                <w:sz w:val="21"/>
                <w:szCs w:val="21"/>
                <w:spacing w:val="-2"/>
              </w:rPr>
              <w:t>股骨干骨折手</w:t>
            </w:r>
            <w:r>
              <w:rPr>
                <w:sz w:val="21"/>
                <w:szCs w:val="21"/>
                <w:spacing w:val="2"/>
              </w:rPr>
              <w:t xml:space="preserve"> </w:t>
            </w:r>
            <w:r>
              <w:rPr>
                <w:sz w:val="21"/>
                <w:szCs w:val="21"/>
                <w:spacing w:val="-2"/>
              </w:rPr>
              <w:t>法整复术</w:t>
            </w:r>
          </w:p>
        </w:tc>
        <w:tc>
          <w:tcPr>
            <w:tcW w:w="5056" w:type="dxa"/>
            <w:vAlign w:val="top"/>
          </w:tcPr>
          <w:p>
            <w:pPr>
              <w:pStyle w:val="TableText"/>
              <w:ind w:left="12" w:firstLine="39"/>
              <w:spacing w:before="58" w:line="256" w:lineRule="auto"/>
              <w:jc w:val="both"/>
              <w:rPr>
                <w:sz w:val="21"/>
                <w:szCs w:val="21"/>
              </w:rPr>
            </w:pPr>
            <w:r>
              <w:rPr>
                <w:sz w:val="21"/>
                <w:szCs w:val="21"/>
                <w:spacing w:val="-4"/>
              </w:rPr>
              <w:t>在两助手拔伸牵引下矫正重叠移位，上1/3骨折，将患</w:t>
            </w:r>
            <w:r>
              <w:rPr>
                <w:sz w:val="21"/>
                <w:szCs w:val="21"/>
                <w:spacing w:val="9"/>
              </w:rPr>
              <w:t xml:space="preserve">  </w:t>
            </w:r>
            <w:r>
              <w:rPr>
                <w:sz w:val="21"/>
                <w:szCs w:val="21"/>
                <w:spacing w:val="-5"/>
              </w:rPr>
              <w:t>肢外展、略加外旋，术者一手握近端向后挤按，一手握</w:t>
            </w:r>
            <w:r>
              <w:rPr>
                <w:sz w:val="21"/>
                <w:szCs w:val="21"/>
                <w:spacing w:val="5"/>
              </w:rPr>
              <w:t xml:space="preserve">  </w:t>
            </w:r>
            <w:r>
              <w:rPr>
                <w:sz w:val="21"/>
                <w:szCs w:val="21"/>
                <w:spacing w:val="-3"/>
              </w:rPr>
              <w:t>远端由后向前提，中1/3骨折，将患肢外展，术者用手</w:t>
            </w:r>
            <w:r>
              <w:rPr>
                <w:sz w:val="21"/>
                <w:szCs w:val="21"/>
                <w:spacing w:val="3"/>
              </w:rPr>
              <w:t xml:space="preserve">  </w:t>
            </w:r>
            <w:r>
              <w:rPr>
                <w:sz w:val="21"/>
                <w:szCs w:val="21"/>
                <w:spacing w:val="-9"/>
              </w:rPr>
              <w:t>自断端外侧向内推挤，再以双手在断端前后、内外夹挤，</w:t>
            </w:r>
            <w:r>
              <w:rPr>
                <w:sz w:val="21"/>
                <w:szCs w:val="21"/>
                <w:spacing w:val="7"/>
              </w:rPr>
              <w:t xml:space="preserve"> </w:t>
            </w:r>
            <w:r>
              <w:rPr>
                <w:sz w:val="21"/>
                <w:szCs w:val="21"/>
                <w:spacing w:val="-2"/>
              </w:rPr>
              <w:t>下1/3骨折，在维持牵引下，膝关节徐徐屈曲，术者以</w:t>
            </w:r>
            <w:r>
              <w:rPr>
                <w:sz w:val="21"/>
                <w:szCs w:val="21"/>
                <w:spacing w:val="2"/>
              </w:rPr>
              <w:t xml:space="preserve">  </w:t>
            </w:r>
            <w:r>
              <w:rPr>
                <w:sz w:val="21"/>
                <w:szCs w:val="21"/>
                <w:spacing w:val="-5"/>
              </w:rPr>
              <w:t>两手置于腘窝内作支点，将骨折远端由后向前向近端推</w:t>
            </w:r>
            <w:r>
              <w:rPr>
                <w:sz w:val="21"/>
                <w:szCs w:val="21"/>
                <w:spacing w:val="5"/>
              </w:rPr>
              <w:t xml:space="preserve">  </w:t>
            </w:r>
            <w:r>
              <w:rPr>
                <w:sz w:val="21"/>
                <w:szCs w:val="21"/>
                <w:spacing w:val="-1"/>
              </w:rPr>
              <w:t>挤，若股骨干骨折重叠移位较多，可用反折手法矫正，</w:t>
            </w:r>
            <w:r>
              <w:rPr>
                <w:sz w:val="21"/>
                <w:szCs w:val="21"/>
                <w:spacing w:val="16"/>
              </w:rPr>
              <w:t xml:space="preserve"> </w:t>
            </w:r>
            <w:r>
              <w:rPr>
                <w:sz w:val="21"/>
                <w:szCs w:val="21"/>
                <w:spacing w:val="-5"/>
              </w:rPr>
              <w:t>若有背向移位，可用回旋手法矫正，若有侧方移位，可</w:t>
            </w:r>
            <w:r>
              <w:rPr>
                <w:sz w:val="21"/>
                <w:szCs w:val="21"/>
                <w:spacing w:val="5"/>
              </w:rPr>
              <w:t xml:space="preserve">  </w:t>
            </w:r>
            <w:r>
              <w:rPr>
                <w:sz w:val="21"/>
                <w:szCs w:val="21"/>
                <w:spacing w:val="-3"/>
              </w:rPr>
              <w:t>用双手掌指合抱，使骨折对位，骨折整复后需经X线透</w:t>
            </w:r>
            <w:r>
              <w:rPr>
                <w:sz w:val="21"/>
                <w:szCs w:val="21"/>
                <w:spacing w:val="1"/>
              </w:rPr>
              <w:t xml:space="preserve">  </w:t>
            </w:r>
            <w:r>
              <w:rPr>
                <w:sz w:val="21"/>
                <w:szCs w:val="21"/>
                <w:spacing w:val="-4"/>
              </w:rPr>
              <w:t>视观察复位情况。不含X线引导。</w:t>
            </w:r>
          </w:p>
        </w:tc>
        <w:tc>
          <w:tcPr>
            <w:tcW w:w="560"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25"/>
              <w:spacing w:before="69" w:line="239" w:lineRule="auto"/>
              <w:rPr>
                <w:sz w:val="21"/>
                <w:szCs w:val="21"/>
              </w:rPr>
            </w:pPr>
            <w:r>
              <w:rPr>
                <w:sz w:val="21"/>
                <w:szCs w:val="21"/>
                <w:spacing w:val="-2"/>
              </w:rPr>
              <w:t>425.00</w:t>
            </w:r>
          </w:p>
        </w:tc>
        <w:tc>
          <w:tcPr>
            <w:tcW w:w="1019"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86"/>
              <w:spacing w:before="69" w:line="239" w:lineRule="auto"/>
              <w:rPr>
                <w:sz w:val="21"/>
                <w:szCs w:val="21"/>
              </w:rPr>
            </w:pPr>
            <w:r>
              <w:rPr>
                <w:sz w:val="21"/>
                <w:szCs w:val="21"/>
                <w:spacing w:val="-2"/>
              </w:rPr>
              <w:t>383.00</w:t>
            </w:r>
          </w:p>
        </w:tc>
        <w:tc>
          <w:tcPr>
            <w:tcW w:w="879"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8"/>
              <w:spacing w:before="69" w:line="239" w:lineRule="auto"/>
              <w:rPr>
                <w:sz w:val="21"/>
                <w:szCs w:val="21"/>
              </w:rPr>
            </w:pPr>
            <w:r>
              <w:rPr>
                <w:sz w:val="21"/>
                <w:szCs w:val="21"/>
                <w:spacing w:val="-2"/>
              </w:rPr>
              <w:t>364.00</w:t>
            </w:r>
          </w:p>
        </w:tc>
        <w:tc>
          <w:tcPr>
            <w:tcW w:w="664"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219"/>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91008" behindDoc="0" locked="0" layoutInCell="0" allowOverlap="1">
                <wp:simplePos x="0" y="0"/>
                <wp:positionH relativeFrom="page">
                  <wp:posOffset>586847</wp:posOffset>
                </wp:positionH>
                <wp:positionV relativeFrom="page">
                  <wp:posOffset>1324879</wp:posOffset>
                </wp:positionV>
                <wp:extent cx="648334" cy="322579"/>
                <wp:effectExtent l="0" t="0" r="0" b="0"/>
                <wp:wrapNone/>
                <wp:docPr id="44" name="TextBox 44"/>
                <wp:cNvGraphicFramePr/>
                <a:graphic>
                  <a:graphicData uri="http://schemas.microsoft.com/office/word/2010/wordprocessingShape">
                    <wps:wsp>
                      <wps:cNvPr id="44" name="TextBox 44"/>
                      <wps:cNvSpPr txBox="1"/>
                      <wps:spPr>
                        <a:xfrm rot="5400000">
                          <a:off x="586847" y="1324879"/>
                          <a:ext cx="648334" cy="3225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8" w:line="241" w:lineRule="auto"/>
                              <w:rPr>
                                <w:rFonts w:ascii="SimSun" w:hAnsi="SimSun" w:eastAsia="SimSun" w:cs="SimSun"/>
                                <w:sz w:val="29"/>
                                <w:szCs w:val="29"/>
                              </w:rPr>
                            </w:pPr>
                            <w:r>
                              <w:rPr>
                                <w:rFonts w:ascii="SimSun" w:hAnsi="SimSun" w:eastAsia="SimSun" w:cs="SimSun"/>
                                <w:sz w:val="29"/>
                                <w:szCs w:val="29"/>
                                <w:spacing w:val="-3"/>
                              </w:rPr>
                              <w:t>-24</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8" style="position:absolute;margin-left:46.2084pt;margin-top:104.321pt;mso-position-vertical-relative:page;mso-position-horizontal-relative:page;width:51.05pt;height:25.4pt;z-index:251691008;rotation:90;" o:allowincell="f" filled="false" stroked="false" type="#_x0000_t202">
                <v:fill on="false"/>
                <v:stroke on="false"/>
                <v:path/>
                <v:imagedata o:title=""/>
                <o:lock v:ext="edit" aspectratio="false"/>
                <v:textbox inset="0mm,0mm,0mm,0mm">
                  <w:txbxContent>
                    <w:p>
                      <w:pPr>
                        <w:ind w:left="20"/>
                        <w:spacing w:before="108" w:line="241" w:lineRule="auto"/>
                        <w:rPr>
                          <w:rFonts w:ascii="SimSun" w:hAnsi="SimSun" w:eastAsia="SimSun" w:cs="SimSun"/>
                          <w:sz w:val="29"/>
                          <w:szCs w:val="29"/>
                        </w:rPr>
                      </w:pPr>
                      <w:r>
                        <w:rPr>
                          <w:rFonts w:ascii="SimSun" w:hAnsi="SimSun" w:eastAsia="SimSun" w:cs="SimSun"/>
                          <w:sz w:val="29"/>
                          <w:szCs w:val="29"/>
                          <w:spacing w:val="-3"/>
                        </w:rPr>
                        <w:t>-24</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4"/>
        <w:rPr/>
      </w:pPr>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1169"/>
        <w:gridCol w:w="560"/>
        <w:gridCol w:w="1419"/>
        <w:gridCol w:w="5056"/>
        <w:gridCol w:w="560"/>
        <w:gridCol w:w="620"/>
        <w:gridCol w:w="899"/>
        <w:gridCol w:w="1019"/>
        <w:gridCol w:w="879"/>
        <w:gridCol w:w="664"/>
      </w:tblGrid>
      <w:tr>
        <w:trPr>
          <w:trHeight w:val="794" w:hRule="atLeast"/>
        </w:trPr>
        <w:tc>
          <w:tcPr>
            <w:tcW w:w="455" w:type="dxa"/>
            <w:vAlign w:val="top"/>
          </w:tcPr>
          <w:p>
            <w:pPr>
              <w:pStyle w:val="TableText"/>
              <w:ind w:left="8"/>
              <w:spacing w:before="291" w:line="221" w:lineRule="auto"/>
              <w:rPr>
                <w:sz w:val="21"/>
                <w:szCs w:val="21"/>
              </w:rPr>
            </w:pPr>
            <w:r>
              <w:rPr>
                <w:sz w:val="21"/>
                <w:szCs w:val="21"/>
                <w:b/>
                <w:bCs/>
                <w:spacing w:val="-5"/>
              </w:rPr>
              <w:t>序号</w:t>
            </w:r>
          </w:p>
        </w:tc>
        <w:tc>
          <w:tcPr>
            <w:tcW w:w="1169" w:type="dxa"/>
            <w:vAlign w:val="top"/>
          </w:tcPr>
          <w:p>
            <w:pPr>
              <w:pStyle w:val="TableText"/>
              <w:ind w:left="153"/>
              <w:spacing w:before="290" w:line="219" w:lineRule="auto"/>
              <w:rPr>
                <w:sz w:val="21"/>
                <w:szCs w:val="21"/>
              </w:rPr>
            </w:pPr>
            <w:r>
              <w:rPr>
                <w:sz w:val="21"/>
                <w:szCs w:val="21"/>
                <w:b/>
                <w:bCs/>
                <w:spacing w:val="-5"/>
              </w:rPr>
              <w:t>项目编码</w:t>
            </w:r>
          </w:p>
        </w:tc>
        <w:tc>
          <w:tcPr>
            <w:tcW w:w="560" w:type="dxa"/>
            <w:vAlign w:val="top"/>
          </w:tcPr>
          <w:p>
            <w:pPr>
              <w:pStyle w:val="TableText"/>
              <w:ind w:left="64"/>
              <w:spacing w:before="150" w:line="219"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419" w:type="dxa"/>
            <w:vAlign w:val="top"/>
          </w:tcPr>
          <w:p>
            <w:pPr>
              <w:pStyle w:val="TableText"/>
              <w:ind w:left="284"/>
              <w:spacing w:before="291" w:line="220" w:lineRule="auto"/>
              <w:rPr>
                <w:sz w:val="21"/>
                <w:szCs w:val="21"/>
              </w:rPr>
            </w:pPr>
            <w:r>
              <w:rPr>
                <w:sz w:val="21"/>
                <w:szCs w:val="21"/>
                <w:b/>
                <w:bCs/>
                <w:spacing w:val="-5"/>
              </w:rPr>
              <w:t>项目名称</w:t>
            </w:r>
          </w:p>
        </w:tc>
        <w:tc>
          <w:tcPr>
            <w:tcW w:w="5056" w:type="dxa"/>
            <w:vAlign w:val="top"/>
          </w:tcPr>
          <w:p>
            <w:pPr>
              <w:pStyle w:val="TableText"/>
              <w:ind w:left="2105"/>
              <w:spacing w:before="290" w:line="219" w:lineRule="auto"/>
              <w:rPr>
                <w:sz w:val="21"/>
                <w:szCs w:val="21"/>
              </w:rPr>
            </w:pPr>
            <w:r>
              <w:rPr>
                <w:sz w:val="21"/>
                <w:szCs w:val="21"/>
                <w:b/>
                <w:bCs/>
                <w:spacing w:val="-5"/>
              </w:rPr>
              <w:t>项目内涵</w:t>
            </w:r>
          </w:p>
        </w:tc>
        <w:tc>
          <w:tcPr>
            <w:tcW w:w="560" w:type="dxa"/>
            <w:vAlign w:val="top"/>
          </w:tcPr>
          <w:p>
            <w:pPr>
              <w:pStyle w:val="TableText"/>
              <w:ind w:left="69"/>
              <w:spacing w:before="148" w:line="218" w:lineRule="auto"/>
              <w:rPr>
                <w:sz w:val="21"/>
                <w:szCs w:val="21"/>
              </w:rPr>
            </w:pPr>
            <w:r>
              <w:rPr>
                <w:sz w:val="21"/>
                <w:szCs w:val="21"/>
                <w:b/>
                <w:bCs/>
                <w:spacing w:val="-5"/>
              </w:rPr>
              <w:t>计价</w:t>
            </w:r>
          </w:p>
          <w:p>
            <w:pPr>
              <w:pStyle w:val="TableText"/>
              <w:ind w:left="69"/>
              <w:spacing w:before="4" w:line="220" w:lineRule="auto"/>
              <w:rPr>
                <w:sz w:val="21"/>
                <w:szCs w:val="21"/>
              </w:rPr>
            </w:pPr>
            <w:r>
              <w:rPr>
                <w:sz w:val="21"/>
                <w:szCs w:val="21"/>
                <w:b/>
                <w:bCs/>
                <w:spacing w:val="-5"/>
              </w:rPr>
              <w:t>单位</w:t>
            </w:r>
          </w:p>
        </w:tc>
        <w:tc>
          <w:tcPr>
            <w:tcW w:w="620" w:type="dxa"/>
            <w:vAlign w:val="top"/>
          </w:tcPr>
          <w:p>
            <w:pPr>
              <w:pStyle w:val="TableText"/>
              <w:ind w:left="99"/>
              <w:spacing w:before="290" w:line="219" w:lineRule="auto"/>
              <w:rPr>
                <w:sz w:val="21"/>
                <w:szCs w:val="21"/>
              </w:rPr>
            </w:pPr>
            <w:r>
              <w:rPr>
                <w:sz w:val="21"/>
                <w:szCs w:val="21"/>
                <w:b/>
                <w:bCs/>
                <w:spacing w:val="6"/>
              </w:rPr>
              <w:t>说明</w:t>
            </w:r>
          </w:p>
        </w:tc>
        <w:tc>
          <w:tcPr>
            <w:tcW w:w="899" w:type="dxa"/>
            <w:vAlign w:val="top"/>
          </w:tcPr>
          <w:p>
            <w:pPr>
              <w:pStyle w:val="TableText"/>
              <w:ind w:left="239"/>
              <w:spacing w:before="20" w:line="219" w:lineRule="auto"/>
              <w:rPr>
                <w:sz w:val="21"/>
                <w:szCs w:val="21"/>
              </w:rPr>
            </w:pPr>
            <w:r>
              <w:rPr>
                <w:sz w:val="21"/>
                <w:szCs w:val="21"/>
                <w:b/>
                <w:bCs/>
                <w:spacing w:val="-5"/>
              </w:rPr>
              <w:t>最高</w:t>
            </w:r>
          </w:p>
          <w:p>
            <w:pPr>
              <w:pStyle w:val="TableText"/>
              <w:ind w:left="239"/>
              <w:spacing w:before="18" w:line="218" w:lineRule="auto"/>
              <w:rPr>
                <w:sz w:val="21"/>
                <w:szCs w:val="21"/>
              </w:rPr>
            </w:pPr>
            <w:r>
              <w:rPr>
                <w:sz w:val="21"/>
                <w:szCs w:val="21"/>
                <w:b/>
                <w:bCs/>
                <w:spacing w:val="-1"/>
              </w:rPr>
              <w:t>限价</w:t>
            </w:r>
          </w:p>
          <w:p>
            <w:pPr>
              <w:pStyle w:val="TableText"/>
              <w:ind w:left="128"/>
              <w:spacing w:before="16" w:line="203" w:lineRule="auto"/>
              <w:rPr>
                <w:sz w:val="21"/>
                <w:szCs w:val="21"/>
              </w:rPr>
            </w:pPr>
            <w:r>
              <w:rPr>
                <w:sz w:val="21"/>
                <w:szCs w:val="21"/>
                <w:b/>
                <w:bCs/>
                <w:spacing w:val="7"/>
              </w:rPr>
              <w:t>(三级)</w:t>
            </w:r>
          </w:p>
        </w:tc>
        <w:tc>
          <w:tcPr>
            <w:tcW w:w="1019" w:type="dxa"/>
            <w:vAlign w:val="top"/>
          </w:tcPr>
          <w:p>
            <w:pPr>
              <w:pStyle w:val="TableText"/>
              <w:ind w:left="299"/>
              <w:spacing w:before="20" w:line="219" w:lineRule="auto"/>
              <w:rPr>
                <w:sz w:val="21"/>
                <w:szCs w:val="21"/>
              </w:rPr>
            </w:pPr>
            <w:r>
              <w:rPr>
                <w:sz w:val="21"/>
                <w:szCs w:val="21"/>
                <w:b/>
                <w:bCs/>
                <w:spacing w:val="-5"/>
              </w:rPr>
              <w:t>最高</w:t>
            </w:r>
          </w:p>
          <w:p>
            <w:pPr>
              <w:pStyle w:val="TableText"/>
              <w:ind w:left="299"/>
              <w:spacing w:before="18" w:line="218" w:lineRule="auto"/>
              <w:rPr>
                <w:sz w:val="21"/>
                <w:szCs w:val="21"/>
              </w:rPr>
            </w:pPr>
            <w:r>
              <w:rPr>
                <w:sz w:val="21"/>
                <w:szCs w:val="21"/>
                <w:b/>
                <w:bCs/>
                <w:spacing w:val="-1"/>
              </w:rPr>
              <w:t>限价</w:t>
            </w:r>
          </w:p>
          <w:p>
            <w:pPr>
              <w:pStyle w:val="TableText"/>
              <w:ind w:left="190"/>
              <w:spacing w:before="16" w:line="203" w:lineRule="auto"/>
              <w:rPr>
                <w:sz w:val="21"/>
                <w:szCs w:val="21"/>
              </w:rPr>
            </w:pPr>
            <w:r>
              <w:rPr>
                <w:sz w:val="21"/>
                <w:szCs w:val="21"/>
                <w:b/>
                <w:bCs/>
                <w:spacing w:val="7"/>
              </w:rPr>
              <w:t>(二级)</w:t>
            </w:r>
          </w:p>
        </w:tc>
        <w:tc>
          <w:tcPr>
            <w:tcW w:w="879" w:type="dxa"/>
            <w:vAlign w:val="top"/>
          </w:tcPr>
          <w:p>
            <w:pPr>
              <w:pStyle w:val="TableText"/>
              <w:ind w:left="231"/>
              <w:spacing w:before="20" w:line="219" w:lineRule="auto"/>
              <w:rPr>
                <w:sz w:val="21"/>
                <w:szCs w:val="21"/>
              </w:rPr>
            </w:pPr>
            <w:r>
              <w:rPr>
                <w:sz w:val="21"/>
                <w:szCs w:val="21"/>
                <w:b/>
                <w:bCs/>
                <w:spacing w:val="-5"/>
              </w:rPr>
              <w:t>最高</w:t>
            </w:r>
          </w:p>
          <w:p>
            <w:pPr>
              <w:pStyle w:val="TableText"/>
              <w:ind w:left="231"/>
              <w:spacing w:before="18" w:line="218" w:lineRule="auto"/>
              <w:rPr>
                <w:sz w:val="21"/>
                <w:szCs w:val="21"/>
              </w:rPr>
            </w:pPr>
            <w:r>
              <w:rPr>
                <w:sz w:val="21"/>
                <w:szCs w:val="21"/>
                <w:b/>
                <w:bCs/>
                <w:spacing w:val="-1"/>
              </w:rPr>
              <w:t>限价</w:t>
            </w:r>
          </w:p>
          <w:p>
            <w:pPr>
              <w:pStyle w:val="TableText"/>
              <w:ind w:left="121"/>
              <w:spacing w:before="16" w:line="203" w:lineRule="auto"/>
              <w:rPr>
                <w:sz w:val="21"/>
                <w:szCs w:val="21"/>
              </w:rPr>
            </w:pPr>
            <w:r>
              <w:rPr>
                <w:sz w:val="21"/>
                <w:szCs w:val="21"/>
                <w:b/>
                <w:bCs/>
                <w:spacing w:val="7"/>
              </w:rPr>
              <w:t>(一级)</w:t>
            </w:r>
          </w:p>
        </w:tc>
        <w:tc>
          <w:tcPr>
            <w:tcW w:w="664" w:type="dxa"/>
            <w:vAlign w:val="top"/>
          </w:tcPr>
          <w:p>
            <w:pPr>
              <w:pStyle w:val="TableText"/>
              <w:ind w:left="12"/>
              <w:spacing w:before="161" w:line="220" w:lineRule="auto"/>
              <w:rPr>
                <w:sz w:val="21"/>
                <w:szCs w:val="21"/>
              </w:rPr>
            </w:pPr>
            <w:r>
              <w:rPr>
                <w:sz w:val="21"/>
                <w:szCs w:val="21"/>
                <w:b/>
                <w:bCs/>
                <w:spacing w:val="-1"/>
              </w:rPr>
              <w:t>医保支</w:t>
            </w:r>
          </w:p>
          <w:p>
            <w:pPr>
              <w:pStyle w:val="TableText"/>
              <w:ind w:left="12"/>
              <w:spacing w:before="9" w:line="219" w:lineRule="auto"/>
              <w:rPr>
                <w:sz w:val="21"/>
                <w:szCs w:val="21"/>
              </w:rPr>
            </w:pPr>
            <w:r>
              <w:rPr>
                <w:sz w:val="21"/>
                <w:szCs w:val="21"/>
                <w:b/>
                <w:bCs/>
                <w:spacing w:val="-5"/>
              </w:rPr>
              <w:t>付类别</w:t>
            </w:r>
          </w:p>
        </w:tc>
      </w:tr>
      <w:tr>
        <w:trPr>
          <w:trHeight w:val="2577" w:hRule="atLeast"/>
        </w:trPr>
        <w:tc>
          <w:tcPr>
            <w:tcW w:w="455"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5"/>
              <w:spacing w:before="68" w:line="241" w:lineRule="auto"/>
              <w:rPr>
                <w:sz w:val="21"/>
                <w:szCs w:val="21"/>
              </w:rPr>
            </w:pPr>
            <w:r>
              <w:rPr>
                <w:sz w:val="21"/>
                <w:szCs w:val="21"/>
                <w:spacing w:val="-3"/>
              </w:rPr>
              <w:t>22</w:t>
            </w:r>
          </w:p>
        </w:tc>
        <w:tc>
          <w:tcPr>
            <w:tcW w:w="1169"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00"/>
              <w:spacing w:before="69"/>
              <w:rPr>
                <w:sz w:val="21"/>
                <w:szCs w:val="21"/>
              </w:rPr>
            </w:pPr>
            <w:r>
              <w:rPr>
                <w:sz w:val="21"/>
                <w:szCs w:val="21"/>
                <w:spacing w:val="-1"/>
              </w:rPr>
              <w:t>410201019</w:t>
            </w:r>
          </w:p>
        </w:tc>
        <w:tc>
          <w:tcPr>
            <w:tcW w:w="560" w:type="dxa"/>
            <w:vAlign w:val="top"/>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170" w:right="86" w:hanging="99"/>
              <w:spacing w:before="68" w:line="248" w:lineRule="auto"/>
              <w:rPr>
                <w:sz w:val="21"/>
                <w:szCs w:val="21"/>
              </w:rPr>
            </w:pPr>
            <w:r>
              <w:rPr>
                <w:sz w:val="21"/>
                <w:szCs w:val="21"/>
                <w:spacing w:val="-2"/>
              </w:rPr>
              <w:t>股骨髁上骨折</w:t>
            </w:r>
            <w:r>
              <w:rPr>
                <w:sz w:val="21"/>
                <w:szCs w:val="21"/>
                <w:spacing w:val="2"/>
              </w:rPr>
              <w:t xml:space="preserve"> </w:t>
            </w:r>
            <w:r>
              <w:rPr>
                <w:sz w:val="21"/>
                <w:szCs w:val="21"/>
                <w:spacing w:val="-2"/>
              </w:rPr>
              <w:t>手法整复术</w:t>
            </w:r>
          </w:p>
        </w:tc>
        <w:tc>
          <w:tcPr>
            <w:tcW w:w="5056" w:type="dxa"/>
            <w:vAlign w:val="top"/>
          </w:tcPr>
          <w:p>
            <w:pPr>
              <w:pStyle w:val="TableText"/>
              <w:ind w:left="12"/>
              <w:spacing w:before="15" w:line="227" w:lineRule="auto"/>
              <w:rPr>
                <w:sz w:val="21"/>
                <w:szCs w:val="21"/>
              </w:rPr>
            </w:pPr>
            <w:r>
              <w:rPr>
                <w:sz w:val="21"/>
                <w:szCs w:val="21"/>
                <w:spacing w:val="-4"/>
              </w:rPr>
              <w:t>在两助手拔伸牵引下矫正重叠移位，屈曲型骨折，在维</w:t>
            </w:r>
            <w:r>
              <w:rPr>
                <w:sz w:val="21"/>
                <w:szCs w:val="21"/>
                <w:spacing w:val="18"/>
              </w:rPr>
              <w:t xml:space="preserve"> </w:t>
            </w:r>
            <w:r>
              <w:rPr>
                <w:sz w:val="21"/>
                <w:szCs w:val="21"/>
                <w:spacing w:val="-1"/>
              </w:rPr>
              <w:t>持股骨髁上牵引下，在下助手握小腿下段，方向向下，</w:t>
            </w:r>
            <w:r>
              <w:rPr>
                <w:sz w:val="21"/>
                <w:szCs w:val="21"/>
                <w:spacing w:val="16"/>
              </w:rPr>
              <w:t xml:space="preserve"> </w:t>
            </w:r>
            <w:r>
              <w:rPr>
                <w:sz w:val="21"/>
                <w:szCs w:val="21"/>
                <w:spacing w:val="-2"/>
              </w:rPr>
              <w:t>术者在下垂牵引的同时，两手抱住小腿上段近腘窝处向</w:t>
            </w:r>
            <w:r>
              <w:rPr>
                <w:sz w:val="21"/>
                <w:szCs w:val="21"/>
              </w:rPr>
              <w:t xml:space="preserve"> </w:t>
            </w:r>
            <w:r>
              <w:rPr>
                <w:sz w:val="21"/>
                <w:szCs w:val="21"/>
                <w:spacing w:val="-3"/>
              </w:rPr>
              <w:t>前牵拉，纠正成角与重叠移位，在继续保持下垂牵引的</w:t>
            </w:r>
            <w:r>
              <w:rPr>
                <w:sz w:val="21"/>
                <w:szCs w:val="21"/>
                <w:spacing w:val="17"/>
              </w:rPr>
              <w:t xml:space="preserve"> </w:t>
            </w:r>
            <w:r>
              <w:rPr>
                <w:sz w:val="21"/>
                <w:szCs w:val="21"/>
                <w:spacing w:val="-3"/>
              </w:rPr>
              <w:t>同时，用手相对挤压，纠正残余前后及侧方移位，伸直</w:t>
            </w:r>
            <w:r>
              <w:rPr>
                <w:sz w:val="21"/>
                <w:szCs w:val="21"/>
                <w:spacing w:val="11"/>
              </w:rPr>
              <w:t xml:space="preserve"> </w:t>
            </w:r>
            <w:r>
              <w:rPr>
                <w:sz w:val="21"/>
                <w:szCs w:val="21"/>
                <w:spacing w:val="-3"/>
              </w:rPr>
              <w:t>型骨折，在维持胫骨结节牵引下，两助手分别于患肢作</w:t>
            </w:r>
            <w:r>
              <w:rPr>
                <w:sz w:val="21"/>
                <w:szCs w:val="21"/>
                <w:spacing w:val="15"/>
              </w:rPr>
              <w:t xml:space="preserve"> </w:t>
            </w:r>
            <w:r>
              <w:rPr>
                <w:sz w:val="21"/>
                <w:szCs w:val="21"/>
                <w:spacing w:val="-4"/>
              </w:rPr>
              <w:t>对抗牵引，术者一手将近折端向前上提托，另一手置大</w:t>
            </w:r>
            <w:r>
              <w:rPr>
                <w:sz w:val="21"/>
                <w:szCs w:val="21"/>
                <w:spacing w:val="18"/>
              </w:rPr>
              <w:t xml:space="preserve"> </w:t>
            </w:r>
            <w:r>
              <w:rPr>
                <w:sz w:val="21"/>
                <w:szCs w:val="21"/>
                <w:spacing w:val="4"/>
              </w:rPr>
              <w:t>腿下段前面向后压，握远端助手将膝关节屈曲至1</w:t>
            </w:r>
            <w:r>
              <w:rPr>
                <w:sz w:val="21"/>
                <w:szCs w:val="21"/>
                <w:spacing w:val="3"/>
              </w:rPr>
              <w:t>10°</w:t>
            </w:r>
            <w:r>
              <w:rPr>
                <w:sz w:val="21"/>
                <w:szCs w:val="21"/>
              </w:rPr>
              <w:t xml:space="preserve"> </w:t>
            </w:r>
            <w:r>
              <w:rPr>
                <w:sz w:val="21"/>
                <w:szCs w:val="21"/>
                <w:spacing w:val="-7"/>
              </w:rPr>
              <w:t>—90°,即可复位，骨折整复后需经X线透视观察复位</w:t>
            </w:r>
          </w:p>
          <w:p>
            <w:pPr>
              <w:pStyle w:val="TableText"/>
              <w:ind w:left="12"/>
              <w:spacing w:line="200" w:lineRule="auto"/>
              <w:rPr>
                <w:sz w:val="21"/>
                <w:szCs w:val="21"/>
              </w:rPr>
            </w:pPr>
            <w:r>
              <w:rPr>
                <w:sz w:val="21"/>
                <w:szCs w:val="21"/>
                <w:spacing w:val="-1"/>
              </w:rPr>
              <w:t>情况。不含X线引导。</w:t>
            </w:r>
          </w:p>
        </w:tc>
        <w:tc>
          <w:tcPr>
            <w:tcW w:w="560"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25"/>
              <w:spacing w:before="68" w:line="239" w:lineRule="auto"/>
              <w:rPr>
                <w:sz w:val="21"/>
                <w:szCs w:val="21"/>
              </w:rPr>
            </w:pPr>
            <w:r>
              <w:rPr>
                <w:sz w:val="21"/>
                <w:szCs w:val="21"/>
                <w:spacing w:val="-2"/>
              </w:rPr>
              <w:t>475.00</w:t>
            </w:r>
          </w:p>
        </w:tc>
        <w:tc>
          <w:tcPr>
            <w:tcW w:w="1019"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86"/>
              <w:spacing w:before="68" w:line="239" w:lineRule="auto"/>
              <w:rPr>
                <w:sz w:val="21"/>
                <w:szCs w:val="21"/>
              </w:rPr>
            </w:pPr>
            <w:r>
              <w:rPr>
                <w:sz w:val="21"/>
                <w:szCs w:val="21"/>
                <w:spacing w:val="-2"/>
              </w:rPr>
              <w:t>428.00</w:t>
            </w:r>
          </w:p>
        </w:tc>
        <w:tc>
          <w:tcPr>
            <w:tcW w:w="879"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8"/>
              <w:spacing w:before="68" w:line="239" w:lineRule="auto"/>
              <w:rPr>
                <w:sz w:val="21"/>
                <w:szCs w:val="21"/>
              </w:rPr>
            </w:pPr>
            <w:r>
              <w:rPr>
                <w:sz w:val="21"/>
                <w:szCs w:val="21"/>
                <w:spacing w:val="-2"/>
              </w:rPr>
              <w:t>407.00</w:t>
            </w:r>
          </w:p>
        </w:tc>
        <w:tc>
          <w:tcPr>
            <w:tcW w:w="664" w:type="dxa"/>
            <w:vAlign w:val="top"/>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219"/>
              <w:spacing w:before="69" w:line="222" w:lineRule="auto"/>
              <w:rPr>
                <w:sz w:val="21"/>
                <w:szCs w:val="21"/>
              </w:rPr>
            </w:pPr>
            <w:r>
              <w:rPr>
                <w:sz w:val="21"/>
                <w:szCs w:val="21"/>
              </w:rPr>
              <w:t>甲</w:t>
            </w:r>
          </w:p>
        </w:tc>
      </w:tr>
      <w:tr>
        <w:trPr>
          <w:trHeight w:val="1058" w:hRule="atLeast"/>
        </w:trPr>
        <w:tc>
          <w:tcPr>
            <w:tcW w:w="455" w:type="dxa"/>
            <w:vAlign w:val="top"/>
          </w:tcPr>
          <w:p>
            <w:pPr>
              <w:spacing w:line="382" w:lineRule="auto"/>
              <w:rPr>
                <w:rFonts w:ascii="Arial"/>
                <w:sz w:val="21"/>
              </w:rPr>
            </w:pPr>
            <w:r/>
          </w:p>
          <w:p>
            <w:pPr>
              <w:pStyle w:val="TableText"/>
              <w:ind w:left="115"/>
              <w:spacing w:before="68"/>
              <w:rPr>
                <w:sz w:val="21"/>
                <w:szCs w:val="21"/>
              </w:rPr>
            </w:pPr>
            <w:r>
              <w:rPr>
                <w:sz w:val="21"/>
                <w:szCs w:val="21"/>
                <w:spacing w:val="-3"/>
              </w:rPr>
              <w:t>23</w:t>
            </w:r>
          </w:p>
        </w:tc>
        <w:tc>
          <w:tcPr>
            <w:tcW w:w="1169" w:type="dxa"/>
            <w:vAlign w:val="top"/>
          </w:tcPr>
          <w:p>
            <w:pPr>
              <w:spacing w:line="382" w:lineRule="auto"/>
              <w:rPr>
                <w:rFonts w:ascii="Arial"/>
                <w:sz w:val="21"/>
              </w:rPr>
            </w:pPr>
            <w:r/>
          </w:p>
          <w:p>
            <w:pPr>
              <w:pStyle w:val="TableText"/>
              <w:ind w:left="100"/>
              <w:spacing w:before="68"/>
              <w:rPr>
                <w:sz w:val="21"/>
                <w:szCs w:val="21"/>
              </w:rPr>
            </w:pPr>
            <w:r>
              <w:rPr>
                <w:sz w:val="21"/>
                <w:szCs w:val="21"/>
                <w:spacing w:val="-1"/>
              </w:rPr>
              <w:t>410201020</w:t>
            </w:r>
          </w:p>
        </w:tc>
        <w:tc>
          <w:tcPr>
            <w:tcW w:w="560" w:type="dxa"/>
            <w:vAlign w:val="top"/>
          </w:tcPr>
          <w:p>
            <w:pPr>
              <w:spacing w:line="417"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pStyle w:val="TableText"/>
              <w:ind w:left="381" w:right="86" w:hanging="310"/>
              <w:spacing w:before="303" w:line="239" w:lineRule="auto"/>
              <w:rPr>
                <w:sz w:val="21"/>
                <w:szCs w:val="21"/>
              </w:rPr>
            </w:pPr>
            <w:r>
              <w:rPr>
                <w:sz w:val="21"/>
                <w:szCs w:val="21"/>
                <w:spacing w:val="-2"/>
              </w:rPr>
              <w:t>髌骨骨折手法</w:t>
            </w:r>
            <w:r>
              <w:rPr>
                <w:sz w:val="21"/>
                <w:szCs w:val="21"/>
                <w:spacing w:val="1"/>
              </w:rPr>
              <w:t xml:space="preserve"> </w:t>
            </w:r>
            <w:r>
              <w:rPr>
                <w:sz w:val="21"/>
                <w:szCs w:val="21"/>
                <w:spacing w:val="-3"/>
              </w:rPr>
              <w:t>整复术</w:t>
            </w:r>
          </w:p>
        </w:tc>
        <w:tc>
          <w:tcPr>
            <w:tcW w:w="5056" w:type="dxa"/>
            <w:vAlign w:val="top"/>
          </w:tcPr>
          <w:p>
            <w:pPr>
              <w:pStyle w:val="TableText"/>
              <w:ind w:left="12"/>
              <w:spacing w:before="51" w:line="219" w:lineRule="auto"/>
              <w:jc w:val="both"/>
              <w:rPr>
                <w:sz w:val="21"/>
                <w:szCs w:val="21"/>
              </w:rPr>
            </w:pPr>
            <w:r>
              <w:rPr>
                <w:sz w:val="21"/>
                <w:szCs w:val="21"/>
                <w:spacing w:val="-9"/>
              </w:rPr>
              <w:t>术者站于患侧，一手拇指及食指，中指捏挤远端向上推，</w:t>
            </w:r>
            <w:r>
              <w:rPr>
                <w:sz w:val="21"/>
                <w:szCs w:val="21"/>
                <w:spacing w:val="7"/>
              </w:rPr>
              <w:t xml:space="preserve"> </w:t>
            </w:r>
            <w:r>
              <w:rPr>
                <w:sz w:val="21"/>
                <w:szCs w:val="21"/>
                <w:spacing w:val="-1"/>
              </w:rPr>
              <w:t>并固定之，另一手拇指，食指及中指捏挤近端上缘内，</w:t>
            </w:r>
            <w:r>
              <w:rPr>
                <w:sz w:val="21"/>
                <w:szCs w:val="21"/>
                <w:spacing w:val="16"/>
              </w:rPr>
              <w:t xml:space="preserve"> </w:t>
            </w:r>
            <w:r>
              <w:rPr>
                <w:sz w:val="21"/>
                <w:szCs w:val="21"/>
                <w:spacing w:val="-3"/>
              </w:rPr>
              <w:t>外两侧向下推挤，使骨折断端靠近，骨折整复后需经X</w:t>
            </w:r>
            <w:r>
              <w:rPr>
                <w:sz w:val="21"/>
                <w:szCs w:val="21"/>
              </w:rPr>
              <w:t xml:space="preserve">  </w:t>
            </w:r>
            <w:r>
              <w:rPr>
                <w:sz w:val="21"/>
                <w:szCs w:val="21"/>
                <w:spacing w:val="-4"/>
              </w:rPr>
              <w:t>线透视观察复位情况。不含X线引导。</w:t>
            </w:r>
          </w:p>
        </w:tc>
        <w:tc>
          <w:tcPr>
            <w:tcW w:w="560" w:type="dxa"/>
            <w:vAlign w:val="top"/>
          </w:tcPr>
          <w:p>
            <w:pPr>
              <w:spacing w:line="362"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382" w:lineRule="auto"/>
              <w:rPr>
                <w:rFonts w:ascii="Arial"/>
                <w:sz w:val="21"/>
              </w:rPr>
            </w:pPr>
            <w:r/>
          </w:p>
          <w:p>
            <w:pPr>
              <w:pStyle w:val="TableText"/>
              <w:ind w:left="125"/>
              <w:spacing w:before="69" w:line="239" w:lineRule="auto"/>
              <w:rPr>
                <w:sz w:val="21"/>
                <w:szCs w:val="21"/>
              </w:rPr>
            </w:pPr>
            <w:r>
              <w:rPr>
                <w:sz w:val="21"/>
                <w:szCs w:val="21"/>
                <w:spacing w:val="-2"/>
              </w:rPr>
              <w:t>425.00</w:t>
            </w:r>
          </w:p>
        </w:tc>
        <w:tc>
          <w:tcPr>
            <w:tcW w:w="1019" w:type="dxa"/>
            <w:vAlign w:val="top"/>
          </w:tcPr>
          <w:p>
            <w:pPr>
              <w:spacing w:line="382" w:lineRule="auto"/>
              <w:rPr>
                <w:rFonts w:ascii="Arial"/>
                <w:sz w:val="21"/>
              </w:rPr>
            </w:pPr>
            <w:r/>
          </w:p>
          <w:p>
            <w:pPr>
              <w:pStyle w:val="TableText"/>
              <w:ind w:left="186"/>
              <w:spacing w:before="69" w:line="239" w:lineRule="auto"/>
              <w:rPr>
                <w:sz w:val="21"/>
                <w:szCs w:val="21"/>
              </w:rPr>
            </w:pPr>
            <w:r>
              <w:rPr>
                <w:sz w:val="21"/>
                <w:szCs w:val="21"/>
                <w:spacing w:val="-2"/>
              </w:rPr>
              <w:t>383.00</w:t>
            </w:r>
          </w:p>
        </w:tc>
        <w:tc>
          <w:tcPr>
            <w:tcW w:w="879" w:type="dxa"/>
            <w:vAlign w:val="top"/>
          </w:tcPr>
          <w:p>
            <w:pPr>
              <w:spacing w:line="382" w:lineRule="auto"/>
              <w:rPr>
                <w:rFonts w:ascii="Arial"/>
                <w:sz w:val="21"/>
              </w:rPr>
            </w:pPr>
            <w:r/>
          </w:p>
          <w:p>
            <w:pPr>
              <w:pStyle w:val="TableText"/>
              <w:ind w:left="118"/>
              <w:spacing w:before="69" w:line="239" w:lineRule="auto"/>
              <w:rPr>
                <w:sz w:val="21"/>
                <w:szCs w:val="21"/>
              </w:rPr>
            </w:pPr>
            <w:r>
              <w:rPr>
                <w:sz w:val="21"/>
                <w:szCs w:val="21"/>
                <w:spacing w:val="-2"/>
              </w:rPr>
              <w:t>364.00</w:t>
            </w:r>
          </w:p>
        </w:tc>
        <w:tc>
          <w:tcPr>
            <w:tcW w:w="664" w:type="dxa"/>
            <w:vAlign w:val="top"/>
          </w:tcPr>
          <w:p>
            <w:pPr>
              <w:spacing w:line="365" w:lineRule="auto"/>
              <w:rPr>
                <w:rFonts w:ascii="Arial"/>
                <w:sz w:val="21"/>
              </w:rPr>
            </w:pPr>
            <w:r/>
          </w:p>
          <w:p>
            <w:pPr>
              <w:pStyle w:val="TableText"/>
              <w:ind w:left="219"/>
              <w:spacing w:before="68" w:line="222" w:lineRule="auto"/>
              <w:rPr>
                <w:sz w:val="21"/>
                <w:szCs w:val="21"/>
              </w:rPr>
            </w:pPr>
            <w:r>
              <w:rPr>
                <w:sz w:val="21"/>
                <w:szCs w:val="21"/>
              </w:rPr>
              <w:t>甲</w:t>
            </w:r>
          </w:p>
        </w:tc>
      </w:tr>
      <w:tr>
        <w:trPr>
          <w:trHeight w:val="1298" w:hRule="atLeast"/>
        </w:trPr>
        <w:tc>
          <w:tcPr>
            <w:tcW w:w="455" w:type="dxa"/>
            <w:vAlign w:val="top"/>
          </w:tcPr>
          <w:p>
            <w:pPr>
              <w:spacing w:line="252" w:lineRule="auto"/>
              <w:rPr>
                <w:rFonts w:ascii="Arial"/>
                <w:sz w:val="21"/>
              </w:rPr>
            </w:pPr>
            <w:r/>
          </w:p>
          <w:p>
            <w:pPr>
              <w:spacing w:line="252" w:lineRule="auto"/>
              <w:rPr>
                <w:rFonts w:ascii="Arial"/>
                <w:sz w:val="21"/>
              </w:rPr>
            </w:pPr>
            <w:r/>
          </w:p>
          <w:p>
            <w:pPr>
              <w:pStyle w:val="TableText"/>
              <w:ind w:left="115"/>
              <w:spacing w:before="68" w:line="241" w:lineRule="auto"/>
              <w:rPr>
                <w:sz w:val="21"/>
                <w:szCs w:val="21"/>
              </w:rPr>
            </w:pPr>
            <w:r>
              <w:rPr>
                <w:sz w:val="21"/>
                <w:szCs w:val="21"/>
                <w:spacing w:val="-3"/>
              </w:rPr>
              <w:t>24</w:t>
            </w:r>
          </w:p>
        </w:tc>
        <w:tc>
          <w:tcPr>
            <w:tcW w:w="1169" w:type="dxa"/>
            <w:vAlign w:val="top"/>
          </w:tcPr>
          <w:p>
            <w:pPr>
              <w:spacing w:line="251" w:lineRule="auto"/>
              <w:rPr>
                <w:rFonts w:ascii="Arial"/>
                <w:sz w:val="21"/>
              </w:rPr>
            </w:pPr>
            <w:r/>
          </w:p>
          <w:p>
            <w:pPr>
              <w:spacing w:line="252" w:lineRule="auto"/>
              <w:rPr>
                <w:rFonts w:ascii="Arial"/>
                <w:sz w:val="21"/>
              </w:rPr>
            </w:pPr>
            <w:r/>
          </w:p>
          <w:p>
            <w:pPr>
              <w:pStyle w:val="TableText"/>
              <w:ind w:left="100"/>
              <w:spacing w:before="69"/>
              <w:rPr>
                <w:sz w:val="21"/>
                <w:szCs w:val="21"/>
              </w:rPr>
            </w:pPr>
            <w:r>
              <w:rPr>
                <w:sz w:val="21"/>
                <w:szCs w:val="21"/>
                <w:spacing w:val="-1"/>
              </w:rPr>
              <w:t>410201021</w:t>
            </w:r>
          </w:p>
        </w:tc>
        <w:tc>
          <w:tcPr>
            <w:tcW w:w="560" w:type="dxa"/>
            <w:vAlign w:val="top"/>
          </w:tcPr>
          <w:p>
            <w:pPr>
              <w:spacing w:line="269" w:lineRule="auto"/>
              <w:rPr>
                <w:rFonts w:ascii="Arial"/>
                <w:sz w:val="21"/>
              </w:rPr>
            </w:pPr>
            <w:r/>
          </w:p>
          <w:p>
            <w:pPr>
              <w:spacing w:line="269"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spacing w:line="345" w:lineRule="auto"/>
              <w:rPr>
                <w:rFonts w:ascii="Arial"/>
                <w:sz w:val="21"/>
              </w:rPr>
            </w:pPr>
            <w:r/>
          </w:p>
          <w:p>
            <w:pPr>
              <w:pStyle w:val="TableText"/>
              <w:ind w:left="280" w:right="86" w:hanging="209"/>
              <w:spacing w:before="68" w:line="239" w:lineRule="auto"/>
              <w:rPr>
                <w:sz w:val="21"/>
                <w:szCs w:val="21"/>
              </w:rPr>
            </w:pPr>
            <w:r>
              <w:rPr>
                <w:sz w:val="21"/>
                <w:szCs w:val="21"/>
                <w:spacing w:val="-2"/>
              </w:rPr>
              <w:t>胫骨髁骨折手</w:t>
            </w:r>
            <w:r>
              <w:rPr>
                <w:sz w:val="21"/>
                <w:szCs w:val="21"/>
                <w:spacing w:val="2"/>
              </w:rPr>
              <w:t xml:space="preserve"> </w:t>
            </w:r>
            <w:r>
              <w:rPr>
                <w:sz w:val="21"/>
                <w:szCs w:val="21"/>
                <w:spacing w:val="-2"/>
              </w:rPr>
              <w:t>法整复术</w:t>
            </w:r>
          </w:p>
        </w:tc>
        <w:tc>
          <w:tcPr>
            <w:tcW w:w="5056" w:type="dxa"/>
            <w:vAlign w:val="top"/>
          </w:tcPr>
          <w:p>
            <w:pPr>
              <w:pStyle w:val="TableText"/>
              <w:ind w:left="12"/>
              <w:spacing w:before="31" w:line="221" w:lineRule="auto"/>
              <w:jc w:val="both"/>
              <w:rPr>
                <w:sz w:val="21"/>
                <w:szCs w:val="21"/>
              </w:rPr>
            </w:pPr>
            <w:r>
              <w:rPr>
                <w:sz w:val="21"/>
                <w:szCs w:val="21"/>
                <w:spacing w:val="-2"/>
              </w:rPr>
              <w:t>在两助手于患肢远近端作对抗牵引，单髁骨折，术者站</w:t>
            </w:r>
            <w:r>
              <w:rPr>
                <w:sz w:val="21"/>
                <w:szCs w:val="21"/>
              </w:rPr>
              <w:t xml:space="preserve"> </w:t>
            </w:r>
            <w:r>
              <w:rPr>
                <w:sz w:val="21"/>
                <w:szCs w:val="21"/>
                <w:spacing w:val="-1"/>
              </w:rPr>
              <w:t>于患侧，用两手拇指按压骨折片使之复位，双髁骨折，</w:t>
            </w:r>
            <w:r>
              <w:rPr>
                <w:sz w:val="21"/>
                <w:szCs w:val="21"/>
                <w:spacing w:val="16"/>
              </w:rPr>
              <w:t xml:space="preserve"> </w:t>
            </w:r>
            <w:r>
              <w:rPr>
                <w:sz w:val="21"/>
                <w:szCs w:val="21"/>
                <w:spacing w:val="-2"/>
              </w:rPr>
              <w:t>术者以两手合抱，对挤胫骨内外髁上端之折块</w:t>
            </w:r>
            <w:r>
              <w:rPr>
                <w:sz w:val="21"/>
                <w:szCs w:val="21"/>
                <w:spacing w:val="-3"/>
              </w:rPr>
              <w:t>，使之复</w:t>
            </w:r>
            <w:r>
              <w:rPr>
                <w:sz w:val="21"/>
                <w:szCs w:val="21"/>
              </w:rPr>
              <w:t xml:space="preserve"> </w:t>
            </w:r>
            <w:r>
              <w:rPr>
                <w:sz w:val="21"/>
                <w:szCs w:val="21"/>
                <w:spacing w:val="2"/>
              </w:rPr>
              <w:t>位，骨折整复后需经X线透视观察复位情况。不含X线</w:t>
            </w:r>
            <w:r>
              <w:rPr>
                <w:sz w:val="21"/>
                <w:szCs w:val="21"/>
                <w:spacing w:val="7"/>
              </w:rPr>
              <w:t xml:space="preserve">  </w:t>
            </w:r>
            <w:r>
              <w:rPr>
                <w:sz w:val="21"/>
                <w:szCs w:val="21"/>
                <w:spacing w:val="-3"/>
              </w:rPr>
              <w:t>引导。</w:t>
            </w:r>
          </w:p>
        </w:tc>
        <w:tc>
          <w:tcPr>
            <w:tcW w:w="560" w:type="dxa"/>
            <w:vAlign w:val="top"/>
          </w:tcPr>
          <w:p>
            <w:pPr>
              <w:spacing w:line="241" w:lineRule="auto"/>
              <w:rPr>
                <w:rFonts w:ascii="Arial"/>
                <w:sz w:val="21"/>
              </w:rPr>
            </w:pPr>
            <w:r/>
          </w:p>
          <w:p>
            <w:pPr>
              <w:spacing w:line="242"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252" w:lineRule="auto"/>
              <w:rPr>
                <w:rFonts w:ascii="Arial"/>
                <w:sz w:val="21"/>
              </w:rPr>
            </w:pPr>
            <w:r/>
          </w:p>
          <w:p>
            <w:pPr>
              <w:spacing w:line="252" w:lineRule="auto"/>
              <w:rPr>
                <w:rFonts w:ascii="Arial"/>
                <w:sz w:val="21"/>
              </w:rPr>
            </w:pPr>
            <w:r/>
          </w:p>
          <w:p>
            <w:pPr>
              <w:pStyle w:val="TableText"/>
              <w:ind w:left="125"/>
              <w:spacing w:before="68" w:line="239" w:lineRule="auto"/>
              <w:rPr>
                <w:sz w:val="21"/>
                <w:szCs w:val="21"/>
              </w:rPr>
            </w:pPr>
            <w:r>
              <w:rPr>
                <w:sz w:val="21"/>
                <w:szCs w:val="21"/>
                <w:spacing w:val="-2"/>
              </w:rPr>
              <w:t>475.00</w:t>
            </w:r>
          </w:p>
        </w:tc>
        <w:tc>
          <w:tcPr>
            <w:tcW w:w="1019" w:type="dxa"/>
            <w:vAlign w:val="top"/>
          </w:tcPr>
          <w:p>
            <w:pPr>
              <w:spacing w:line="252" w:lineRule="auto"/>
              <w:rPr>
                <w:rFonts w:ascii="Arial"/>
                <w:sz w:val="21"/>
              </w:rPr>
            </w:pPr>
            <w:r/>
          </w:p>
          <w:p>
            <w:pPr>
              <w:spacing w:line="252" w:lineRule="auto"/>
              <w:rPr>
                <w:rFonts w:ascii="Arial"/>
                <w:sz w:val="21"/>
              </w:rPr>
            </w:pPr>
            <w:r/>
          </w:p>
          <w:p>
            <w:pPr>
              <w:pStyle w:val="TableText"/>
              <w:ind w:left="186"/>
              <w:spacing w:before="68" w:line="239" w:lineRule="auto"/>
              <w:rPr>
                <w:sz w:val="21"/>
                <w:szCs w:val="21"/>
              </w:rPr>
            </w:pPr>
            <w:r>
              <w:rPr>
                <w:sz w:val="21"/>
                <w:szCs w:val="21"/>
                <w:spacing w:val="-2"/>
              </w:rPr>
              <w:t>428.00</w:t>
            </w:r>
          </w:p>
        </w:tc>
        <w:tc>
          <w:tcPr>
            <w:tcW w:w="879" w:type="dxa"/>
            <w:vAlign w:val="top"/>
          </w:tcPr>
          <w:p>
            <w:pPr>
              <w:spacing w:line="252" w:lineRule="auto"/>
              <w:rPr>
                <w:rFonts w:ascii="Arial"/>
                <w:sz w:val="21"/>
              </w:rPr>
            </w:pPr>
            <w:r/>
          </w:p>
          <w:p>
            <w:pPr>
              <w:spacing w:line="252" w:lineRule="auto"/>
              <w:rPr>
                <w:rFonts w:ascii="Arial"/>
                <w:sz w:val="21"/>
              </w:rPr>
            </w:pPr>
            <w:r/>
          </w:p>
          <w:p>
            <w:pPr>
              <w:pStyle w:val="TableText"/>
              <w:ind w:left="118"/>
              <w:spacing w:before="68" w:line="239" w:lineRule="auto"/>
              <w:rPr>
                <w:sz w:val="21"/>
                <w:szCs w:val="21"/>
              </w:rPr>
            </w:pPr>
            <w:r>
              <w:rPr>
                <w:sz w:val="21"/>
                <w:szCs w:val="21"/>
                <w:spacing w:val="-2"/>
              </w:rPr>
              <w:t>407.00</w:t>
            </w:r>
          </w:p>
        </w:tc>
        <w:tc>
          <w:tcPr>
            <w:tcW w:w="664" w:type="dxa"/>
            <w:vAlign w:val="top"/>
          </w:tcPr>
          <w:p>
            <w:pPr>
              <w:spacing w:line="243" w:lineRule="auto"/>
              <w:rPr>
                <w:rFonts w:ascii="Arial"/>
                <w:sz w:val="21"/>
              </w:rPr>
            </w:pPr>
            <w:r/>
          </w:p>
          <w:p>
            <w:pPr>
              <w:spacing w:line="243" w:lineRule="auto"/>
              <w:rPr>
                <w:rFonts w:ascii="Arial"/>
                <w:sz w:val="21"/>
              </w:rPr>
            </w:pPr>
            <w:r/>
          </w:p>
          <w:p>
            <w:pPr>
              <w:pStyle w:val="TableText"/>
              <w:ind w:left="219"/>
              <w:spacing w:before="69" w:line="222" w:lineRule="auto"/>
              <w:rPr>
                <w:sz w:val="21"/>
                <w:szCs w:val="21"/>
              </w:rPr>
            </w:pPr>
            <w:r>
              <w:rPr>
                <w:sz w:val="21"/>
                <w:szCs w:val="21"/>
              </w:rPr>
              <w:t>甲</w:t>
            </w:r>
          </w:p>
        </w:tc>
      </w:tr>
      <w:tr>
        <w:trPr>
          <w:trHeight w:val="1808" w:hRule="atLeast"/>
        </w:trPr>
        <w:tc>
          <w:tcPr>
            <w:tcW w:w="455"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15"/>
              <w:spacing w:before="68"/>
              <w:rPr>
                <w:sz w:val="21"/>
                <w:szCs w:val="21"/>
              </w:rPr>
            </w:pPr>
            <w:r>
              <w:rPr>
                <w:sz w:val="21"/>
                <w:szCs w:val="21"/>
                <w:spacing w:val="-3"/>
              </w:rPr>
              <w:t>25</w:t>
            </w:r>
          </w:p>
        </w:tc>
        <w:tc>
          <w:tcPr>
            <w:tcW w:w="1169"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00"/>
              <w:spacing w:before="68"/>
              <w:rPr>
                <w:sz w:val="21"/>
                <w:szCs w:val="21"/>
              </w:rPr>
            </w:pPr>
            <w:r>
              <w:rPr>
                <w:sz w:val="21"/>
                <w:szCs w:val="21"/>
                <w:spacing w:val="-1"/>
              </w:rPr>
              <w:t>410201022</w:t>
            </w:r>
          </w:p>
        </w:tc>
        <w:tc>
          <w:tcPr>
            <w:tcW w:w="560"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11"/>
              <w:spacing w:before="69" w:line="182" w:lineRule="auto"/>
              <w:rPr>
                <w:sz w:val="21"/>
                <w:szCs w:val="21"/>
              </w:rPr>
            </w:pPr>
            <w:r>
              <w:rPr>
                <w:sz w:val="21"/>
                <w:szCs w:val="21"/>
              </w:rPr>
              <w:t>E</w:t>
            </w:r>
          </w:p>
        </w:tc>
        <w:tc>
          <w:tcPr>
            <w:tcW w:w="1419" w:type="dxa"/>
            <w:vAlign w:val="top"/>
          </w:tcPr>
          <w:p>
            <w:pPr>
              <w:spacing w:line="301" w:lineRule="auto"/>
              <w:rPr>
                <w:rFonts w:ascii="Arial"/>
                <w:sz w:val="21"/>
              </w:rPr>
            </w:pPr>
            <w:r/>
          </w:p>
          <w:p>
            <w:pPr>
              <w:spacing w:line="302" w:lineRule="auto"/>
              <w:rPr>
                <w:rFonts w:ascii="Arial"/>
                <w:sz w:val="21"/>
              </w:rPr>
            </w:pPr>
            <w:r/>
          </w:p>
          <w:p>
            <w:pPr>
              <w:pStyle w:val="TableText"/>
              <w:ind w:left="170" w:right="86" w:hanging="99"/>
              <w:spacing w:before="69"/>
              <w:rPr>
                <w:sz w:val="21"/>
                <w:szCs w:val="21"/>
              </w:rPr>
            </w:pPr>
            <w:r>
              <w:rPr>
                <w:sz w:val="21"/>
                <w:szCs w:val="21"/>
                <w:spacing w:val="-2"/>
              </w:rPr>
              <w:t>胫腓骨干骨折</w:t>
            </w:r>
            <w:r>
              <w:rPr>
                <w:sz w:val="21"/>
                <w:szCs w:val="21"/>
                <w:spacing w:val="2"/>
              </w:rPr>
              <w:t xml:space="preserve"> </w:t>
            </w:r>
            <w:r>
              <w:rPr>
                <w:sz w:val="21"/>
                <w:szCs w:val="21"/>
                <w:spacing w:val="-2"/>
              </w:rPr>
              <w:t>手法整复术</w:t>
            </w:r>
          </w:p>
        </w:tc>
        <w:tc>
          <w:tcPr>
            <w:tcW w:w="5056" w:type="dxa"/>
            <w:vAlign w:val="top"/>
          </w:tcPr>
          <w:p>
            <w:pPr>
              <w:pStyle w:val="TableText"/>
              <w:ind w:left="12"/>
              <w:spacing w:before="22" w:line="223" w:lineRule="auto"/>
              <w:jc w:val="both"/>
              <w:rPr>
                <w:sz w:val="21"/>
                <w:szCs w:val="21"/>
              </w:rPr>
            </w:pPr>
            <w:r>
              <w:rPr>
                <w:sz w:val="21"/>
                <w:szCs w:val="21"/>
                <w:spacing w:val="-2"/>
              </w:rPr>
              <w:t>两助手分握小腿两侧，沿胫骨长轴作对抗牵引，矫正重</w:t>
            </w:r>
            <w:r>
              <w:rPr>
                <w:sz w:val="21"/>
                <w:szCs w:val="21"/>
                <w:spacing w:val="10"/>
              </w:rPr>
              <w:t xml:space="preserve"> </w:t>
            </w:r>
            <w:r>
              <w:rPr>
                <w:sz w:val="21"/>
                <w:szCs w:val="21"/>
                <w:spacing w:val="-1"/>
              </w:rPr>
              <w:t>叠及成角畸形，若近端向前内移位，术者两手拇指放在</w:t>
            </w:r>
            <w:r>
              <w:rPr>
                <w:sz w:val="21"/>
                <w:szCs w:val="21"/>
                <w:spacing w:val="6"/>
              </w:rPr>
              <w:t xml:space="preserve"> </w:t>
            </w:r>
            <w:r>
              <w:rPr>
                <w:sz w:val="21"/>
                <w:szCs w:val="21"/>
                <w:spacing w:val="-1"/>
              </w:rPr>
              <w:t>远端前侧，其余四指环抱小腿后侧，另一助手将近端向</w:t>
            </w:r>
            <w:r>
              <w:rPr>
                <w:sz w:val="21"/>
                <w:szCs w:val="21"/>
                <w:spacing w:val="16"/>
              </w:rPr>
              <w:t xml:space="preserve"> </w:t>
            </w:r>
            <w:r>
              <w:rPr>
                <w:sz w:val="21"/>
                <w:szCs w:val="21"/>
                <w:spacing w:val="-1"/>
              </w:rPr>
              <w:t>后按压，术者两手四指端提远端向前，使之对位，若有</w:t>
            </w:r>
            <w:r>
              <w:rPr>
                <w:sz w:val="21"/>
                <w:szCs w:val="21"/>
                <w:spacing w:val="5"/>
              </w:rPr>
              <w:t xml:space="preserve"> </w:t>
            </w:r>
            <w:r>
              <w:rPr>
                <w:sz w:val="21"/>
                <w:szCs w:val="21"/>
                <w:spacing w:val="-2"/>
              </w:rPr>
              <w:t>左右移位，可以推挤手法矫正，若有外侧移位，可有推</w:t>
            </w:r>
            <w:r>
              <w:rPr>
                <w:sz w:val="21"/>
                <w:szCs w:val="21"/>
                <w:spacing w:val="9"/>
              </w:rPr>
              <w:t xml:space="preserve"> </w:t>
            </w:r>
            <w:r>
              <w:rPr>
                <w:sz w:val="21"/>
                <w:szCs w:val="21"/>
              </w:rPr>
              <w:t>挤提拉使之对位，骨折整复后需经X线透视观察复位情</w:t>
            </w:r>
            <w:r>
              <w:rPr>
                <w:sz w:val="21"/>
                <w:szCs w:val="21"/>
                <w:spacing w:val="1"/>
              </w:rPr>
              <w:t xml:space="preserve">  </w:t>
            </w:r>
            <w:r>
              <w:rPr>
                <w:sz w:val="21"/>
                <w:szCs w:val="21"/>
                <w:spacing w:val="-1"/>
              </w:rPr>
              <w:t>况。不含X线引导。</w:t>
            </w:r>
          </w:p>
        </w:tc>
        <w:tc>
          <w:tcPr>
            <w:tcW w:w="560"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25"/>
              <w:spacing w:before="68" w:line="239" w:lineRule="auto"/>
              <w:rPr>
                <w:sz w:val="21"/>
                <w:szCs w:val="21"/>
              </w:rPr>
            </w:pPr>
            <w:r>
              <w:rPr>
                <w:sz w:val="21"/>
                <w:szCs w:val="21"/>
                <w:spacing w:val="-2"/>
              </w:rPr>
              <w:t>475.00</w:t>
            </w:r>
          </w:p>
        </w:tc>
        <w:tc>
          <w:tcPr>
            <w:tcW w:w="1019"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86"/>
              <w:spacing w:before="68" w:line="239" w:lineRule="auto"/>
              <w:rPr>
                <w:sz w:val="21"/>
                <w:szCs w:val="21"/>
              </w:rPr>
            </w:pPr>
            <w:r>
              <w:rPr>
                <w:sz w:val="21"/>
                <w:szCs w:val="21"/>
                <w:spacing w:val="-2"/>
              </w:rPr>
              <w:t>428.00</w:t>
            </w:r>
          </w:p>
        </w:tc>
        <w:tc>
          <w:tcPr>
            <w:tcW w:w="879"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18"/>
              <w:spacing w:before="68" w:line="239" w:lineRule="auto"/>
              <w:rPr>
                <w:sz w:val="21"/>
                <w:szCs w:val="21"/>
              </w:rPr>
            </w:pPr>
            <w:r>
              <w:rPr>
                <w:sz w:val="21"/>
                <w:szCs w:val="21"/>
                <w:spacing w:val="-2"/>
              </w:rPr>
              <w:t>407.00</w:t>
            </w:r>
          </w:p>
        </w:tc>
        <w:tc>
          <w:tcPr>
            <w:tcW w:w="664"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19"/>
              <w:spacing w:before="68" w:line="222" w:lineRule="auto"/>
              <w:rPr>
                <w:sz w:val="21"/>
                <w:szCs w:val="21"/>
              </w:rPr>
            </w:pPr>
            <w:r>
              <w:rPr>
                <w:sz w:val="21"/>
                <w:szCs w:val="21"/>
              </w:rPr>
              <w:t>甲</w:t>
            </w:r>
          </w:p>
        </w:tc>
      </w:tr>
      <w:tr>
        <w:trPr>
          <w:trHeight w:val="1034" w:hRule="atLeast"/>
        </w:trPr>
        <w:tc>
          <w:tcPr>
            <w:tcW w:w="455" w:type="dxa"/>
            <w:vAlign w:val="top"/>
          </w:tcPr>
          <w:p>
            <w:pPr>
              <w:spacing w:line="368" w:lineRule="auto"/>
              <w:rPr>
                <w:rFonts w:ascii="Arial"/>
                <w:sz w:val="21"/>
              </w:rPr>
            </w:pPr>
            <w:r/>
          </w:p>
          <w:p>
            <w:pPr>
              <w:pStyle w:val="TableText"/>
              <w:ind w:left="115"/>
              <w:spacing w:before="68"/>
              <w:rPr>
                <w:sz w:val="21"/>
                <w:szCs w:val="21"/>
              </w:rPr>
            </w:pPr>
            <w:r>
              <w:rPr>
                <w:sz w:val="21"/>
                <w:szCs w:val="21"/>
                <w:spacing w:val="-3"/>
              </w:rPr>
              <w:t>26</w:t>
            </w:r>
          </w:p>
        </w:tc>
        <w:tc>
          <w:tcPr>
            <w:tcW w:w="1169" w:type="dxa"/>
            <w:vAlign w:val="top"/>
          </w:tcPr>
          <w:p>
            <w:pPr>
              <w:spacing w:line="368" w:lineRule="auto"/>
              <w:rPr>
                <w:rFonts w:ascii="Arial"/>
                <w:sz w:val="21"/>
              </w:rPr>
            </w:pPr>
            <w:r/>
          </w:p>
          <w:p>
            <w:pPr>
              <w:pStyle w:val="TableText"/>
              <w:ind w:left="100"/>
              <w:spacing w:before="68"/>
              <w:rPr>
                <w:sz w:val="21"/>
                <w:szCs w:val="21"/>
              </w:rPr>
            </w:pPr>
            <w:r>
              <w:rPr>
                <w:sz w:val="21"/>
                <w:szCs w:val="21"/>
                <w:spacing w:val="-1"/>
              </w:rPr>
              <w:t>410201023</w:t>
            </w:r>
          </w:p>
        </w:tc>
        <w:tc>
          <w:tcPr>
            <w:tcW w:w="560" w:type="dxa"/>
            <w:vAlign w:val="top"/>
          </w:tcPr>
          <w:p>
            <w:pPr>
              <w:spacing w:line="403" w:lineRule="auto"/>
              <w:rPr>
                <w:rFonts w:ascii="Arial"/>
                <w:sz w:val="21"/>
              </w:rPr>
            </w:pPr>
            <w:r/>
          </w:p>
          <w:p>
            <w:pPr>
              <w:pStyle w:val="TableText"/>
              <w:ind w:left="211"/>
              <w:spacing w:before="68" w:line="182" w:lineRule="auto"/>
              <w:rPr>
                <w:sz w:val="21"/>
                <w:szCs w:val="21"/>
              </w:rPr>
            </w:pPr>
            <w:r>
              <w:rPr>
                <w:sz w:val="21"/>
                <w:szCs w:val="21"/>
              </w:rPr>
              <w:t>E</w:t>
            </w:r>
          </w:p>
        </w:tc>
        <w:tc>
          <w:tcPr>
            <w:tcW w:w="1419" w:type="dxa"/>
            <w:vAlign w:val="top"/>
          </w:tcPr>
          <w:p>
            <w:pPr>
              <w:pStyle w:val="TableText"/>
              <w:ind w:left="71" w:right="66"/>
              <w:spacing w:before="309" w:line="239" w:lineRule="auto"/>
              <w:rPr>
                <w:sz w:val="21"/>
                <w:szCs w:val="21"/>
              </w:rPr>
            </w:pPr>
            <w:r>
              <w:rPr>
                <w:sz w:val="21"/>
                <w:szCs w:val="21"/>
                <w:spacing w:val="1"/>
              </w:rPr>
              <w:t>踝关节单踝骨</w:t>
            </w:r>
            <w:r>
              <w:rPr>
                <w:sz w:val="21"/>
                <w:szCs w:val="21"/>
                <w:spacing w:val="4"/>
              </w:rPr>
              <w:t xml:space="preserve"> </w:t>
            </w:r>
            <w:r>
              <w:rPr>
                <w:sz w:val="21"/>
                <w:szCs w:val="21"/>
                <w:spacing w:val="-2"/>
              </w:rPr>
              <w:t>折手法整复术</w:t>
            </w:r>
          </w:p>
        </w:tc>
        <w:tc>
          <w:tcPr>
            <w:tcW w:w="5056" w:type="dxa"/>
            <w:vAlign w:val="top"/>
          </w:tcPr>
          <w:p>
            <w:pPr>
              <w:pStyle w:val="TableText"/>
              <w:ind w:left="12"/>
              <w:spacing w:before="36" w:line="217" w:lineRule="auto"/>
              <w:jc w:val="both"/>
              <w:rPr>
                <w:sz w:val="21"/>
                <w:szCs w:val="21"/>
              </w:rPr>
            </w:pPr>
            <w:r>
              <w:rPr>
                <w:sz w:val="21"/>
                <w:szCs w:val="21"/>
                <w:spacing w:val="-4"/>
              </w:rPr>
              <w:t>两助手在患处远近端作内翻或外翻牵引，逐渐改为外翻</w:t>
            </w:r>
            <w:r>
              <w:rPr>
                <w:sz w:val="21"/>
                <w:szCs w:val="21"/>
              </w:rPr>
              <w:t xml:space="preserve">  </w:t>
            </w:r>
            <w:r>
              <w:rPr>
                <w:sz w:val="21"/>
                <w:szCs w:val="21"/>
                <w:spacing w:val="-9"/>
              </w:rPr>
              <w:t>或内翻牵引，同时术者两手在踝关节上、下方对向挤压，</w:t>
            </w:r>
            <w:r>
              <w:rPr>
                <w:sz w:val="21"/>
                <w:szCs w:val="21"/>
                <w:spacing w:val="7"/>
              </w:rPr>
              <w:t xml:space="preserve"> </w:t>
            </w:r>
            <w:r>
              <w:rPr>
                <w:sz w:val="21"/>
                <w:szCs w:val="21"/>
                <w:spacing w:val="-5"/>
              </w:rPr>
              <w:t>促使骨折复位，骨折整复后需经X线透视观察复位情况。</w:t>
            </w:r>
            <w:r>
              <w:rPr>
                <w:sz w:val="21"/>
                <w:szCs w:val="21"/>
                <w:spacing w:val="12"/>
              </w:rPr>
              <w:t xml:space="preserve"> </w:t>
            </w:r>
            <w:r>
              <w:rPr>
                <w:sz w:val="21"/>
                <w:szCs w:val="21"/>
                <w:spacing w:val="-4"/>
              </w:rPr>
              <w:t>不含X线引导。</w:t>
            </w:r>
          </w:p>
        </w:tc>
        <w:tc>
          <w:tcPr>
            <w:tcW w:w="560" w:type="dxa"/>
            <w:vAlign w:val="top"/>
          </w:tcPr>
          <w:p>
            <w:pPr>
              <w:spacing w:line="348" w:lineRule="auto"/>
              <w:rPr>
                <w:rFonts w:ascii="Arial"/>
                <w:sz w:val="21"/>
              </w:rPr>
            </w:pPr>
            <w:r/>
          </w:p>
          <w:p>
            <w:pPr>
              <w:pStyle w:val="TableText"/>
              <w:ind w:left="166"/>
              <w:spacing w:before="68" w:line="219" w:lineRule="auto"/>
              <w:rPr>
                <w:sz w:val="21"/>
                <w:szCs w:val="21"/>
              </w:rPr>
            </w:pPr>
            <w:r>
              <w:rPr>
                <w:sz w:val="21"/>
                <w:szCs w:val="21"/>
              </w:rPr>
              <w:t>次</w:t>
            </w:r>
          </w:p>
        </w:tc>
        <w:tc>
          <w:tcPr>
            <w:tcW w:w="620" w:type="dxa"/>
            <w:vAlign w:val="top"/>
          </w:tcPr>
          <w:p>
            <w:pPr>
              <w:rPr>
                <w:rFonts w:ascii="Arial"/>
                <w:sz w:val="21"/>
              </w:rPr>
            </w:pPr>
            <w:r/>
          </w:p>
        </w:tc>
        <w:tc>
          <w:tcPr>
            <w:tcW w:w="899" w:type="dxa"/>
            <w:vAlign w:val="top"/>
          </w:tcPr>
          <w:p>
            <w:pPr>
              <w:spacing w:line="368" w:lineRule="auto"/>
              <w:rPr>
                <w:rFonts w:ascii="Arial"/>
                <w:sz w:val="21"/>
              </w:rPr>
            </w:pPr>
            <w:r/>
          </w:p>
          <w:p>
            <w:pPr>
              <w:pStyle w:val="TableText"/>
              <w:ind w:left="125"/>
              <w:spacing w:before="69" w:line="239" w:lineRule="auto"/>
              <w:rPr>
                <w:sz w:val="21"/>
                <w:szCs w:val="21"/>
              </w:rPr>
            </w:pPr>
            <w:r>
              <w:rPr>
                <w:sz w:val="21"/>
                <w:szCs w:val="21"/>
                <w:spacing w:val="-2"/>
              </w:rPr>
              <w:t>425.00</w:t>
            </w:r>
          </w:p>
        </w:tc>
        <w:tc>
          <w:tcPr>
            <w:tcW w:w="1019" w:type="dxa"/>
            <w:vAlign w:val="top"/>
          </w:tcPr>
          <w:p>
            <w:pPr>
              <w:spacing w:line="368" w:lineRule="auto"/>
              <w:rPr>
                <w:rFonts w:ascii="Arial"/>
                <w:sz w:val="21"/>
              </w:rPr>
            </w:pPr>
            <w:r/>
          </w:p>
          <w:p>
            <w:pPr>
              <w:pStyle w:val="TableText"/>
              <w:ind w:left="186"/>
              <w:spacing w:before="69" w:line="239" w:lineRule="auto"/>
              <w:rPr>
                <w:sz w:val="21"/>
                <w:szCs w:val="21"/>
              </w:rPr>
            </w:pPr>
            <w:r>
              <w:rPr>
                <w:sz w:val="21"/>
                <w:szCs w:val="21"/>
                <w:spacing w:val="-2"/>
              </w:rPr>
              <w:t>383.00</w:t>
            </w:r>
          </w:p>
        </w:tc>
        <w:tc>
          <w:tcPr>
            <w:tcW w:w="879" w:type="dxa"/>
            <w:vAlign w:val="top"/>
          </w:tcPr>
          <w:p>
            <w:pPr>
              <w:spacing w:line="368" w:lineRule="auto"/>
              <w:rPr>
                <w:rFonts w:ascii="Arial"/>
                <w:sz w:val="21"/>
              </w:rPr>
            </w:pPr>
            <w:r/>
          </w:p>
          <w:p>
            <w:pPr>
              <w:pStyle w:val="TableText"/>
              <w:ind w:left="118"/>
              <w:spacing w:before="69" w:line="239" w:lineRule="auto"/>
              <w:rPr>
                <w:sz w:val="21"/>
                <w:szCs w:val="21"/>
              </w:rPr>
            </w:pPr>
            <w:r>
              <w:rPr>
                <w:sz w:val="21"/>
                <w:szCs w:val="21"/>
                <w:spacing w:val="-2"/>
              </w:rPr>
              <w:t>364.00</w:t>
            </w:r>
          </w:p>
        </w:tc>
        <w:tc>
          <w:tcPr>
            <w:tcW w:w="664" w:type="dxa"/>
            <w:vAlign w:val="top"/>
          </w:tcPr>
          <w:p>
            <w:pPr>
              <w:spacing w:line="351" w:lineRule="auto"/>
              <w:rPr>
                <w:rFonts w:ascii="Arial"/>
                <w:sz w:val="21"/>
              </w:rPr>
            </w:pPr>
            <w:r/>
          </w:p>
          <w:p>
            <w:pPr>
              <w:pStyle w:val="TableText"/>
              <w:ind w:left="219"/>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40"/>
        <w:rPr/>
      </w:pPr>
      <w:r>
        <mc:AlternateContent xmlns:mc="http://schemas.openxmlformats.org/markup-compatibility/2006">
          <mc:Choice Requires="wps">
            <w:drawing>
              <wp:anchor distT="0" distB="0" distL="0" distR="0" simplePos="0" relativeHeight="251693056" behindDoc="0" locked="0" layoutInCell="0" allowOverlap="1">
                <wp:simplePos x="0" y="0"/>
                <wp:positionH relativeFrom="page">
                  <wp:posOffset>586884</wp:posOffset>
                </wp:positionH>
                <wp:positionV relativeFrom="page">
                  <wp:posOffset>5898324</wp:posOffset>
                </wp:positionV>
                <wp:extent cx="648334" cy="319404"/>
                <wp:effectExtent l="0" t="0" r="0" b="0"/>
                <wp:wrapNone/>
                <wp:docPr id="46" name="TextBox 46"/>
                <wp:cNvGraphicFramePr/>
                <a:graphic>
                  <a:graphicData uri="http://schemas.microsoft.com/office/word/2010/wordprocessingShape">
                    <wps:wsp>
                      <wps:cNvPr id="46" name="TextBox 46"/>
                      <wps:cNvSpPr txBox="1"/>
                      <wps:spPr>
                        <a:xfrm rot="5400000">
                          <a:off x="586884" y="5898324"/>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-25</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0" style="position:absolute;margin-left:46.2114pt;margin-top:464.435pt;mso-position-vertical-relative:page;mso-position-horizontal-relative:page;width:51.05pt;height:25.15pt;z-index:251693056;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-25</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9"/>
        <w:rPr/>
      </w:pPr>
      <w:r/>
    </w:p>
    <w:tbl>
      <w:tblPr>
        <w:tblStyle w:val="TableNormal"/>
        <w:tblW w:w="13309" w:type="dxa"/>
        <w:tblInd w:w="5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85"/>
        <w:gridCol w:w="1169"/>
        <w:gridCol w:w="559"/>
        <w:gridCol w:w="1389"/>
        <w:gridCol w:w="5066"/>
        <w:gridCol w:w="560"/>
        <w:gridCol w:w="609"/>
        <w:gridCol w:w="909"/>
        <w:gridCol w:w="1009"/>
        <w:gridCol w:w="879"/>
        <w:gridCol w:w="675"/>
      </w:tblGrid>
      <w:tr>
        <w:trPr>
          <w:trHeight w:val="764" w:hRule="atLeast"/>
        </w:trPr>
        <w:tc>
          <w:tcPr>
            <w:tcW w:w="485" w:type="dxa"/>
            <w:vAlign w:val="top"/>
          </w:tcPr>
          <w:p>
            <w:pPr>
              <w:pStyle w:val="TableText"/>
              <w:ind w:left="27"/>
              <w:spacing w:before="281" w:line="221" w:lineRule="auto"/>
              <w:rPr>
                <w:sz w:val="21"/>
                <w:szCs w:val="21"/>
              </w:rPr>
            </w:pPr>
            <w:r>
              <w:rPr>
                <w:sz w:val="21"/>
                <w:szCs w:val="21"/>
                <w:b/>
                <w:bCs/>
                <w:spacing w:val="-5"/>
              </w:rPr>
              <w:t>序号</w:t>
            </w:r>
          </w:p>
        </w:tc>
        <w:tc>
          <w:tcPr>
            <w:tcW w:w="1169" w:type="dxa"/>
            <w:vAlign w:val="top"/>
          </w:tcPr>
          <w:p>
            <w:pPr>
              <w:pStyle w:val="TableText"/>
              <w:ind w:left="152"/>
              <w:spacing w:before="280" w:line="219" w:lineRule="auto"/>
              <w:rPr>
                <w:sz w:val="21"/>
                <w:szCs w:val="21"/>
              </w:rPr>
            </w:pPr>
            <w:r>
              <w:rPr>
                <w:sz w:val="21"/>
                <w:szCs w:val="21"/>
                <w:b/>
                <w:bCs/>
                <w:spacing w:val="-5"/>
              </w:rPr>
              <w:t>项目编码</w:t>
            </w:r>
          </w:p>
        </w:tc>
        <w:tc>
          <w:tcPr>
            <w:tcW w:w="559" w:type="dxa"/>
            <w:vAlign w:val="top"/>
          </w:tcPr>
          <w:p>
            <w:pPr>
              <w:pStyle w:val="TableText"/>
              <w:ind w:left="64"/>
              <w:spacing w:before="140" w:line="219"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389" w:type="dxa"/>
            <w:vAlign w:val="top"/>
          </w:tcPr>
          <w:p>
            <w:pPr>
              <w:pStyle w:val="TableText"/>
              <w:ind w:left="265"/>
              <w:spacing w:before="281" w:line="220" w:lineRule="auto"/>
              <w:rPr>
                <w:sz w:val="21"/>
                <w:szCs w:val="21"/>
              </w:rPr>
            </w:pPr>
            <w:r>
              <w:rPr>
                <w:sz w:val="21"/>
                <w:szCs w:val="21"/>
                <w:b/>
                <w:bCs/>
                <w:spacing w:val="-5"/>
              </w:rPr>
              <w:t>项目名称</w:t>
            </w:r>
          </w:p>
        </w:tc>
        <w:tc>
          <w:tcPr>
            <w:tcW w:w="5066" w:type="dxa"/>
            <w:vAlign w:val="top"/>
          </w:tcPr>
          <w:p>
            <w:pPr>
              <w:pStyle w:val="TableText"/>
              <w:ind w:left="2105"/>
              <w:spacing w:before="280" w:line="219" w:lineRule="auto"/>
              <w:rPr>
                <w:sz w:val="21"/>
                <w:szCs w:val="21"/>
              </w:rPr>
            </w:pPr>
            <w:r>
              <w:rPr>
                <w:sz w:val="21"/>
                <w:szCs w:val="21"/>
                <w:b/>
                <w:bCs/>
                <w:spacing w:val="-5"/>
              </w:rPr>
              <w:t>项目内涵</w:t>
            </w:r>
          </w:p>
        </w:tc>
        <w:tc>
          <w:tcPr>
            <w:tcW w:w="560" w:type="dxa"/>
            <w:vAlign w:val="top"/>
          </w:tcPr>
          <w:p>
            <w:pPr>
              <w:pStyle w:val="TableText"/>
              <w:ind w:left="69"/>
              <w:spacing w:before="138" w:line="218" w:lineRule="auto"/>
              <w:rPr>
                <w:sz w:val="21"/>
                <w:szCs w:val="21"/>
              </w:rPr>
            </w:pPr>
            <w:r>
              <w:rPr>
                <w:sz w:val="21"/>
                <w:szCs w:val="21"/>
                <w:b/>
                <w:bCs/>
                <w:spacing w:val="-5"/>
              </w:rPr>
              <w:t>计价</w:t>
            </w:r>
          </w:p>
          <w:p>
            <w:pPr>
              <w:pStyle w:val="TableText"/>
              <w:ind w:left="69"/>
              <w:spacing w:before="4" w:line="220" w:lineRule="auto"/>
              <w:rPr>
                <w:sz w:val="21"/>
                <w:szCs w:val="21"/>
              </w:rPr>
            </w:pPr>
            <w:r>
              <w:rPr>
                <w:sz w:val="21"/>
                <w:szCs w:val="21"/>
                <w:b/>
                <w:bCs/>
                <w:spacing w:val="-5"/>
              </w:rPr>
              <w:t>单位</w:t>
            </w:r>
          </w:p>
        </w:tc>
        <w:tc>
          <w:tcPr>
            <w:tcW w:w="609" w:type="dxa"/>
            <w:vAlign w:val="top"/>
          </w:tcPr>
          <w:p>
            <w:pPr>
              <w:pStyle w:val="TableText"/>
              <w:ind w:left="89"/>
              <w:spacing w:before="280" w:line="219" w:lineRule="auto"/>
              <w:rPr>
                <w:sz w:val="21"/>
                <w:szCs w:val="21"/>
              </w:rPr>
            </w:pPr>
            <w:r>
              <w:rPr>
                <w:sz w:val="21"/>
                <w:szCs w:val="21"/>
                <w:b/>
                <w:bCs/>
                <w:spacing w:val="6"/>
              </w:rPr>
              <w:t>说明</w:t>
            </w:r>
          </w:p>
        </w:tc>
        <w:tc>
          <w:tcPr>
            <w:tcW w:w="909" w:type="dxa"/>
            <w:vAlign w:val="top"/>
          </w:tcPr>
          <w:p>
            <w:pPr>
              <w:pStyle w:val="TableText"/>
              <w:ind w:left="140" w:right="87" w:firstLine="100"/>
              <w:spacing w:before="10" w:line="218"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1009" w:type="dxa"/>
            <w:vAlign w:val="top"/>
          </w:tcPr>
          <w:p>
            <w:pPr>
              <w:pStyle w:val="TableText"/>
              <w:ind w:left="191" w:right="137" w:firstLine="100"/>
              <w:spacing w:before="10" w:line="218"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(二级)</w:t>
            </w:r>
          </w:p>
        </w:tc>
        <w:tc>
          <w:tcPr>
            <w:tcW w:w="879" w:type="dxa"/>
            <w:vAlign w:val="top"/>
          </w:tcPr>
          <w:p>
            <w:pPr>
              <w:pStyle w:val="TableText"/>
              <w:ind w:left="232"/>
              <w:spacing w:before="10" w:line="219" w:lineRule="auto"/>
              <w:rPr>
                <w:sz w:val="21"/>
                <w:szCs w:val="21"/>
              </w:rPr>
            </w:pPr>
            <w:r>
              <w:rPr>
                <w:sz w:val="21"/>
                <w:szCs w:val="21"/>
                <w:b/>
                <w:bCs/>
                <w:spacing w:val="-5"/>
              </w:rPr>
              <w:t>最高</w:t>
            </w:r>
          </w:p>
          <w:p>
            <w:pPr>
              <w:pStyle w:val="TableText"/>
              <w:ind w:left="232"/>
              <w:spacing w:before="19" w:line="214" w:lineRule="auto"/>
              <w:rPr>
                <w:sz w:val="21"/>
                <w:szCs w:val="21"/>
              </w:rPr>
            </w:pPr>
            <w:r>
              <w:rPr>
                <w:sz w:val="21"/>
                <w:szCs w:val="21"/>
                <w:b/>
                <w:bCs/>
                <w:spacing w:val="-1"/>
              </w:rPr>
              <w:t>限价</w:t>
            </w:r>
          </w:p>
          <w:p>
            <w:pPr>
              <w:pStyle w:val="TableText"/>
              <w:ind w:left="122"/>
              <w:spacing w:line="203" w:lineRule="auto"/>
              <w:rPr>
                <w:sz w:val="21"/>
                <w:szCs w:val="21"/>
              </w:rPr>
            </w:pPr>
            <w:r>
              <w:rPr>
                <w:sz w:val="21"/>
                <w:szCs w:val="21"/>
                <w:b/>
                <w:bCs/>
                <w:spacing w:val="7"/>
              </w:rPr>
              <w:t>(一级)</w:t>
            </w:r>
          </w:p>
        </w:tc>
        <w:tc>
          <w:tcPr>
            <w:tcW w:w="675" w:type="dxa"/>
            <w:vAlign w:val="top"/>
          </w:tcPr>
          <w:p>
            <w:pPr>
              <w:pStyle w:val="TableText"/>
              <w:ind w:left="23"/>
              <w:spacing w:before="151" w:line="220" w:lineRule="auto"/>
              <w:rPr>
                <w:sz w:val="21"/>
                <w:szCs w:val="21"/>
              </w:rPr>
            </w:pPr>
            <w:r>
              <w:rPr>
                <w:sz w:val="21"/>
                <w:szCs w:val="21"/>
                <w:b/>
                <w:bCs/>
                <w:spacing w:val="-1"/>
              </w:rPr>
              <w:t>医保支</w:t>
            </w:r>
          </w:p>
          <w:p>
            <w:pPr>
              <w:pStyle w:val="TableText"/>
              <w:ind w:left="23"/>
              <w:spacing w:before="9" w:line="219" w:lineRule="auto"/>
              <w:rPr>
                <w:sz w:val="21"/>
                <w:szCs w:val="21"/>
              </w:rPr>
            </w:pPr>
            <w:r>
              <w:rPr>
                <w:sz w:val="21"/>
                <w:szCs w:val="21"/>
                <w:b/>
                <w:bCs/>
                <w:spacing w:val="-5"/>
              </w:rPr>
              <w:t>付类别</w:t>
            </w:r>
          </w:p>
        </w:tc>
      </w:tr>
      <w:tr>
        <w:trPr>
          <w:trHeight w:val="1758" w:hRule="atLeast"/>
        </w:trPr>
        <w:tc>
          <w:tcPr>
            <w:tcW w:w="485"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25"/>
              <w:spacing w:before="68"/>
              <w:rPr>
                <w:sz w:val="21"/>
                <w:szCs w:val="21"/>
              </w:rPr>
            </w:pPr>
            <w:r>
              <w:rPr>
                <w:sz w:val="21"/>
                <w:szCs w:val="21"/>
                <w:spacing w:val="-3"/>
              </w:rPr>
              <w:t>27</w:t>
            </w:r>
          </w:p>
        </w:tc>
        <w:tc>
          <w:tcPr>
            <w:tcW w:w="116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99"/>
              <w:spacing w:before="68"/>
              <w:rPr>
                <w:sz w:val="21"/>
                <w:szCs w:val="21"/>
              </w:rPr>
            </w:pPr>
            <w:r>
              <w:rPr>
                <w:sz w:val="21"/>
                <w:szCs w:val="21"/>
                <w:spacing w:val="-1"/>
              </w:rPr>
              <w:t>410201024</w:t>
            </w:r>
          </w:p>
        </w:tc>
        <w:tc>
          <w:tcPr>
            <w:tcW w:w="55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93" w:lineRule="auto"/>
              <w:rPr>
                <w:rFonts w:ascii="Arial"/>
                <w:sz w:val="21"/>
              </w:rPr>
            </w:pPr>
            <w:r/>
          </w:p>
          <w:p>
            <w:pPr>
              <w:spacing w:line="293" w:lineRule="auto"/>
              <w:rPr>
                <w:rFonts w:ascii="Arial"/>
                <w:sz w:val="21"/>
              </w:rPr>
            </w:pPr>
            <w:r/>
          </w:p>
          <w:p>
            <w:pPr>
              <w:pStyle w:val="TableText"/>
              <w:ind w:left="52" w:right="56"/>
              <w:spacing w:before="68" w:line="231" w:lineRule="auto"/>
              <w:rPr>
                <w:sz w:val="21"/>
                <w:szCs w:val="21"/>
              </w:rPr>
            </w:pPr>
            <w:r>
              <w:rPr>
                <w:sz w:val="21"/>
                <w:szCs w:val="21"/>
                <w:spacing w:val="1"/>
              </w:rPr>
              <w:t>踝关节骨折脱</w:t>
            </w:r>
            <w:r>
              <w:rPr>
                <w:sz w:val="21"/>
                <w:szCs w:val="21"/>
                <w:spacing w:val="3"/>
              </w:rPr>
              <w:t xml:space="preserve"> </w:t>
            </w:r>
            <w:r>
              <w:rPr>
                <w:sz w:val="21"/>
                <w:szCs w:val="21"/>
                <w:spacing w:val="-2"/>
              </w:rPr>
              <w:t>位手法整复术</w:t>
            </w:r>
          </w:p>
        </w:tc>
        <w:tc>
          <w:tcPr>
            <w:tcW w:w="5066" w:type="dxa"/>
            <w:vAlign w:val="top"/>
          </w:tcPr>
          <w:p>
            <w:pPr>
              <w:pStyle w:val="TableText"/>
              <w:ind w:left="2"/>
              <w:spacing w:before="69" w:line="246" w:lineRule="auto"/>
              <w:jc w:val="both"/>
              <w:rPr>
                <w:sz w:val="21"/>
                <w:szCs w:val="21"/>
              </w:rPr>
            </w:pPr>
            <w:r>
              <w:rPr>
                <w:sz w:val="21"/>
                <w:szCs w:val="21"/>
                <w:spacing w:val="-5"/>
              </w:rPr>
              <w:t>两助手在患处远近端作内翻、外翻或外旋牵引，逐渐改</w:t>
            </w:r>
            <w:r>
              <w:rPr>
                <w:sz w:val="21"/>
                <w:szCs w:val="21"/>
                <w:spacing w:val="5"/>
              </w:rPr>
              <w:t xml:space="preserve">  </w:t>
            </w:r>
            <w:r>
              <w:rPr>
                <w:sz w:val="21"/>
                <w:szCs w:val="21"/>
                <w:spacing w:val="-8"/>
              </w:rPr>
              <w:t>为外翻、内翻或内旋牵引，双踝骨折，术者用推挤捺正、</w:t>
            </w:r>
            <w:r>
              <w:rPr>
                <w:sz w:val="21"/>
                <w:szCs w:val="21"/>
                <w:spacing w:val="2"/>
              </w:rPr>
              <w:t xml:space="preserve"> </w:t>
            </w:r>
            <w:r>
              <w:rPr>
                <w:sz w:val="21"/>
                <w:szCs w:val="21"/>
                <w:spacing w:val="-8"/>
              </w:rPr>
              <w:t>端挤提按手法，矫正向侧方移位的骨折脱位，三踝骨折，</w:t>
            </w:r>
            <w:r>
              <w:rPr>
                <w:sz w:val="21"/>
                <w:szCs w:val="21"/>
                <w:spacing w:val="2"/>
              </w:rPr>
              <w:t xml:space="preserve"> </w:t>
            </w:r>
            <w:r>
              <w:rPr>
                <w:sz w:val="21"/>
                <w:szCs w:val="21"/>
                <w:spacing w:val="-4"/>
              </w:rPr>
              <w:t>术者矫正侧方移位的骨折脱位后，用推拉和踝关节背伸</w:t>
            </w:r>
            <w:r>
              <w:rPr>
                <w:sz w:val="21"/>
                <w:szCs w:val="21"/>
                <w:spacing w:val="6"/>
              </w:rPr>
              <w:t xml:space="preserve">  </w:t>
            </w:r>
            <w:r>
              <w:rPr>
                <w:sz w:val="21"/>
                <w:szCs w:val="21"/>
                <w:spacing w:val="-5"/>
              </w:rPr>
              <w:t>手法，矫正后踝骨折移位和距骨向后上方脱位，骨折整</w:t>
            </w:r>
            <w:r>
              <w:rPr>
                <w:sz w:val="21"/>
                <w:szCs w:val="21"/>
                <w:spacing w:val="5"/>
              </w:rPr>
              <w:t xml:space="preserve">  </w:t>
            </w:r>
            <w:r>
              <w:rPr>
                <w:sz w:val="21"/>
                <w:szCs w:val="21"/>
                <w:spacing w:val="-4"/>
              </w:rPr>
              <w:t>复后需经X线透视观察复位情况。不含X线引导。</w:t>
            </w:r>
          </w:p>
        </w:tc>
        <w:tc>
          <w:tcPr>
            <w:tcW w:w="560" w:type="dxa"/>
            <w:vAlign w:val="top"/>
          </w:tcPr>
          <w:p>
            <w:pPr>
              <w:spacing w:line="353" w:lineRule="auto"/>
              <w:rPr>
                <w:rFonts w:ascii="Arial"/>
                <w:sz w:val="21"/>
              </w:rPr>
            </w:pPr>
            <w:r/>
          </w:p>
          <w:p>
            <w:pPr>
              <w:spacing w:line="354"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37"/>
              <w:spacing w:before="68" w:line="239" w:lineRule="auto"/>
              <w:rPr>
                <w:sz w:val="21"/>
                <w:szCs w:val="21"/>
              </w:rPr>
            </w:pPr>
            <w:r>
              <w:rPr>
                <w:sz w:val="21"/>
                <w:szCs w:val="21"/>
                <w:spacing w:val="-2"/>
              </w:rPr>
              <w:t>475.00</w:t>
            </w:r>
          </w:p>
        </w:tc>
        <w:tc>
          <w:tcPr>
            <w:tcW w:w="100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88"/>
              <w:spacing w:before="68" w:line="239" w:lineRule="auto"/>
              <w:rPr>
                <w:sz w:val="21"/>
                <w:szCs w:val="21"/>
              </w:rPr>
            </w:pPr>
            <w:r>
              <w:rPr>
                <w:sz w:val="21"/>
                <w:szCs w:val="21"/>
                <w:spacing w:val="-2"/>
              </w:rPr>
              <w:t>428.00</w:t>
            </w:r>
          </w:p>
        </w:tc>
        <w:tc>
          <w:tcPr>
            <w:tcW w:w="87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19"/>
              <w:spacing w:before="68" w:line="239" w:lineRule="auto"/>
              <w:rPr>
                <w:sz w:val="21"/>
                <w:szCs w:val="21"/>
              </w:rPr>
            </w:pPr>
            <w:r>
              <w:rPr>
                <w:sz w:val="21"/>
                <w:szCs w:val="21"/>
                <w:spacing w:val="-2"/>
              </w:rPr>
              <w:t>407.00</w:t>
            </w:r>
          </w:p>
        </w:tc>
        <w:tc>
          <w:tcPr>
            <w:tcW w:w="675" w:type="dxa"/>
            <w:vAlign w:val="top"/>
          </w:tcPr>
          <w:p>
            <w:pPr>
              <w:spacing w:line="355" w:lineRule="auto"/>
              <w:rPr>
                <w:rFonts w:ascii="Arial"/>
                <w:sz w:val="21"/>
              </w:rPr>
            </w:pPr>
            <w:r/>
          </w:p>
          <w:p>
            <w:pPr>
              <w:spacing w:line="355" w:lineRule="auto"/>
              <w:rPr>
                <w:rFonts w:ascii="Arial"/>
                <w:sz w:val="21"/>
              </w:rPr>
            </w:pPr>
            <w:r/>
          </w:p>
          <w:p>
            <w:pPr>
              <w:pStyle w:val="TableText"/>
              <w:ind w:left="230"/>
              <w:spacing w:before="68" w:line="222" w:lineRule="auto"/>
              <w:rPr>
                <w:sz w:val="21"/>
                <w:szCs w:val="21"/>
              </w:rPr>
            </w:pPr>
            <w:r>
              <w:rPr>
                <w:sz w:val="21"/>
                <w:szCs w:val="21"/>
              </w:rPr>
              <w:t>甲</w:t>
            </w:r>
          </w:p>
        </w:tc>
      </w:tr>
      <w:tr>
        <w:trPr>
          <w:trHeight w:val="1159" w:hRule="atLeast"/>
        </w:trPr>
        <w:tc>
          <w:tcPr>
            <w:tcW w:w="485" w:type="dxa"/>
            <w:vAlign w:val="top"/>
          </w:tcPr>
          <w:p>
            <w:pPr>
              <w:spacing w:line="431" w:lineRule="auto"/>
              <w:rPr>
                <w:rFonts w:ascii="Arial"/>
                <w:sz w:val="21"/>
              </w:rPr>
            </w:pPr>
            <w:r/>
          </w:p>
          <w:p>
            <w:pPr>
              <w:pStyle w:val="TableText"/>
              <w:ind w:left="125"/>
              <w:spacing w:before="68"/>
              <w:rPr>
                <w:sz w:val="21"/>
                <w:szCs w:val="21"/>
              </w:rPr>
            </w:pPr>
            <w:r>
              <w:rPr>
                <w:sz w:val="21"/>
                <w:szCs w:val="21"/>
                <w:spacing w:val="-3"/>
              </w:rPr>
              <w:t>28</w:t>
            </w:r>
          </w:p>
        </w:tc>
        <w:tc>
          <w:tcPr>
            <w:tcW w:w="1169" w:type="dxa"/>
            <w:vAlign w:val="top"/>
          </w:tcPr>
          <w:p>
            <w:pPr>
              <w:spacing w:line="431" w:lineRule="auto"/>
              <w:rPr>
                <w:rFonts w:ascii="Arial"/>
                <w:sz w:val="21"/>
              </w:rPr>
            </w:pPr>
            <w:r/>
          </w:p>
          <w:p>
            <w:pPr>
              <w:pStyle w:val="TableText"/>
              <w:ind w:left="99"/>
              <w:spacing w:before="68"/>
              <w:rPr>
                <w:sz w:val="21"/>
                <w:szCs w:val="21"/>
              </w:rPr>
            </w:pPr>
            <w:r>
              <w:rPr>
                <w:sz w:val="21"/>
                <w:szCs w:val="21"/>
                <w:spacing w:val="-1"/>
              </w:rPr>
              <w:t>410201025</w:t>
            </w:r>
          </w:p>
        </w:tc>
        <w:tc>
          <w:tcPr>
            <w:tcW w:w="559" w:type="dxa"/>
            <w:vAlign w:val="top"/>
          </w:tcPr>
          <w:p>
            <w:pPr>
              <w:spacing w:line="465"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spacing w:line="291" w:lineRule="auto"/>
              <w:rPr>
                <w:rFonts w:ascii="Arial"/>
                <w:sz w:val="21"/>
              </w:rPr>
            </w:pPr>
            <w:r/>
          </w:p>
          <w:p>
            <w:pPr>
              <w:pStyle w:val="TableText"/>
              <w:ind w:left="371" w:right="78" w:hanging="319"/>
              <w:spacing w:before="68" w:line="222" w:lineRule="auto"/>
              <w:rPr>
                <w:sz w:val="21"/>
                <w:szCs w:val="21"/>
              </w:rPr>
            </w:pPr>
            <w:r>
              <w:rPr>
                <w:sz w:val="21"/>
                <w:szCs w:val="21"/>
                <w:spacing w:val="-2"/>
              </w:rPr>
              <w:t>足部骨折手法</w:t>
            </w:r>
            <w:r>
              <w:rPr>
                <w:sz w:val="21"/>
                <w:szCs w:val="21"/>
              </w:rPr>
              <w:t xml:space="preserve"> </w:t>
            </w:r>
            <w:r>
              <w:rPr>
                <w:sz w:val="21"/>
                <w:szCs w:val="21"/>
                <w:spacing w:val="-3"/>
              </w:rPr>
              <w:t>整复术</w:t>
            </w:r>
          </w:p>
        </w:tc>
        <w:tc>
          <w:tcPr>
            <w:tcW w:w="5066" w:type="dxa"/>
            <w:vAlign w:val="top"/>
          </w:tcPr>
          <w:p>
            <w:pPr>
              <w:pStyle w:val="TableText"/>
              <w:ind w:left="2"/>
              <w:spacing w:before="70" w:line="237" w:lineRule="auto"/>
              <w:jc w:val="both"/>
              <w:rPr>
                <w:sz w:val="21"/>
                <w:szCs w:val="21"/>
              </w:rPr>
            </w:pPr>
            <w:r>
              <w:rPr>
                <w:sz w:val="21"/>
                <w:szCs w:val="21"/>
                <w:spacing w:val="-1"/>
              </w:rPr>
              <w:t>根据距骨、跟骨、足舟骨、跖骨、跗骨、趾骨骨折的不</w:t>
            </w:r>
            <w:r>
              <w:rPr>
                <w:sz w:val="21"/>
                <w:szCs w:val="21"/>
                <w:spacing w:val="14"/>
              </w:rPr>
              <w:t xml:space="preserve"> </w:t>
            </w:r>
            <w:r>
              <w:rPr>
                <w:sz w:val="21"/>
                <w:szCs w:val="21"/>
              </w:rPr>
              <w:t>同，运用牵引纠正重叠移位，运用推挤及分骨手法纠正</w:t>
            </w:r>
            <w:r>
              <w:rPr>
                <w:sz w:val="21"/>
                <w:szCs w:val="21"/>
                <w:spacing w:val="11"/>
              </w:rPr>
              <w:t xml:space="preserve"> </w:t>
            </w:r>
            <w:r>
              <w:rPr>
                <w:sz w:val="21"/>
                <w:szCs w:val="21"/>
                <w:spacing w:val="2"/>
              </w:rPr>
              <w:t>侧方移位，骨折整复后需经X线透视观察复位情况。不</w:t>
            </w:r>
            <w:r>
              <w:rPr>
                <w:sz w:val="21"/>
                <w:szCs w:val="21"/>
                <w:spacing w:val="17"/>
              </w:rPr>
              <w:t xml:space="preserve"> </w:t>
            </w:r>
            <w:r>
              <w:rPr>
                <w:sz w:val="21"/>
                <w:szCs w:val="21"/>
                <w:spacing w:val="1"/>
              </w:rPr>
              <w:t>含X线引导。</w:t>
            </w:r>
          </w:p>
        </w:tc>
        <w:tc>
          <w:tcPr>
            <w:tcW w:w="560" w:type="dxa"/>
            <w:vAlign w:val="top"/>
          </w:tcPr>
          <w:p>
            <w:pPr>
              <w:spacing w:line="410"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431" w:lineRule="auto"/>
              <w:rPr>
                <w:rFonts w:ascii="Arial"/>
                <w:sz w:val="21"/>
              </w:rPr>
            </w:pPr>
            <w:r/>
          </w:p>
          <w:p>
            <w:pPr>
              <w:pStyle w:val="TableText"/>
              <w:ind w:left="137"/>
              <w:spacing w:before="68" w:line="239" w:lineRule="auto"/>
              <w:rPr>
                <w:sz w:val="21"/>
                <w:szCs w:val="21"/>
              </w:rPr>
            </w:pPr>
            <w:r>
              <w:rPr>
                <w:sz w:val="21"/>
                <w:szCs w:val="21"/>
                <w:spacing w:val="-2"/>
              </w:rPr>
              <w:t>425.00</w:t>
            </w:r>
          </w:p>
        </w:tc>
        <w:tc>
          <w:tcPr>
            <w:tcW w:w="1009" w:type="dxa"/>
            <w:vAlign w:val="top"/>
          </w:tcPr>
          <w:p>
            <w:pPr>
              <w:spacing w:line="431" w:lineRule="auto"/>
              <w:rPr>
                <w:rFonts w:ascii="Arial"/>
                <w:sz w:val="21"/>
              </w:rPr>
            </w:pPr>
            <w:r/>
          </w:p>
          <w:p>
            <w:pPr>
              <w:pStyle w:val="TableText"/>
              <w:ind w:left="188"/>
              <w:spacing w:before="68" w:line="239" w:lineRule="auto"/>
              <w:rPr>
                <w:sz w:val="21"/>
                <w:szCs w:val="21"/>
              </w:rPr>
            </w:pPr>
            <w:r>
              <w:rPr>
                <w:sz w:val="21"/>
                <w:szCs w:val="21"/>
                <w:spacing w:val="-2"/>
              </w:rPr>
              <w:t>383.00</w:t>
            </w:r>
          </w:p>
        </w:tc>
        <w:tc>
          <w:tcPr>
            <w:tcW w:w="879" w:type="dxa"/>
            <w:vAlign w:val="top"/>
          </w:tcPr>
          <w:p>
            <w:pPr>
              <w:spacing w:line="431" w:lineRule="auto"/>
              <w:rPr>
                <w:rFonts w:ascii="Arial"/>
                <w:sz w:val="21"/>
              </w:rPr>
            </w:pPr>
            <w:r/>
          </w:p>
          <w:p>
            <w:pPr>
              <w:pStyle w:val="TableText"/>
              <w:ind w:left="119"/>
              <w:spacing w:before="68" w:line="239" w:lineRule="auto"/>
              <w:rPr>
                <w:sz w:val="21"/>
                <w:szCs w:val="21"/>
              </w:rPr>
            </w:pPr>
            <w:r>
              <w:rPr>
                <w:sz w:val="21"/>
                <w:szCs w:val="21"/>
                <w:spacing w:val="-2"/>
              </w:rPr>
              <w:t>364.00</w:t>
            </w:r>
          </w:p>
        </w:tc>
        <w:tc>
          <w:tcPr>
            <w:tcW w:w="675" w:type="dxa"/>
            <w:vAlign w:val="top"/>
          </w:tcPr>
          <w:p>
            <w:pPr>
              <w:spacing w:line="414" w:lineRule="auto"/>
              <w:rPr>
                <w:rFonts w:ascii="Arial"/>
                <w:sz w:val="21"/>
              </w:rPr>
            </w:pPr>
            <w:r/>
          </w:p>
          <w:p>
            <w:pPr>
              <w:pStyle w:val="TableText"/>
              <w:ind w:left="230"/>
              <w:spacing w:before="68" w:line="222" w:lineRule="auto"/>
              <w:rPr>
                <w:sz w:val="21"/>
                <w:szCs w:val="21"/>
              </w:rPr>
            </w:pPr>
            <w:r>
              <w:rPr>
                <w:sz w:val="21"/>
                <w:szCs w:val="21"/>
              </w:rPr>
              <w:t>甲</w:t>
            </w:r>
          </w:p>
        </w:tc>
      </w:tr>
      <w:tr>
        <w:trPr>
          <w:trHeight w:val="1169" w:hRule="atLeast"/>
        </w:trPr>
        <w:tc>
          <w:tcPr>
            <w:tcW w:w="485" w:type="dxa"/>
            <w:vAlign w:val="top"/>
          </w:tcPr>
          <w:p>
            <w:pPr>
              <w:spacing w:line="432" w:lineRule="auto"/>
              <w:rPr>
                <w:rFonts w:ascii="Arial"/>
                <w:sz w:val="21"/>
              </w:rPr>
            </w:pPr>
            <w:r/>
          </w:p>
          <w:p>
            <w:pPr>
              <w:pStyle w:val="TableText"/>
              <w:ind w:left="125"/>
              <w:spacing w:before="68"/>
              <w:rPr>
                <w:sz w:val="21"/>
                <w:szCs w:val="21"/>
              </w:rPr>
            </w:pPr>
            <w:r>
              <w:rPr>
                <w:sz w:val="21"/>
                <w:szCs w:val="21"/>
                <w:spacing w:val="-3"/>
              </w:rPr>
              <w:t>29</w:t>
            </w:r>
          </w:p>
        </w:tc>
        <w:tc>
          <w:tcPr>
            <w:tcW w:w="1169" w:type="dxa"/>
            <w:vAlign w:val="top"/>
          </w:tcPr>
          <w:p>
            <w:pPr>
              <w:spacing w:line="432" w:lineRule="auto"/>
              <w:rPr>
                <w:rFonts w:ascii="Arial"/>
                <w:sz w:val="21"/>
              </w:rPr>
            </w:pPr>
            <w:r/>
          </w:p>
          <w:p>
            <w:pPr>
              <w:pStyle w:val="TableText"/>
              <w:ind w:left="99"/>
              <w:spacing w:before="68"/>
              <w:rPr>
                <w:sz w:val="21"/>
                <w:szCs w:val="21"/>
              </w:rPr>
            </w:pPr>
            <w:r>
              <w:rPr>
                <w:sz w:val="21"/>
                <w:szCs w:val="21"/>
                <w:spacing w:val="-1"/>
              </w:rPr>
              <w:t>410201026</w:t>
            </w:r>
          </w:p>
        </w:tc>
        <w:tc>
          <w:tcPr>
            <w:tcW w:w="559" w:type="dxa"/>
            <w:vAlign w:val="top"/>
          </w:tcPr>
          <w:p>
            <w:pPr>
              <w:spacing w:line="466"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spacing w:line="281" w:lineRule="auto"/>
              <w:rPr>
                <w:rFonts w:ascii="Arial"/>
                <w:sz w:val="21"/>
              </w:rPr>
            </w:pPr>
            <w:r/>
          </w:p>
          <w:p>
            <w:pPr>
              <w:pStyle w:val="TableText"/>
              <w:ind w:left="371" w:right="75" w:hanging="319"/>
              <w:spacing w:before="69"/>
              <w:rPr>
                <w:sz w:val="21"/>
                <w:szCs w:val="21"/>
              </w:rPr>
            </w:pPr>
            <w:r>
              <w:rPr>
                <w:sz w:val="21"/>
                <w:szCs w:val="21"/>
                <w:spacing w:val="-2"/>
              </w:rPr>
              <w:t>脊柱骨折手法</w:t>
            </w:r>
            <w:r>
              <w:rPr>
                <w:sz w:val="21"/>
                <w:szCs w:val="21"/>
                <w:spacing w:val="1"/>
              </w:rPr>
              <w:t xml:space="preserve"> </w:t>
            </w:r>
            <w:r>
              <w:rPr>
                <w:sz w:val="21"/>
                <w:szCs w:val="21"/>
                <w:spacing w:val="-3"/>
              </w:rPr>
              <w:t>整复术</w:t>
            </w:r>
          </w:p>
        </w:tc>
        <w:tc>
          <w:tcPr>
            <w:tcW w:w="5066" w:type="dxa"/>
            <w:vAlign w:val="top"/>
          </w:tcPr>
          <w:p>
            <w:pPr>
              <w:pStyle w:val="TableText"/>
              <w:ind w:left="12"/>
              <w:spacing w:before="62" w:line="241" w:lineRule="auto"/>
              <w:jc w:val="both"/>
              <w:rPr>
                <w:sz w:val="21"/>
                <w:szCs w:val="21"/>
              </w:rPr>
            </w:pPr>
            <w:r>
              <w:rPr>
                <w:sz w:val="21"/>
                <w:szCs w:val="21"/>
                <w:spacing w:val="-9"/>
              </w:rPr>
              <w:t>包括攀索叠砖法、牵引过伸按压法、二桌复位法、两踝悬</w:t>
            </w:r>
            <w:r>
              <w:rPr>
                <w:sz w:val="21"/>
                <w:szCs w:val="21"/>
                <w:spacing w:val="15"/>
              </w:rPr>
              <w:t xml:space="preserve"> </w:t>
            </w:r>
            <w:r>
              <w:rPr>
                <w:sz w:val="21"/>
                <w:szCs w:val="21"/>
                <w:spacing w:val="-9"/>
              </w:rPr>
              <w:t>吊复位法、自身复位功能疗法，其原理皆是应用前纵韧带</w:t>
            </w:r>
            <w:r>
              <w:rPr>
                <w:sz w:val="21"/>
                <w:szCs w:val="21"/>
                <w:spacing w:val="16"/>
              </w:rPr>
              <w:t xml:space="preserve"> </w:t>
            </w:r>
            <w:r>
              <w:rPr>
                <w:sz w:val="21"/>
                <w:szCs w:val="21"/>
                <w:spacing w:val="-9"/>
              </w:rPr>
              <w:t>及椎间盘前部纤维环的张力，使压缩的椎体逐渐张开，骨</w:t>
            </w:r>
            <w:r>
              <w:rPr>
                <w:sz w:val="21"/>
                <w:szCs w:val="21"/>
                <w:spacing w:val="17"/>
              </w:rPr>
              <w:t xml:space="preserve"> </w:t>
            </w:r>
            <w:r>
              <w:rPr>
                <w:sz w:val="21"/>
                <w:szCs w:val="21"/>
                <w:spacing w:val="-1"/>
              </w:rPr>
              <w:t>折整复后需经X线透视观察复位情况。不含X线引导。</w:t>
            </w:r>
          </w:p>
        </w:tc>
        <w:tc>
          <w:tcPr>
            <w:tcW w:w="560" w:type="dxa"/>
            <w:vAlign w:val="top"/>
          </w:tcPr>
          <w:p>
            <w:pPr>
              <w:spacing w:line="412"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432" w:lineRule="auto"/>
              <w:rPr>
                <w:rFonts w:ascii="Arial"/>
                <w:sz w:val="21"/>
              </w:rPr>
            </w:pPr>
            <w:r/>
          </w:p>
          <w:p>
            <w:pPr>
              <w:pStyle w:val="TableText"/>
              <w:ind w:left="137"/>
              <w:spacing w:before="68" w:line="239" w:lineRule="auto"/>
              <w:rPr>
                <w:sz w:val="21"/>
                <w:szCs w:val="21"/>
              </w:rPr>
            </w:pPr>
            <w:r>
              <w:rPr>
                <w:sz w:val="21"/>
                <w:szCs w:val="21"/>
                <w:spacing w:val="-2"/>
              </w:rPr>
              <w:t>475.00</w:t>
            </w:r>
          </w:p>
        </w:tc>
        <w:tc>
          <w:tcPr>
            <w:tcW w:w="1009" w:type="dxa"/>
            <w:vAlign w:val="top"/>
          </w:tcPr>
          <w:p>
            <w:pPr>
              <w:spacing w:line="432" w:lineRule="auto"/>
              <w:rPr>
                <w:rFonts w:ascii="Arial"/>
                <w:sz w:val="21"/>
              </w:rPr>
            </w:pPr>
            <w:r/>
          </w:p>
          <w:p>
            <w:pPr>
              <w:pStyle w:val="TableText"/>
              <w:ind w:left="188"/>
              <w:spacing w:before="68" w:line="239" w:lineRule="auto"/>
              <w:rPr>
                <w:sz w:val="21"/>
                <w:szCs w:val="21"/>
              </w:rPr>
            </w:pPr>
            <w:r>
              <w:rPr>
                <w:sz w:val="21"/>
                <w:szCs w:val="21"/>
                <w:spacing w:val="-2"/>
              </w:rPr>
              <w:t>427.00</w:t>
            </w:r>
          </w:p>
        </w:tc>
        <w:tc>
          <w:tcPr>
            <w:tcW w:w="879" w:type="dxa"/>
            <w:vAlign w:val="top"/>
          </w:tcPr>
          <w:p>
            <w:pPr>
              <w:spacing w:line="432" w:lineRule="auto"/>
              <w:rPr>
                <w:rFonts w:ascii="Arial"/>
                <w:sz w:val="21"/>
              </w:rPr>
            </w:pPr>
            <w:r/>
          </w:p>
          <w:p>
            <w:pPr>
              <w:pStyle w:val="TableText"/>
              <w:ind w:left="119"/>
              <w:spacing w:before="68" w:line="239" w:lineRule="auto"/>
              <w:rPr>
                <w:sz w:val="21"/>
                <w:szCs w:val="21"/>
              </w:rPr>
            </w:pPr>
            <w:r>
              <w:rPr>
                <w:sz w:val="21"/>
                <w:szCs w:val="21"/>
                <w:spacing w:val="-2"/>
              </w:rPr>
              <w:t>406.00</w:t>
            </w:r>
          </w:p>
        </w:tc>
        <w:tc>
          <w:tcPr>
            <w:tcW w:w="675" w:type="dxa"/>
            <w:vAlign w:val="top"/>
          </w:tcPr>
          <w:p>
            <w:pPr>
              <w:spacing w:line="415" w:lineRule="auto"/>
              <w:rPr>
                <w:rFonts w:ascii="Arial"/>
                <w:sz w:val="21"/>
              </w:rPr>
            </w:pPr>
            <w:r/>
          </w:p>
          <w:p>
            <w:pPr>
              <w:pStyle w:val="TableText"/>
              <w:ind w:left="230"/>
              <w:spacing w:before="68" w:line="222" w:lineRule="auto"/>
              <w:rPr>
                <w:sz w:val="21"/>
                <w:szCs w:val="21"/>
              </w:rPr>
            </w:pPr>
            <w:r>
              <w:rPr>
                <w:sz w:val="21"/>
                <w:szCs w:val="21"/>
              </w:rPr>
              <w:t>甲</w:t>
            </w:r>
          </w:p>
        </w:tc>
      </w:tr>
      <w:tr>
        <w:trPr>
          <w:trHeight w:val="1428" w:hRule="atLeast"/>
        </w:trPr>
        <w:tc>
          <w:tcPr>
            <w:tcW w:w="485" w:type="dxa"/>
            <w:vAlign w:val="top"/>
          </w:tcPr>
          <w:p>
            <w:pPr>
              <w:spacing w:line="281" w:lineRule="auto"/>
              <w:rPr>
                <w:rFonts w:ascii="Arial"/>
                <w:sz w:val="21"/>
              </w:rPr>
            </w:pPr>
            <w:r/>
          </w:p>
          <w:p>
            <w:pPr>
              <w:spacing w:line="281" w:lineRule="auto"/>
              <w:rPr>
                <w:rFonts w:ascii="Arial"/>
                <w:sz w:val="21"/>
              </w:rPr>
            </w:pPr>
            <w:r/>
          </w:p>
          <w:p>
            <w:pPr>
              <w:pStyle w:val="TableText"/>
              <w:ind w:left="125"/>
              <w:spacing w:before="68"/>
              <w:rPr>
                <w:sz w:val="21"/>
                <w:szCs w:val="21"/>
              </w:rPr>
            </w:pPr>
            <w:r>
              <w:rPr>
                <w:sz w:val="21"/>
                <w:szCs w:val="21"/>
                <w:spacing w:val="-4"/>
              </w:rPr>
              <w:t>30</w:t>
            </w:r>
          </w:p>
        </w:tc>
        <w:tc>
          <w:tcPr>
            <w:tcW w:w="1169" w:type="dxa"/>
            <w:vAlign w:val="top"/>
          </w:tcPr>
          <w:p>
            <w:pPr>
              <w:spacing w:line="281" w:lineRule="auto"/>
              <w:rPr>
                <w:rFonts w:ascii="Arial"/>
                <w:sz w:val="21"/>
              </w:rPr>
            </w:pPr>
            <w:r/>
          </w:p>
          <w:p>
            <w:pPr>
              <w:spacing w:line="281" w:lineRule="auto"/>
              <w:rPr>
                <w:rFonts w:ascii="Arial"/>
                <w:sz w:val="21"/>
              </w:rPr>
            </w:pPr>
            <w:r/>
          </w:p>
          <w:p>
            <w:pPr>
              <w:pStyle w:val="TableText"/>
              <w:ind w:left="99"/>
              <w:spacing w:before="68"/>
              <w:rPr>
                <w:sz w:val="21"/>
                <w:szCs w:val="21"/>
              </w:rPr>
            </w:pPr>
            <w:r>
              <w:rPr>
                <w:sz w:val="21"/>
                <w:szCs w:val="21"/>
                <w:spacing w:val="-1"/>
              </w:rPr>
              <w:t>410201027</w:t>
            </w:r>
          </w:p>
        </w:tc>
        <w:tc>
          <w:tcPr>
            <w:tcW w:w="559" w:type="dxa"/>
            <w:vAlign w:val="top"/>
          </w:tcPr>
          <w:p>
            <w:pPr>
              <w:spacing w:line="298" w:lineRule="auto"/>
              <w:rPr>
                <w:rFonts w:ascii="Arial"/>
                <w:sz w:val="21"/>
              </w:rPr>
            </w:pPr>
            <w:r/>
          </w:p>
          <w:p>
            <w:pPr>
              <w:spacing w:line="299"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422" w:lineRule="auto"/>
              <w:rPr>
                <w:rFonts w:ascii="Arial"/>
                <w:sz w:val="21"/>
              </w:rPr>
            </w:pPr>
            <w:r/>
          </w:p>
          <w:p>
            <w:pPr>
              <w:pStyle w:val="TableText"/>
              <w:ind w:left="371" w:right="75" w:hanging="319"/>
              <w:spacing w:before="68" w:line="222" w:lineRule="auto"/>
              <w:rPr>
                <w:sz w:val="21"/>
                <w:szCs w:val="21"/>
              </w:rPr>
            </w:pPr>
            <w:r>
              <w:rPr>
                <w:sz w:val="21"/>
                <w:szCs w:val="21"/>
                <w:spacing w:val="-2"/>
              </w:rPr>
              <w:t>尾骨骨折手法</w:t>
            </w:r>
            <w:r>
              <w:rPr>
                <w:sz w:val="21"/>
                <w:szCs w:val="21"/>
                <w:spacing w:val="2"/>
              </w:rPr>
              <w:t xml:space="preserve"> </w:t>
            </w:r>
            <w:r>
              <w:rPr>
                <w:sz w:val="21"/>
                <w:szCs w:val="21"/>
                <w:spacing w:val="-3"/>
              </w:rPr>
              <w:t>整复术</w:t>
            </w:r>
          </w:p>
        </w:tc>
        <w:tc>
          <w:tcPr>
            <w:tcW w:w="5066" w:type="dxa"/>
            <w:vAlign w:val="top"/>
          </w:tcPr>
          <w:p>
            <w:pPr>
              <w:pStyle w:val="TableText"/>
              <w:ind w:left="2"/>
              <w:spacing w:before="41" w:line="242" w:lineRule="auto"/>
              <w:jc w:val="both"/>
              <w:rPr>
                <w:sz w:val="21"/>
                <w:szCs w:val="21"/>
              </w:rPr>
            </w:pPr>
            <w:r>
              <w:rPr>
                <w:sz w:val="21"/>
                <w:szCs w:val="21"/>
                <w:spacing w:val="-2"/>
              </w:rPr>
              <w:t>患者立于床边双腿分开与肩同宽，腹部垫枕上身俯卧于</w:t>
            </w:r>
            <w:r>
              <w:rPr>
                <w:sz w:val="21"/>
                <w:szCs w:val="21"/>
                <w:spacing w:val="17"/>
              </w:rPr>
              <w:t xml:space="preserve"> </w:t>
            </w:r>
            <w:r>
              <w:rPr>
                <w:sz w:val="21"/>
                <w:szCs w:val="21"/>
              </w:rPr>
              <w:t>床上，放松臀部。术者左手按于患者腰骶部骨折上方，</w:t>
            </w:r>
            <w:r>
              <w:rPr>
                <w:sz w:val="21"/>
                <w:szCs w:val="21"/>
                <w:spacing w:val="12"/>
              </w:rPr>
              <w:t xml:space="preserve"> </w:t>
            </w:r>
            <w:r>
              <w:rPr>
                <w:sz w:val="21"/>
                <w:szCs w:val="21"/>
                <w:spacing w:val="-2"/>
              </w:rPr>
              <w:t>右手戴手套浸石蜡油，将食中两指置于患者肛内，摸清</w:t>
            </w:r>
            <w:r>
              <w:rPr>
                <w:sz w:val="21"/>
                <w:szCs w:val="21"/>
                <w:spacing w:val="16"/>
              </w:rPr>
              <w:t xml:space="preserve"> </w:t>
            </w:r>
            <w:r>
              <w:rPr>
                <w:sz w:val="21"/>
                <w:szCs w:val="21"/>
                <w:spacing w:val="-2"/>
              </w:rPr>
              <w:t>断端，与拇指配合复位，术毕用胶布外固定，骨折复位</w:t>
            </w:r>
            <w:r>
              <w:rPr>
                <w:sz w:val="21"/>
                <w:szCs w:val="21"/>
                <w:spacing w:val="13"/>
              </w:rPr>
              <w:t xml:space="preserve"> </w:t>
            </w:r>
            <w:r>
              <w:rPr>
                <w:sz w:val="21"/>
                <w:szCs w:val="21"/>
                <w:spacing w:val="-2"/>
              </w:rPr>
              <w:t>后需经X线透视观察复位情况，不含X线引导。</w:t>
            </w:r>
          </w:p>
        </w:tc>
        <w:tc>
          <w:tcPr>
            <w:tcW w:w="560" w:type="dxa"/>
            <w:vAlign w:val="top"/>
          </w:tcPr>
          <w:p>
            <w:pPr>
              <w:spacing w:line="271" w:lineRule="auto"/>
              <w:rPr>
                <w:rFonts w:ascii="Arial"/>
                <w:sz w:val="21"/>
              </w:rPr>
            </w:pPr>
            <w:r/>
          </w:p>
          <w:p>
            <w:pPr>
              <w:spacing w:line="271"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81" w:lineRule="auto"/>
              <w:rPr>
                <w:rFonts w:ascii="Arial"/>
                <w:sz w:val="21"/>
              </w:rPr>
            </w:pPr>
            <w:r/>
          </w:p>
          <w:p>
            <w:pPr>
              <w:spacing w:line="281" w:lineRule="auto"/>
              <w:rPr>
                <w:rFonts w:ascii="Arial"/>
                <w:sz w:val="21"/>
              </w:rPr>
            </w:pPr>
            <w:r/>
          </w:p>
          <w:p>
            <w:pPr>
              <w:pStyle w:val="TableText"/>
              <w:ind w:left="137"/>
              <w:spacing w:before="68" w:line="239" w:lineRule="auto"/>
              <w:rPr>
                <w:sz w:val="21"/>
                <w:szCs w:val="21"/>
              </w:rPr>
            </w:pPr>
            <w:r>
              <w:rPr>
                <w:sz w:val="21"/>
                <w:szCs w:val="21"/>
                <w:spacing w:val="-2"/>
              </w:rPr>
              <w:t>475.00</w:t>
            </w:r>
          </w:p>
        </w:tc>
        <w:tc>
          <w:tcPr>
            <w:tcW w:w="1009" w:type="dxa"/>
            <w:vAlign w:val="top"/>
          </w:tcPr>
          <w:p>
            <w:pPr>
              <w:spacing w:line="281" w:lineRule="auto"/>
              <w:rPr>
                <w:rFonts w:ascii="Arial"/>
                <w:sz w:val="21"/>
              </w:rPr>
            </w:pPr>
            <w:r/>
          </w:p>
          <w:p>
            <w:pPr>
              <w:spacing w:line="281" w:lineRule="auto"/>
              <w:rPr>
                <w:rFonts w:ascii="Arial"/>
                <w:sz w:val="21"/>
              </w:rPr>
            </w:pPr>
            <w:r/>
          </w:p>
          <w:p>
            <w:pPr>
              <w:pStyle w:val="TableText"/>
              <w:ind w:left="188"/>
              <w:spacing w:before="68" w:line="239" w:lineRule="auto"/>
              <w:rPr>
                <w:sz w:val="21"/>
                <w:szCs w:val="21"/>
              </w:rPr>
            </w:pPr>
            <w:r>
              <w:rPr>
                <w:sz w:val="21"/>
                <w:szCs w:val="21"/>
                <w:spacing w:val="-2"/>
              </w:rPr>
              <w:t>428.00</w:t>
            </w:r>
          </w:p>
        </w:tc>
        <w:tc>
          <w:tcPr>
            <w:tcW w:w="879" w:type="dxa"/>
            <w:vAlign w:val="top"/>
          </w:tcPr>
          <w:p>
            <w:pPr>
              <w:spacing w:line="281" w:lineRule="auto"/>
              <w:rPr>
                <w:rFonts w:ascii="Arial"/>
                <w:sz w:val="21"/>
              </w:rPr>
            </w:pPr>
            <w:r/>
          </w:p>
          <w:p>
            <w:pPr>
              <w:spacing w:line="281" w:lineRule="auto"/>
              <w:rPr>
                <w:rFonts w:ascii="Arial"/>
                <w:sz w:val="21"/>
              </w:rPr>
            </w:pPr>
            <w:r/>
          </w:p>
          <w:p>
            <w:pPr>
              <w:pStyle w:val="TableText"/>
              <w:ind w:left="119"/>
              <w:spacing w:before="68" w:line="239" w:lineRule="auto"/>
              <w:rPr>
                <w:sz w:val="21"/>
                <w:szCs w:val="21"/>
              </w:rPr>
            </w:pPr>
            <w:r>
              <w:rPr>
                <w:sz w:val="21"/>
                <w:szCs w:val="21"/>
                <w:spacing w:val="-2"/>
              </w:rPr>
              <w:t>407.00</w:t>
            </w:r>
          </w:p>
        </w:tc>
        <w:tc>
          <w:tcPr>
            <w:tcW w:w="675" w:type="dxa"/>
            <w:vAlign w:val="top"/>
          </w:tcPr>
          <w:p>
            <w:pPr>
              <w:spacing w:line="272" w:lineRule="auto"/>
              <w:rPr>
                <w:rFonts w:ascii="Arial"/>
                <w:sz w:val="21"/>
              </w:rPr>
            </w:pPr>
            <w:r/>
          </w:p>
          <w:p>
            <w:pPr>
              <w:spacing w:line="273" w:lineRule="auto"/>
              <w:rPr>
                <w:rFonts w:ascii="Arial"/>
                <w:sz w:val="21"/>
              </w:rPr>
            </w:pPr>
            <w:r/>
          </w:p>
          <w:p>
            <w:pPr>
              <w:pStyle w:val="TableText"/>
              <w:ind w:left="230"/>
              <w:spacing w:before="68" w:line="222" w:lineRule="auto"/>
              <w:rPr>
                <w:sz w:val="21"/>
                <w:szCs w:val="21"/>
              </w:rPr>
            </w:pPr>
            <w:r>
              <w:rPr>
                <w:sz w:val="21"/>
                <w:szCs w:val="21"/>
              </w:rPr>
              <w:t>甲</w:t>
            </w:r>
          </w:p>
        </w:tc>
      </w:tr>
      <w:tr>
        <w:trPr>
          <w:trHeight w:val="789" w:hRule="atLeast"/>
        </w:trPr>
        <w:tc>
          <w:tcPr>
            <w:tcW w:w="485" w:type="dxa"/>
            <w:vAlign w:val="top"/>
          </w:tcPr>
          <w:p>
            <w:pPr>
              <w:spacing w:line="246" w:lineRule="auto"/>
              <w:rPr>
                <w:rFonts w:ascii="Arial"/>
                <w:sz w:val="21"/>
              </w:rPr>
            </w:pPr>
            <w:r/>
          </w:p>
          <w:p>
            <w:pPr>
              <w:pStyle w:val="TableText"/>
              <w:ind w:left="125"/>
              <w:spacing w:before="68"/>
              <w:rPr>
                <w:sz w:val="21"/>
                <w:szCs w:val="21"/>
              </w:rPr>
            </w:pPr>
            <w:r>
              <w:rPr>
                <w:sz w:val="21"/>
                <w:szCs w:val="21"/>
                <w:spacing w:val="-4"/>
              </w:rPr>
              <w:t>31</w:t>
            </w:r>
          </w:p>
        </w:tc>
        <w:tc>
          <w:tcPr>
            <w:tcW w:w="1169" w:type="dxa"/>
            <w:vAlign w:val="top"/>
          </w:tcPr>
          <w:p>
            <w:pPr>
              <w:spacing w:line="246" w:lineRule="auto"/>
              <w:rPr>
                <w:rFonts w:ascii="Arial"/>
                <w:sz w:val="21"/>
              </w:rPr>
            </w:pPr>
            <w:r/>
          </w:p>
          <w:p>
            <w:pPr>
              <w:pStyle w:val="TableText"/>
              <w:ind w:left="99"/>
              <w:spacing w:before="68"/>
              <w:rPr>
                <w:sz w:val="21"/>
                <w:szCs w:val="21"/>
              </w:rPr>
            </w:pPr>
            <w:r>
              <w:rPr>
                <w:sz w:val="21"/>
                <w:szCs w:val="21"/>
                <w:spacing w:val="-1"/>
              </w:rPr>
              <w:t>410201028</w:t>
            </w:r>
          </w:p>
        </w:tc>
        <w:tc>
          <w:tcPr>
            <w:tcW w:w="559" w:type="dxa"/>
            <w:vAlign w:val="top"/>
          </w:tcPr>
          <w:p>
            <w:pPr>
              <w:spacing w:line="280"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52"/>
              <w:spacing w:before="35" w:line="219" w:lineRule="auto"/>
              <w:rPr>
                <w:sz w:val="21"/>
                <w:szCs w:val="21"/>
              </w:rPr>
            </w:pPr>
            <w:r>
              <w:rPr>
                <w:sz w:val="21"/>
                <w:szCs w:val="21"/>
                <w:spacing w:val="-2"/>
              </w:rPr>
              <w:t>骨折手法整复</w:t>
            </w:r>
          </w:p>
          <w:p>
            <w:pPr>
              <w:pStyle w:val="TableText"/>
              <w:ind w:left="52"/>
              <w:spacing w:before="10" w:line="219" w:lineRule="auto"/>
              <w:rPr>
                <w:sz w:val="21"/>
                <w:szCs w:val="21"/>
              </w:rPr>
            </w:pPr>
            <w:r>
              <w:rPr>
                <w:sz w:val="21"/>
                <w:szCs w:val="21"/>
                <w:spacing w:val="6"/>
              </w:rPr>
              <w:t>术(粉碎骨折)</w:t>
            </w:r>
          </w:p>
          <w:p>
            <w:pPr>
              <w:pStyle w:val="TableText"/>
              <w:ind w:left="472"/>
              <w:spacing w:before="9" w:line="197" w:lineRule="auto"/>
              <w:rPr>
                <w:sz w:val="21"/>
                <w:szCs w:val="21"/>
              </w:rPr>
            </w:pPr>
            <w:r>
              <w:rPr>
                <w:sz w:val="21"/>
                <w:szCs w:val="21"/>
                <w:spacing w:val="-3"/>
              </w:rPr>
              <w:t>加收</w:t>
            </w:r>
          </w:p>
        </w:tc>
        <w:tc>
          <w:tcPr>
            <w:tcW w:w="5066" w:type="dxa"/>
            <w:vAlign w:val="top"/>
          </w:tcPr>
          <w:p>
            <w:pPr>
              <w:rPr>
                <w:rFonts w:ascii="Arial"/>
                <w:sz w:val="21"/>
              </w:rPr>
            </w:pPr>
            <w:r/>
          </w:p>
        </w:tc>
        <w:tc>
          <w:tcPr>
            <w:tcW w:w="560" w:type="dxa"/>
            <w:vAlign w:val="top"/>
          </w:tcPr>
          <w:p>
            <w:pPr>
              <w:pStyle w:val="TableText"/>
              <w:ind w:left="166"/>
              <w:spacing w:before="295"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46" w:lineRule="auto"/>
              <w:rPr>
                <w:rFonts w:ascii="Arial"/>
                <w:sz w:val="21"/>
              </w:rPr>
            </w:pPr>
            <w:r/>
          </w:p>
          <w:p>
            <w:pPr>
              <w:pStyle w:val="TableText"/>
              <w:ind w:left="137"/>
              <w:spacing w:before="68" w:line="239" w:lineRule="auto"/>
              <w:rPr>
                <w:sz w:val="21"/>
                <w:szCs w:val="21"/>
              </w:rPr>
            </w:pPr>
            <w:r>
              <w:rPr>
                <w:sz w:val="21"/>
                <w:szCs w:val="21"/>
                <w:spacing w:val="-4"/>
              </w:rPr>
              <w:t>150.00</w:t>
            </w:r>
          </w:p>
        </w:tc>
        <w:tc>
          <w:tcPr>
            <w:tcW w:w="1009" w:type="dxa"/>
            <w:vAlign w:val="top"/>
          </w:tcPr>
          <w:p>
            <w:pPr>
              <w:spacing w:line="246" w:lineRule="auto"/>
              <w:rPr>
                <w:rFonts w:ascii="Arial"/>
                <w:sz w:val="21"/>
              </w:rPr>
            </w:pPr>
            <w:r/>
          </w:p>
          <w:p>
            <w:pPr>
              <w:pStyle w:val="TableText"/>
              <w:ind w:left="188"/>
              <w:spacing w:before="68" w:line="239" w:lineRule="auto"/>
              <w:rPr>
                <w:sz w:val="21"/>
                <w:szCs w:val="21"/>
              </w:rPr>
            </w:pPr>
            <w:r>
              <w:rPr>
                <w:sz w:val="21"/>
                <w:szCs w:val="21"/>
                <w:spacing w:val="-4"/>
              </w:rPr>
              <w:t>135.00</w:t>
            </w:r>
          </w:p>
        </w:tc>
        <w:tc>
          <w:tcPr>
            <w:tcW w:w="879" w:type="dxa"/>
            <w:vAlign w:val="top"/>
          </w:tcPr>
          <w:p>
            <w:pPr>
              <w:spacing w:line="246" w:lineRule="auto"/>
              <w:rPr>
                <w:rFonts w:ascii="Arial"/>
                <w:sz w:val="21"/>
              </w:rPr>
            </w:pPr>
            <w:r/>
          </w:p>
          <w:p>
            <w:pPr>
              <w:pStyle w:val="TableText"/>
              <w:ind w:left="119"/>
              <w:spacing w:before="68" w:line="239" w:lineRule="auto"/>
              <w:rPr>
                <w:sz w:val="21"/>
                <w:szCs w:val="21"/>
              </w:rPr>
            </w:pPr>
            <w:r>
              <w:rPr>
                <w:sz w:val="21"/>
                <w:szCs w:val="21"/>
                <w:spacing w:val="-4"/>
              </w:rPr>
              <w:t>128.00</w:t>
            </w:r>
          </w:p>
        </w:tc>
        <w:tc>
          <w:tcPr>
            <w:tcW w:w="675" w:type="dxa"/>
            <w:vAlign w:val="top"/>
          </w:tcPr>
          <w:p>
            <w:pPr>
              <w:pStyle w:val="TableText"/>
              <w:ind w:left="230"/>
              <w:spacing w:before="299" w:line="222" w:lineRule="auto"/>
              <w:rPr>
                <w:sz w:val="21"/>
                <w:szCs w:val="21"/>
              </w:rPr>
            </w:pPr>
            <w:r>
              <w:rPr>
                <w:sz w:val="21"/>
                <w:szCs w:val="21"/>
              </w:rPr>
              <w:t>甲</w:t>
            </w:r>
          </w:p>
        </w:tc>
      </w:tr>
      <w:tr>
        <w:trPr>
          <w:trHeight w:val="1029" w:hRule="atLeast"/>
        </w:trPr>
        <w:tc>
          <w:tcPr>
            <w:tcW w:w="485" w:type="dxa"/>
            <w:vAlign w:val="top"/>
          </w:tcPr>
          <w:p>
            <w:pPr>
              <w:spacing w:line="366" w:lineRule="auto"/>
              <w:rPr>
                <w:rFonts w:ascii="Arial"/>
                <w:sz w:val="21"/>
              </w:rPr>
            </w:pPr>
            <w:r/>
          </w:p>
          <w:p>
            <w:pPr>
              <w:pStyle w:val="TableText"/>
              <w:ind w:left="125"/>
              <w:spacing w:before="68"/>
              <w:rPr>
                <w:sz w:val="21"/>
                <w:szCs w:val="21"/>
              </w:rPr>
            </w:pPr>
            <w:r>
              <w:rPr>
                <w:sz w:val="21"/>
                <w:szCs w:val="21"/>
                <w:spacing w:val="-4"/>
              </w:rPr>
              <w:t>32</w:t>
            </w:r>
          </w:p>
        </w:tc>
        <w:tc>
          <w:tcPr>
            <w:tcW w:w="1169" w:type="dxa"/>
            <w:vAlign w:val="top"/>
          </w:tcPr>
          <w:p>
            <w:pPr>
              <w:spacing w:line="366" w:lineRule="auto"/>
              <w:rPr>
                <w:rFonts w:ascii="Arial"/>
                <w:sz w:val="21"/>
              </w:rPr>
            </w:pPr>
            <w:r/>
          </w:p>
          <w:p>
            <w:pPr>
              <w:pStyle w:val="TableText"/>
              <w:ind w:left="99"/>
              <w:spacing w:before="68"/>
              <w:rPr>
                <w:sz w:val="21"/>
                <w:szCs w:val="21"/>
              </w:rPr>
            </w:pPr>
            <w:r>
              <w:rPr>
                <w:sz w:val="21"/>
                <w:szCs w:val="21"/>
                <w:spacing w:val="-1"/>
              </w:rPr>
              <w:t>410201029</w:t>
            </w:r>
          </w:p>
        </w:tc>
        <w:tc>
          <w:tcPr>
            <w:tcW w:w="559" w:type="dxa"/>
            <w:vAlign w:val="top"/>
          </w:tcPr>
          <w:p>
            <w:pPr>
              <w:spacing w:line="401"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pStyle w:val="TableText"/>
              <w:ind w:left="52"/>
              <w:spacing w:before="46" w:line="219" w:lineRule="auto"/>
              <w:rPr>
                <w:sz w:val="21"/>
                <w:szCs w:val="21"/>
              </w:rPr>
            </w:pPr>
            <w:r>
              <w:rPr>
                <w:sz w:val="21"/>
                <w:szCs w:val="21"/>
                <w:spacing w:val="-2"/>
              </w:rPr>
              <w:t>骨折手法整复</w:t>
            </w:r>
          </w:p>
          <w:p>
            <w:pPr>
              <w:pStyle w:val="TableText"/>
              <w:ind w:left="2"/>
              <w:spacing w:line="218" w:lineRule="auto"/>
              <w:rPr>
                <w:sz w:val="21"/>
                <w:szCs w:val="21"/>
              </w:rPr>
            </w:pPr>
            <w:r>
              <w:rPr>
                <w:sz w:val="21"/>
                <w:szCs w:val="21"/>
                <w:spacing w:val="-2"/>
              </w:rPr>
              <w:t>术(陈旧性骨折</w:t>
            </w:r>
          </w:p>
          <w:p>
            <w:pPr>
              <w:pStyle w:val="TableText"/>
              <w:ind w:left="52"/>
              <w:spacing w:before="2" w:line="219" w:lineRule="auto"/>
              <w:rPr>
                <w:sz w:val="21"/>
                <w:szCs w:val="21"/>
              </w:rPr>
            </w:pPr>
            <w:r>
              <w:rPr>
                <w:sz w:val="21"/>
                <w:szCs w:val="21"/>
                <w:spacing w:val="1"/>
              </w:rPr>
              <w:t>或骨折合并脱</w:t>
            </w:r>
          </w:p>
          <w:p>
            <w:pPr>
              <w:pStyle w:val="TableText"/>
              <w:ind w:left="312"/>
              <w:spacing w:line="196" w:lineRule="auto"/>
              <w:rPr>
                <w:sz w:val="21"/>
                <w:szCs w:val="21"/>
              </w:rPr>
            </w:pPr>
            <w:r>
              <w:rPr>
                <w:sz w:val="21"/>
                <w:szCs w:val="21"/>
                <w:spacing w:val="3"/>
              </w:rPr>
              <w:t>位)加收</w:t>
            </w:r>
          </w:p>
        </w:tc>
        <w:tc>
          <w:tcPr>
            <w:tcW w:w="5066" w:type="dxa"/>
            <w:vAlign w:val="top"/>
          </w:tcPr>
          <w:p>
            <w:pPr>
              <w:rPr>
                <w:rFonts w:ascii="Arial"/>
                <w:sz w:val="21"/>
              </w:rPr>
            </w:pPr>
            <w:r/>
          </w:p>
        </w:tc>
        <w:tc>
          <w:tcPr>
            <w:tcW w:w="560" w:type="dxa"/>
            <w:vAlign w:val="top"/>
          </w:tcPr>
          <w:p>
            <w:pPr>
              <w:spacing w:line="346"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66" w:lineRule="auto"/>
              <w:rPr>
                <w:rFonts w:ascii="Arial"/>
                <w:sz w:val="21"/>
              </w:rPr>
            </w:pPr>
            <w:r/>
          </w:p>
          <w:p>
            <w:pPr>
              <w:pStyle w:val="TableText"/>
              <w:ind w:left="137"/>
              <w:spacing w:before="69" w:line="239" w:lineRule="auto"/>
              <w:rPr>
                <w:sz w:val="21"/>
                <w:szCs w:val="21"/>
              </w:rPr>
            </w:pPr>
            <w:r>
              <w:rPr>
                <w:sz w:val="21"/>
                <w:szCs w:val="21"/>
                <w:spacing w:val="-2"/>
              </w:rPr>
              <w:t>300.00</w:t>
            </w:r>
          </w:p>
        </w:tc>
        <w:tc>
          <w:tcPr>
            <w:tcW w:w="1009" w:type="dxa"/>
            <w:vAlign w:val="top"/>
          </w:tcPr>
          <w:p>
            <w:pPr>
              <w:spacing w:line="366" w:lineRule="auto"/>
              <w:rPr>
                <w:rFonts w:ascii="Arial"/>
                <w:sz w:val="21"/>
              </w:rPr>
            </w:pPr>
            <w:r/>
          </w:p>
          <w:p>
            <w:pPr>
              <w:pStyle w:val="TableText"/>
              <w:ind w:left="188"/>
              <w:spacing w:before="69" w:line="239" w:lineRule="auto"/>
              <w:rPr>
                <w:sz w:val="21"/>
                <w:szCs w:val="21"/>
              </w:rPr>
            </w:pPr>
            <w:r>
              <w:rPr>
                <w:sz w:val="21"/>
                <w:szCs w:val="21"/>
                <w:spacing w:val="-2"/>
              </w:rPr>
              <w:t>270.00</w:t>
            </w:r>
          </w:p>
        </w:tc>
        <w:tc>
          <w:tcPr>
            <w:tcW w:w="879" w:type="dxa"/>
            <w:vAlign w:val="top"/>
          </w:tcPr>
          <w:p>
            <w:pPr>
              <w:spacing w:line="366" w:lineRule="auto"/>
              <w:rPr>
                <w:rFonts w:ascii="Arial"/>
                <w:sz w:val="21"/>
              </w:rPr>
            </w:pPr>
            <w:r/>
          </w:p>
          <w:p>
            <w:pPr>
              <w:pStyle w:val="TableText"/>
              <w:ind w:left="119"/>
              <w:spacing w:before="69" w:line="239" w:lineRule="auto"/>
              <w:rPr>
                <w:sz w:val="21"/>
                <w:szCs w:val="21"/>
              </w:rPr>
            </w:pPr>
            <w:r>
              <w:rPr>
                <w:sz w:val="21"/>
                <w:szCs w:val="21"/>
                <w:spacing w:val="-2"/>
              </w:rPr>
              <w:t>257.00</w:t>
            </w:r>
          </w:p>
        </w:tc>
        <w:tc>
          <w:tcPr>
            <w:tcW w:w="675" w:type="dxa"/>
            <w:vAlign w:val="top"/>
          </w:tcPr>
          <w:p>
            <w:pPr>
              <w:spacing w:line="349" w:lineRule="auto"/>
              <w:rPr>
                <w:rFonts w:ascii="Arial"/>
                <w:sz w:val="21"/>
              </w:rPr>
            </w:pPr>
            <w:r/>
          </w:p>
          <w:p>
            <w:pPr>
              <w:pStyle w:val="TableText"/>
              <w:ind w:left="230"/>
              <w:spacing w:before="68" w:line="222" w:lineRule="auto"/>
              <w:rPr>
                <w:sz w:val="21"/>
                <w:szCs w:val="21"/>
              </w:rPr>
            </w:pPr>
            <w:r>
              <w:rPr>
                <w:sz w:val="21"/>
                <w:szCs w:val="21"/>
              </w:rPr>
              <w:t>甲</w:t>
            </w:r>
          </w:p>
        </w:tc>
      </w:tr>
      <w:tr>
        <w:trPr>
          <w:trHeight w:val="524" w:hRule="atLeast"/>
        </w:trPr>
        <w:tc>
          <w:tcPr>
            <w:tcW w:w="485" w:type="dxa"/>
            <w:vAlign w:val="top"/>
          </w:tcPr>
          <w:p>
            <w:pPr>
              <w:pStyle w:val="TableText"/>
              <w:ind w:left="125"/>
              <w:spacing w:before="188"/>
              <w:rPr>
                <w:sz w:val="21"/>
                <w:szCs w:val="21"/>
              </w:rPr>
            </w:pPr>
            <w:r>
              <w:rPr>
                <w:sz w:val="21"/>
                <w:szCs w:val="21"/>
                <w:spacing w:val="-4"/>
              </w:rPr>
              <w:t>33</w:t>
            </w:r>
          </w:p>
        </w:tc>
        <w:tc>
          <w:tcPr>
            <w:tcW w:w="1169" w:type="dxa"/>
            <w:vAlign w:val="top"/>
          </w:tcPr>
          <w:p>
            <w:pPr>
              <w:pStyle w:val="TableText"/>
              <w:ind w:left="260"/>
              <w:spacing w:before="188"/>
              <w:rPr>
                <w:sz w:val="21"/>
                <w:szCs w:val="21"/>
              </w:rPr>
            </w:pPr>
            <w:r>
              <w:rPr>
                <w:sz w:val="21"/>
                <w:szCs w:val="21"/>
                <w:spacing w:val="-2"/>
              </w:rPr>
              <w:t>410202</w:t>
            </w:r>
          </w:p>
        </w:tc>
        <w:tc>
          <w:tcPr>
            <w:tcW w:w="559" w:type="dxa"/>
            <w:vAlign w:val="top"/>
          </w:tcPr>
          <w:p>
            <w:pPr>
              <w:pStyle w:val="TableText"/>
              <w:ind w:left="160" w:right="78" w:hanging="99"/>
              <w:spacing w:before="38" w:line="209" w:lineRule="auto"/>
              <w:rPr>
                <w:sz w:val="21"/>
                <w:szCs w:val="21"/>
              </w:rPr>
            </w:pPr>
            <w:r>
              <w:rPr>
                <w:sz w:val="21"/>
                <w:szCs w:val="21"/>
                <w:spacing w:val="-6"/>
              </w:rPr>
              <w:t>分类</w:t>
            </w:r>
            <w:r>
              <w:rPr>
                <w:sz w:val="21"/>
                <w:szCs w:val="21"/>
              </w:rPr>
              <w:t xml:space="preserve"> </w:t>
            </w:r>
            <w:r>
              <w:rPr>
                <w:sz w:val="21"/>
                <w:szCs w:val="21"/>
              </w:rPr>
              <w:t>项</w:t>
            </w:r>
          </w:p>
        </w:tc>
        <w:tc>
          <w:tcPr>
            <w:tcW w:w="1389" w:type="dxa"/>
            <w:vAlign w:val="top"/>
          </w:tcPr>
          <w:p>
            <w:pPr>
              <w:pStyle w:val="TableText"/>
              <w:ind w:left="371" w:right="78" w:hanging="319"/>
              <w:spacing w:before="47" w:line="205" w:lineRule="auto"/>
              <w:rPr>
                <w:sz w:val="21"/>
                <w:szCs w:val="21"/>
              </w:rPr>
            </w:pPr>
            <w:r>
              <w:rPr>
                <w:sz w:val="21"/>
                <w:szCs w:val="21"/>
                <w:spacing w:val="-2"/>
              </w:rPr>
              <w:t>关节脱位手法</w:t>
            </w:r>
            <w:r>
              <w:rPr>
                <w:sz w:val="21"/>
                <w:szCs w:val="21"/>
              </w:rPr>
              <w:t xml:space="preserve"> </w:t>
            </w:r>
            <w:r>
              <w:rPr>
                <w:sz w:val="21"/>
                <w:szCs w:val="21"/>
                <w:spacing w:val="-3"/>
              </w:rPr>
              <w:t>整复术</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95104" behindDoc="0" locked="0" layoutInCell="0" allowOverlap="1">
                <wp:simplePos x="0" y="0"/>
                <wp:positionH relativeFrom="page">
                  <wp:posOffset>586847</wp:posOffset>
                </wp:positionH>
                <wp:positionV relativeFrom="page">
                  <wp:posOffset>1326317</wp:posOffset>
                </wp:positionV>
                <wp:extent cx="648334" cy="319404"/>
                <wp:effectExtent l="0" t="0" r="0" b="0"/>
                <wp:wrapNone/>
                <wp:docPr id="48" name="TextBox 48"/>
                <wp:cNvGraphicFramePr/>
                <a:graphic>
                  <a:graphicData uri="http://schemas.microsoft.com/office/word/2010/wordprocessingShape">
                    <wps:wsp>
                      <wps:cNvPr id="48" name="TextBox 48"/>
                      <wps:cNvSpPr txBox="1"/>
                      <wps:spPr>
                        <a:xfrm rot="5400000">
                          <a:off x="586847" y="1326317"/>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-26</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2" style="position:absolute;margin-left:46.2084pt;margin-top:104.434pt;mso-position-vertical-relative:page;mso-position-horizontal-relative:page;width:51.05pt;height:25.15pt;z-index:251695104;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-26</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4"/>
        <w:rPr/>
      </w:pPr>
      <w:r/>
    </w:p>
    <w:tbl>
      <w:tblPr>
        <w:tblStyle w:val="TableNormal"/>
        <w:tblW w:w="13309" w:type="dxa"/>
        <w:tblInd w:w="5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85"/>
        <w:gridCol w:w="1169"/>
        <w:gridCol w:w="559"/>
        <w:gridCol w:w="1389"/>
        <w:gridCol w:w="5066"/>
        <w:gridCol w:w="560"/>
        <w:gridCol w:w="609"/>
        <w:gridCol w:w="909"/>
        <w:gridCol w:w="1009"/>
        <w:gridCol w:w="879"/>
        <w:gridCol w:w="675"/>
      </w:tblGrid>
      <w:tr>
        <w:trPr>
          <w:trHeight w:val="794" w:hRule="atLeast"/>
        </w:trPr>
        <w:tc>
          <w:tcPr>
            <w:tcW w:w="485" w:type="dxa"/>
            <w:vAlign w:val="top"/>
          </w:tcPr>
          <w:p>
            <w:pPr>
              <w:pStyle w:val="TableText"/>
              <w:ind w:left="27"/>
              <w:spacing w:before="291" w:line="221" w:lineRule="auto"/>
              <w:rPr>
                <w:sz w:val="21"/>
                <w:szCs w:val="21"/>
              </w:rPr>
            </w:pPr>
            <w:r>
              <w:rPr>
                <w:sz w:val="21"/>
                <w:szCs w:val="21"/>
                <w:b/>
                <w:bCs/>
                <w:spacing w:val="-5"/>
              </w:rPr>
              <w:t>序号</w:t>
            </w:r>
          </w:p>
        </w:tc>
        <w:tc>
          <w:tcPr>
            <w:tcW w:w="1169" w:type="dxa"/>
            <w:vAlign w:val="top"/>
          </w:tcPr>
          <w:p>
            <w:pPr>
              <w:pStyle w:val="TableText"/>
              <w:ind w:left="152"/>
              <w:spacing w:before="290" w:line="219" w:lineRule="auto"/>
              <w:rPr>
                <w:sz w:val="21"/>
                <w:szCs w:val="21"/>
              </w:rPr>
            </w:pPr>
            <w:r>
              <w:rPr>
                <w:sz w:val="21"/>
                <w:szCs w:val="21"/>
                <w:b/>
                <w:bCs/>
                <w:spacing w:val="-5"/>
              </w:rPr>
              <w:t>项目编码</w:t>
            </w:r>
          </w:p>
        </w:tc>
        <w:tc>
          <w:tcPr>
            <w:tcW w:w="559" w:type="dxa"/>
            <w:vAlign w:val="top"/>
          </w:tcPr>
          <w:p>
            <w:pPr>
              <w:pStyle w:val="TableText"/>
              <w:ind w:left="64"/>
              <w:spacing w:before="150" w:line="219"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389" w:type="dxa"/>
            <w:vAlign w:val="top"/>
          </w:tcPr>
          <w:p>
            <w:pPr>
              <w:pStyle w:val="TableText"/>
              <w:ind w:left="265"/>
              <w:spacing w:before="291" w:line="220" w:lineRule="auto"/>
              <w:rPr>
                <w:sz w:val="21"/>
                <w:szCs w:val="21"/>
              </w:rPr>
            </w:pPr>
            <w:r>
              <w:rPr>
                <w:sz w:val="21"/>
                <w:szCs w:val="21"/>
                <w:b/>
                <w:bCs/>
                <w:spacing w:val="-5"/>
              </w:rPr>
              <w:t>项目名称</w:t>
            </w:r>
          </w:p>
        </w:tc>
        <w:tc>
          <w:tcPr>
            <w:tcW w:w="5066" w:type="dxa"/>
            <w:vAlign w:val="top"/>
          </w:tcPr>
          <w:p>
            <w:pPr>
              <w:pStyle w:val="TableText"/>
              <w:ind w:left="2105"/>
              <w:spacing w:before="290" w:line="219" w:lineRule="auto"/>
              <w:rPr>
                <w:sz w:val="21"/>
                <w:szCs w:val="21"/>
              </w:rPr>
            </w:pPr>
            <w:r>
              <w:rPr>
                <w:sz w:val="21"/>
                <w:szCs w:val="21"/>
                <w:b/>
                <w:bCs/>
                <w:spacing w:val="-5"/>
              </w:rPr>
              <w:t>项目内涵</w:t>
            </w:r>
          </w:p>
        </w:tc>
        <w:tc>
          <w:tcPr>
            <w:tcW w:w="560" w:type="dxa"/>
            <w:vAlign w:val="top"/>
          </w:tcPr>
          <w:p>
            <w:pPr>
              <w:pStyle w:val="TableText"/>
              <w:ind w:left="69"/>
              <w:spacing w:before="148" w:line="218" w:lineRule="auto"/>
              <w:rPr>
                <w:sz w:val="21"/>
                <w:szCs w:val="21"/>
              </w:rPr>
            </w:pPr>
            <w:r>
              <w:rPr>
                <w:sz w:val="21"/>
                <w:szCs w:val="21"/>
                <w:b/>
                <w:bCs/>
                <w:spacing w:val="-5"/>
              </w:rPr>
              <w:t>计价</w:t>
            </w:r>
          </w:p>
          <w:p>
            <w:pPr>
              <w:pStyle w:val="TableText"/>
              <w:ind w:left="69"/>
              <w:spacing w:before="4" w:line="220" w:lineRule="auto"/>
              <w:rPr>
                <w:sz w:val="21"/>
                <w:szCs w:val="21"/>
              </w:rPr>
            </w:pPr>
            <w:r>
              <w:rPr>
                <w:sz w:val="21"/>
                <w:szCs w:val="21"/>
                <w:b/>
                <w:bCs/>
                <w:spacing w:val="-5"/>
              </w:rPr>
              <w:t>单位</w:t>
            </w:r>
          </w:p>
        </w:tc>
        <w:tc>
          <w:tcPr>
            <w:tcW w:w="609" w:type="dxa"/>
            <w:vAlign w:val="top"/>
          </w:tcPr>
          <w:p>
            <w:pPr>
              <w:pStyle w:val="TableText"/>
              <w:ind w:left="89"/>
              <w:spacing w:before="290" w:line="219" w:lineRule="auto"/>
              <w:rPr>
                <w:sz w:val="21"/>
                <w:szCs w:val="21"/>
              </w:rPr>
            </w:pPr>
            <w:r>
              <w:rPr>
                <w:sz w:val="21"/>
                <w:szCs w:val="21"/>
                <w:b/>
                <w:bCs/>
                <w:spacing w:val="6"/>
              </w:rPr>
              <w:t>说明</w:t>
            </w:r>
          </w:p>
        </w:tc>
        <w:tc>
          <w:tcPr>
            <w:tcW w:w="909" w:type="dxa"/>
            <w:vAlign w:val="top"/>
          </w:tcPr>
          <w:p>
            <w:pPr>
              <w:pStyle w:val="TableText"/>
              <w:ind w:left="140" w:right="87" w:firstLine="100"/>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1009" w:type="dxa"/>
            <w:vAlign w:val="top"/>
          </w:tcPr>
          <w:p>
            <w:pPr>
              <w:pStyle w:val="TableText"/>
              <w:ind w:left="191" w:right="137" w:firstLine="100"/>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(二级)</w:t>
            </w:r>
          </w:p>
        </w:tc>
        <w:tc>
          <w:tcPr>
            <w:tcW w:w="879" w:type="dxa"/>
            <w:vAlign w:val="top"/>
          </w:tcPr>
          <w:p>
            <w:pPr>
              <w:pStyle w:val="TableText"/>
              <w:ind w:left="232"/>
              <w:spacing w:before="20" w:line="219" w:lineRule="auto"/>
              <w:rPr>
                <w:sz w:val="21"/>
                <w:szCs w:val="21"/>
              </w:rPr>
            </w:pPr>
            <w:r>
              <w:rPr>
                <w:sz w:val="21"/>
                <w:szCs w:val="21"/>
                <w:b/>
                <w:bCs/>
                <w:spacing w:val="-5"/>
              </w:rPr>
              <w:t>最高</w:t>
            </w:r>
          </w:p>
          <w:p>
            <w:pPr>
              <w:pStyle w:val="TableText"/>
              <w:ind w:left="232"/>
              <w:spacing w:before="18" w:line="218" w:lineRule="auto"/>
              <w:rPr>
                <w:sz w:val="21"/>
                <w:szCs w:val="21"/>
              </w:rPr>
            </w:pPr>
            <w:r>
              <w:rPr>
                <w:sz w:val="21"/>
                <w:szCs w:val="21"/>
                <w:b/>
                <w:bCs/>
                <w:spacing w:val="-1"/>
              </w:rPr>
              <w:t>限价</w:t>
            </w:r>
          </w:p>
          <w:p>
            <w:pPr>
              <w:pStyle w:val="TableText"/>
              <w:ind w:left="122"/>
              <w:spacing w:before="16" w:line="203" w:lineRule="auto"/>
              <w:rPr>
                <w:sz w:val="21"/>
                <w:szCs w:val="21"/>
              </w:rPr>
            </w:pPr>
            <w:r>
              <w:rPr>
                <w:sz w:val="21"/>
                <w:szCs w:val="21"/>
                <w:b/>
                <w:bCs/>
                <w:spacing w:val="7"/>
              </w:rPr>
              <w:t>(一级)</w:t>
            </w:r>
          </w:p>
        </w:tc>
        <w:tc>
          <w:tcPr>
            <w:tcW w:w="675" w:type="dxa"/>
            <w:vAlign w:val="top"/>
          </w:tcPr>
          <w:p>
            <w:pPr>
              <w:pStyle w:val="TableText"/>
              <w:ind w:left="23"/>
              <w:spacing w:before="161" w:line="220" w:lineRule="auto"/>
              <w:rPr>
                <w:sz w:val="21"/>
                <w:szCs w:val="21"/>
              </w:rPr>
            </w:pPr>
            <w:r>
              <w:rPr>
                <w:sz w:val="21"/>
                <w:szCs w:val="21"/>
                <w:b/>
                <w:bCs/>
                <w:spacing w:val="-1"/>
              </w:rPr>
              <w:t>医保支</w:t>
            </w:r>
          </w:p>
          <w:p>
            <w:pPr>
              <w:pStyle w:val="TableText"/>
              <w:ind w:left="23"/>
              <w:spacing w:before="9" w:line="219" w:lineRule="auto"/>
              <w:rPr>
                <w:sz w:val="21"/>
                <w:szCs w:val="21"/>
              </w:rPr>
            </w:pPr>
            <w:r>
              <w:rPr>
                <w:sz w:val="21"/>
                <w:szCs w:val="21"/>
                <w:b/>
                <w:bCs/>
                <w:spacing w:val="-5"/>
              </w:rPr>
              <w:t>付类别</w:t>
            </w:r>
          </w:p>
        </w:tc>
      </w:tr>
      <w:tr>
        <w:trPr>
          <w:trHeight w:val="819" w:hRule="atLeast"/>
        </w:trPr>
        <w:tc>
          <w:tcPr>
            <w:tcW w:w="485" w:type="dxa"/>
            <w:vAlign w:val="top"/>
          </w:tcPr>
          <w:p>
            <w:pPr>
              <w:spacing w:line="260" w:lineRule="auto"/>
              <w:rPr>
                <w:rFonts w:ascii="Arial"/>
                <w:sz w:val="21"/>
              </w:rPr>
            </w:pPr>
            <w:r/>
          </w:p>
          <w:p>
            <w:pPr>
              <w:pStyle w:val="TableText"/>
              <w:ind w:left="125"/>
              <w:spacing w:before="68"/>
              <w:rPr>
                <w:sz w:val="21"/>
                <w:szCs w:val="21"/>
              </w:rPr>
            </w:pPr>
            <w:r>
              <w:rPr>
                <w:sz w:val="21"/>
                <w:szCs w:val="21"/>
                <w:spacing w:val="-4"/>
              </w:rPr>
              <w:t>34</w:t>
            </w:r>
          </w:p>
        </w:tc>
        <w:tc>
          <w:tcPr>
            <w:tcW w:w="1169" w:type="dxa"/>
            <w:vAlign w:val="top"/>
          </w:tcPr>
          <w:p>
            <w:pPr>
              <w:spacing w:line="260" w:lineRule="auto"/>
              <w:rPr>
                <w:rFonts w:ascii="Arial"/>
                <w:sz w:val="21"/>
              </w:rPr>
            </w:pPr>
            <w:r/>
          </w:p>
          <w:p>
            <w:pPr>
              <w:pStyle w:val="TableText"/>
              <w:ind w:left="99"/>
              <w:spacing w:before="68"/>
              <w:rPr>
                <w:sz w:val="21"/>
                <w:szCs w:val="21"/>
              </w:rPr>
            </w:pPr>
            <w:r>
              <w:rPr>
                <w:sz w:val="21"/>
                <w:szCs w:val="21"/>
                <w:spacing w:val="-1"/>
              </w:rPr>
              <w:t>410202001</w:t>
            </w:r>
          </w:p>
        </w:tc>
        <w:tc>
          <w:tcPr>
            <w:tcW w:w="559" w:type="dxa"/>
            <w:vAlign w:val="top"/>
          </w:tcPr>
          <w:p>
            <w:pPr>
              <w:spacing w:line="294"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161" w:right="75" w:hanging="109"/>
              <w:spacing w:before="169" w:line="239" w:lineRule="auto"/>
              <w:rPr>
                <w:sz w:val="21"/>
                <w:szCs w:val="21"/>
              </w:rPr>
            </w:pPr>
            <w:r>
              <w:rPr>
                <w:sz w:val="21"/>
                <w:szCs w:val="21"/>
                <w:spacing w:val="-2"/>
              </w:rPr>
              <w:t>颞颌关节脱位</w:t>
            </w:r>
            <w:r>
              <w:rPr>
                <w:sz w:val="21"/>
                <w:szCs w:val="21"/>
                <w:spacing w:val="1"/>
              </w:rPr>
              <w:t xml:space="preserve"> </w:t>
            </w:r>
            <w:r>
              <w:rPr>
                <w:sz w:val="21"/>
                <w:szCs w:val="21"/>
                <w:spacing w:val="-2"/>
              </w:rPr>
              <w:t>手法整复术</w:t>
            </w:r>
          </w:p>
        </w:tc>
        <w:tc>
          <w:tcPr>
            <w:tcW w:w="5066" w:type="dxa"/>
            <w:vAlign w:val="top"/>
          </w:tcPr>
          <w:p>
            <w:pPr>
              <w:pStyle w:val="TableText"/>
              <w:ind w:left="2" w:firstLine="9"/>
              <w:spacing w:before="37" w:line="226" w:lineRule="auto"/>
              <w:jc w:val="both"/>
              <w:rPr>
                <w:sz w:val="21"/>
                <w:szCs w:val="21"/>
              </w:rPr>
            </w:pPr>
            <w:r>
              <w:rPr>
                <w:sz w:val="21"/>
                <w:szCs w:val="21"/>
                <w:spacing w:val="-9"/>
              </w:rPr>
              <w:t>一助手固定患者头部，术者一般可以选用口腔内复位法，</w:t>
            </w:r>
            <w:r>
              <w:rPr>
                <w:sz w:val="21"/>
                <w:szCs w:val="21"/>
                <w:spacing w:val="17"/>
              </w:rPr>
              <w:t xml:space="preserve"> </w:t>
            </w:r>
            <w:r>
              <w:rPr>
                <w:sz w:val="21"/>
                <w:szCs w:val="21"/>
                <w:spacing w:val="-4"/>
              </w:rPr>
              <w:t>点穴复位法，单侧口外复位法，软木垫整复法以及口腔</w:t>
            </w:r>
            <w:r>
              <w:rPr>
                <w:sz w:val="21"/>
                <w:szCs w:val="21"/>
                <w:spacing w:val="3"/>
              </w:rPr>
              <w:t xml:space="preserve">  </w:t>
            </w:r>
            <w:r>
              <w:rPr>
                <w:sz w:val="21"/>
                <w:szCs w:val="21"/>
                <w:spacing w:val="-4"/>
              </w:rPr>
              <w:t>外复位法进行整复。</w:t>
            </w:r>
          </w:p>
        </w:tc>
        <w:tc>
          <w:tcPr>
            <w:tcW w:w="560" w:type="dxa"/>
            <w:vAlign w:val="top"/>
          </w:tcPr>
          <w:p>
            <w:pPr>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60" w:lineRule="auto"/>
              <w:rPr>
                <w:rFonts w:ascii="Arial"/>
                <w:sz w:val="21"/>
              </w:rPr>
            </w:pPr>
            <w:r/>
          </w:p>
          <w:p>
            <w:pPr>
              <w:pStyle w:val="TableText"/>
              <w:ind w:left="137"/>
              <w:spacing w:before="68" w:line="239" w:lineRule="auto"/>
              <w:rPr>
                <w:sz w:val="21"/>
                <w:szCs w:val="21"/>
              </w:rPr>
            </w:pPr>
            <w:r>
              <w:rPr>
                <w:sz w:val="21"/>
                <w:szCs w:val="21"/>
                <w:spacing w:val="-2"/>
              </w:rPr>
              <w:t>445.00</w:t>
            </w:r>
          </w:p>
        </w:tc>
        <w:tc>
          <w:tcPr>
            <w:tcW w:w="1009" w:type="dxa"/>
            <w:vAlign w:val="top"/>
          </w:tcPr>
          <w:p>
            <w:pPr>
              <w:spacing w:line="260" w:lineRule="auto"/>
              <w:rPr>
                <w:rFonts w:ascii="Arial"/>
                <w:sz w:val="21"/>
              </w:rPr>
            </w:pPr>
            <w:r/>
          </w:p>
          <w:p>
            <w:pPr>
              <w:pStyle w:val="TableText"/>
              <w:ind w:left="188"/>
              <w:spacing w:before="68" w:line="239" w:lineRule="auto"/>
              <w:rPr>
                <w:sz w:val="21"/>
                <w:szCs w:val="21"/>
              </w:rPr>
            </w:pPr>
            <w:r>
              <w:rPr>
                <w:sz w:val="21"/>
                <w:szCs w:val="21"/>
                <w:spacing w:val="-2"/>
              </w:rPr>
              <w:t>401.00</w:t>
            </w:r>
          </w:p>
        </w:tc>
        <w:tc>
          <w:tcPr>
            <w:tcW w:w="879" w:type="dxa"/>
            <w:vAlign w:val="top"/>
          </w:tcPr>
          <w:p>
            <w:pPr>
              <w:spacing w:line="260" w:lineRule="auto"/>
              <w:rPr>
                <w:rFonts w:ascii="Arial"/>
                <w:sz w:val="21"/>
              </w:rPr>
            </w:pPr>
            <w:r/>
          </w:p>
          <w:p>
            <w:pPr>
              <w:pStyle w:val="TableText"/>
              <w:ind w:left="119"/>
              <w:spacing w:before="68" w:line="239" w:lineRule="auto"/>
              <w:rPr>
                <w:sz w:val="21"/>
                <w:szCs w:val="21"/>
              </w:rPr>
            </w:pPr>
            <w:r>
              <w:rPr>
                <w:sz w:val="21"/>
                <w:szCs w:val="21"/>
                <w:spacing w:val="-2"/>
              </w:rPr>
              <w:t>381.00</w:t>
            </w:r>
          </w:p>
        </w:tc>
        <w:tc>
          <w:tcPr>
            <w:tcW w:w="675" w:type="dxa"/>
            <w:vAlign w:val="top"/>
          </w:tcPr>
          <w:p>
            <w:pPr>
              <w:spacing w:line="243" w:lineRule="auto"/>
              <w:rPr>
                <w:rFonts w:ascii="Arial"/>
                <w:sz w:val="21"/>
              </w:rPr>
            </w:pPr>
            <w:r/>
          </w:p>
          <w:p>
            <w:pPr>
              <w:pStyle w:val="TableText"/>
              <w:ind w:left="230"/>
              <w:spacing w:before="68" w:line="222" w:lineRule="auto"/>
              <w:rPr>
                <w:sz w:val="21"/>
                <w:szCs w:val="21"/>
              </w:rPr>
            </w:pPr>
            <w:r>
              <w:rPr>
                <w:sz w:val="21"/>
                <w:szCs w:val="21"/>
              </w:rPr>
              <w:t>甲</w:t>
            </w:r>
          </w:p>
        </w:tc>
      </w:tr>
      <w:tr>
        <w:trPr>
          <w:trHeight w:val="789" w:hRule="atLeast"/>
        </w:trPr>
        <w:tc>
          <w:tcPr>
            <w:tcW w:w="485" w:type="dxa"/>
            <w:vAlign w:val="top"/>
          </w:tcPr>
          <w:p>
            <w:pPr>
              <w:spacing w:line="241" w:lineRule="auto"/>
              <w:rPr>
                <w:rFonts w:ascii="Arial"/>
                <w:sz w:val="21"/>
              </w:rPr>
            </w:pPr>
            <w:r/>
          </w:p>
          <w:p>
            <w:pPr>
              <w:pStyle w:val="TableText"/>
              <w:ind w:left="125"/>
              <w:spacing w:before="68"/>
              <w:rPr>
                <w:sz w:val="21"/>
                <w:szCs w:val="21"/>
              </w:rPr>
            </w:pPr>
            <w:r>
              <w:rPr>
                <w:sz w:val="21"/>
                <w:szCs w:val="21"/>
                <w:spacing w:val="-4"/>
              </w:rPr>
              <w:t>35</w:t>
            </w:r>
          </w:p>
        </w:tc>
        <w:tc>
          <w:tcPr>
            <w:tcW w:w="1169" w:type="dxa"/>
            <w:vAlign w:val="top"/>
          </w:tcPr>
          <w:p>
            <w:pPr>
              <w:spacing w:line="241" w:lineRule="auto"/>
              <w:rPr>
                <w:rFonts w:ascii="Arial"/>
                <w:sz w:val="21"/>
              </w:rPr>
            </w:pPr>
            <w:r/>
          </w:p>
          <w:p>
            <w:pPr>
              <w:pStyle w:val="TableText"/>
              <w:ind w:left="99"/>
              <w:spacing w:before="68"/>
              <w:rPr>
                <w:sz w:val="21"/>
                <w:szCs w:val="21"/>
              </w:rPr>
            </w:pPr>
            <w:r>
              <w:rPr>
                <w:sz w:val="21"/>
                <w:szCs w:val="21"/>
                <w:spacing w:val="-1"/>
              </w:rPr>
              <w:t>410202002</w:t>
            </w:r>
          </w:p>
        </w:tc>
        <w:tc>
          <w:tcPr>
            <w:tcW w:w="559" w:type="dxa"/>
            <w:vAlign w:val="top"/>
          </w:tcPr>
          <w:p>
            <w:pPr>
              <w:spacing w:line="275"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161" w:right="75" w:hanging="109"/>
              <w:spacing w:before="180" w:line="215" w:lineRule="auto"/>
              <w:rPr>
                <w:sz w:val="21"/>
                <w:szCs w:val="21"/>
              </w:rPr>
            </w:pPr>
            <w:r>
              <w:rPr>
                <w:sz w:val="21"/>
                <w:szCs w:val="21"/>
                <w:spacing w:val="-2"/>
              </w:rPr>
              <w:t>肩锁关节脱位</w:t>
            </w:r>
            <w:r>
              <w:rPr>
                <w:sz w:val="21"/>
                <w:szCs w:val="21"/>
                <w:spacing w:val="2"/>
              </w:rPr>
              <w:t xml:space="preserve"> </w:t>
            </w:r>
            <w:r>
              <w:rPr>
                <w:sz w:val="21"/>
                <w:szCs w:val="21"/>
                <w:spacing w:val="-2"/>
              </w:rPr>
              <w:t>手法整复术</w:t>
            </w:r>
          </w:p>
        </w:tc>
        <w:tc>
          <w:tcPr>
            <w:tcW w:w="5066" w:type="dxa"/>
            <w:vAlign w:val="top"/>
          </w:tcPr>
          <w:p>
            <w:pPr>
              <w:pStyle w:val="TableText"/>
              <w:ind w:left="12" w:right="52" w:firstLine="100"/>
              <w:spacing w:before="21" w:line="222" w:lineRule="auto"/>
              <w:jc w:val="both"/>
              <w:rPr>
                <w:sz w:val="21"/>
                <w:szCs w:val="21"/>
              </w:rPr>
            </w:pPr>
            <w:r>
              <w:rPr>
                <w:sz w:val="21"/>
                <w:szCs w:val="21"/>
                <w:spacing w:val="1"/>
              </w:rPr>
              <w:t>患者取坐位，两助手固定患者躯干，患侧肘关节屈曲</w:t>
            </w:r>
            <w:r>
              <w:rPr>
                <w:sz w:val="21"/>
                <w:szCs w:val="21"/>
              </w:rPr>
              <w:t xml:space="preserve"> </w:t>
            </w:r>
            <w:r>
              <w:rPr>
                <w:sz w:val="21"/>
                <w:szCs w:val="21"/>
                <w:spacing w:val="2"/>
              </w:rPr>
              <w:t>90°,术者一手将肘关节向上托，另一手将锁骨外侧端</w:t>
            </w:r>
            <w:r>
              <w:rPr>
                <w:sz w:val="21"/>
                <w:szCs w:val="21"/>
                <w:spacing w:val="5"/>
              </w:rPr>
              <w:t xml:space="preserve"> </w:t>
            </w:r>
            <w:r>
              <w:rPr>
                <w:sz w:val="21"/>
                <w:szCs w:val="21"/>
                <w:spacing w:val="-1"/>
              </w:rPr>
              <w:t>向下压，进行肩锁关节复位。</w:t>
            </w:r>
          </w:p>
        </w:tc>
        <w:tc>
          <w:tcPr>
            <w:tcW w:w="560" w:type="dxa"/>
            <w:vAlign w:val="top"/>
          </w:tcPr>
          <w:p>
            <w:pPr>
              <w:pStyle w:val="TableText"/>
              <w:ind w:left="166"/>
              <w:spacing w:before="290"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41" w:lineRule="auto"/>
              <w:rPr>
                <w:rFonts w:ascii="Arial"/>
                <w:sz w:val="21"/>
              </w:rPr>
            </w:pPr>
            <w:r/>
          </w:p>
          <w:p>
            <w:pPr>
              <w:pStyle w:val="TableText"/>
              <w:ind w:left="137"/>
              <w:spacing w:before="68" w:line="239" w:lineRule="auto"/>
              <w:rPr>
                <w:sz w:val="21"/>
                <w:szCs w:val="21"/>
              </w:rPr>
            </w:pPr>
            <w:r>
              <w:rPr>
                <w:sz w:val="21"/>
                <w:szCs w:val="21"/>
                <w:spacing w:val="-2"/>
              </w:rPr>
              <w:t>445.00</w:t>
            </w:r>
          </w:p>
        </w:tc>
        <w:tc>
          <w:tcPr>
            <w:tcW w:w="1009" w:type="dxa"/>
            <w:vAlign w:val="top"/>
          </w:tcPr>
          <w:p>
            <w:pPr>
              <w:spacing w:line="241" w:lineRule="auto"/>
              <w:rPr>
                <w:rFonts w:ascii="Arial"/>
                <w:sz w:val="21"/>
              </w:rPr>
            </w:pPr>
            <w:r/>
          </w:p>
          <w:p>
            <w:pPr>
              <w:pStyle w:val="TableText"/>
              <w:ind w:left="188"/>
              <w:spacing w:before="68" w:line="239" w:lineRule="auto"/>
              <w:rPr>
                <w:sz w:val="21"/>
                <w:szCs w:val="21"/>
              </w:rPr>
            </w:pPr>
            <w:r>
              <w:rPr>
                <w:sz w:val="21"/>
                <w:szCs w:val="21"/>
                <w:spacing w:val="-2"/>
              </w:rPr>
              <w:t>400.00</w:t>
            </w:r>
          </w:p>
        </w:tc>
        <w:tc>
          <w:tcPr>
            <w:tcW w:w="879" w:type="dxa"/>
            <w:vAlign w:val="top"/>
          </w:tcPr>
          <w:p>
            <w:pPr>
              <w:spacing w:line="241" w:lineRule="auto"/>
              <w:rPr>
                <w:rFonts w:ascii="Arial"/>
                <w:sz w:val="21"/>
              </w:rPr>
            </w:pPr>
            <w:r/>
          </w:p>
          <w:p>
            <w:pPr>
              <w:pStyle w:val="TableText"/>
              <w:ind w:left="119"/>
              <w:spacing w:before="68" w:line="239" w:lineRule="auto"/>
              <w:rPr>
                <w:sz w:val="21"/>
                <w:szCs w:val="21"/>
              </w:rPr>
            </w:pPr>
            <w:r>
              <w:rPr>
                <w:sz w:val="21"/>
                <w:szCs w:val="21"/>
                <w:spacing w:val="-2"/>
              </w:rPr>
              <w:t>381.00</w:t>
            </w:r>
          </w:p>
        </w:tc>
        <w:tc>
          <w:tcPr>
            <w:tcW w:w="675" w:type="dxa"/>
            <w:vAlign w:val="top"/>
          </w:tcPr>
          <w:p>
            <w:pPr>
              <w:pStyle w:val="TableText"/>
              <w:ind w:left="230"/>
              <w:spacing w:before="293" w:line="222" w:lineRule="auto"/>
              <w:rPr>
                <w:sz w:val="21"/>
                <w:szCs w:val="21"/>
              </w:rPr>
            </w:pPr>
            <w:r>
              <w:rPr>
                <w:sz w:val="21"/>
                <w:szCs w:val="21"/>
              </w:rPr>
              <w:t>甲</w:t>
            </w:r>
          </w:p>
        </w:tc>
      </w:tr>
      <w:tr>
        <w:trPr>
          <w:trHeight w:val="1618" w:hRule="atLeast"/>
        </w:trPr>
        <w:tc>
          <w:tcPr>
            <w:tcW w:w="485" w:type="dxa"/>
            <w:vAlign w:val="top"/>
          </w:tcPr>
          <w:p>
            <w:pPr>
              <w:spacing w:line="329" w:lineRule="auto"/>
              <w:rPr>
                <w:rFonts w:ascii="Arial"/>
                <w:sz w:val="21"/>
              </w:rPr>
            </w:pPr>
            <w:r/>
          </w:p>
          <w:p>
            <w:pPr>
              <w:spacing w:line="330" w:lineRule="auto"/>
              <w:rPr>
                <w:rFonts w:ascii="Arial"/>
                <w:sz w:val="21"/>
              </w:rPr>
            </w:pPr>
            <w:r/>
          </w:p>
          <w:p>
            <w:pPr>
              <w:pStyle w:val="TableText"/>
              <w:ind w:left="125"/>
              <w:spacing w:before="69"/>
              <w:rPr>
                <w:sz w:val="21"/>
                <w:szCs w:val="21"/>
              </w:rPr>
            </w:pPr>
            <w:r>
              <w:rPr>
                <w:sz w:val="21"/>
                <w:szCs w:val="21"/>
                <w:spacing w:val="-4"/>
              </w:rPr>
              <w:t>36</w:t>
            </w:r>
          </w:p>
        </w:tc>
        <w:tc>
          <w:tcPr>
            <w:tcW w:w="1169" w:type="dxa"/>
            <w:vAlign w:val="top"/>
          </w:tcPr>
          <w:p>
            <w:pPr>
              <w:spacing w:line="329" w:lineRule="auto"/>
              <w:rPr>
                <w:rFonts w:ascii="Arial"/>
                <w:sz w:val="21"/>
              </w:rPr>
            </w:pPr>
            <w:r/>
          </w:p>
          <w:p>
            <w:pPr>
              <w:spacing w:line="330" w:lineRule="auto"/>
              <w:rPr>
                <w:rFonts w:ascii="Arial"/>
                <w:sz w:val="21"/>
              </w:rPr>
            </w:pPr>
            <w:r/>
          </w:p>
          <w:p>
            <w:pPr>
              <w:pStyle w:val="TableText"/>
              <w:ind w:left="99"/>
              <w:spacing w:before="69"/>
              <w:rPr>
                <w:sz w:val="21"/>
                <w:szCs w:val="21"/>
              </w:rPr>
            </w:pPr>
            <w:r>
              <w:rPr>
                <w:sz w:val="21"/>
                <w:szCs w:val="21"/>
                <w:spacing w:val="-1"/>
              </w:rPr>
              <w:t>410202003</w:t>
            </w:r>
          </w:p>
        </w:tc>
        <w:tc>
          <w:tcPr>
            <w:tcW w:w="559" w:type="dxa"/>
            <w:vAlign w:val="top"/>
          </w:tcPr>
          <w:p>
            <w:pPr>
              <w:spacing w:line="347" w:lineRule="auto"/>
              <w:rPr>
                <w:rFonts w:ascii="Arial"/>
                <w:sz w:val="21"/>
              </w:rPr>
            </w:pPr>
            <w:r/>
          </w:p>
          <w:p>
            <w:pPr>
              <w:spacing w:line="347"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55" w:lineRule="auto"/>
              <w:rPr>
                <w:rFonts w:ascii="Arial"/>
                <w:sz w:val="21"/>
              </w:rPr>
            </w:pPr>
            <w:r/>
          </w:p>
          <w:p>
            <w:pPr>
              <w:spacing w:line="255" w:lineRule="auto"/>
              <w:rPr>
                <w:rFonts w:ascii="Arial"/>
                <w:sz w:val="21"/>
              </w:rPr>
            </w:pPr>
            <w:r/>
          </w:p>
          <w:p>
            <w:pPr>
              <w:pStyle w:val="TableText"/>
              <w:ind w:left="161" w:right="74" w:hanging="109"/>
              <w:spacing w:before="68" w:line="230" w:lineRule="auto"/>
              <w:rPr>
                <w:sz w:val="21"/>
                <w:szCs w:val="21"/>
              </w:rPr>
            </w:pPr>
            <w:r>
              <w:rPr>
                <w:sz w:val="21"/>
                <w:szCs w:val="21"/>
                <w:spacing w:val="-2"/>
              </w:rPr>
              <w:t>胸锁关节脱位</w:t>
            </w:r>
            <w:r>
              <w:rPr>
                <w:sz w:val="21"/>
                <w:szCs w:val="21"/>
                <w:spacing w:val="3"/>
              </w:rPr>
              <w:t xml:space="preserve"> </w:t>
            </w:r>
            <w:r>
              <w:rPr>
                <w:sz w:val="21"/>
                <w:szCs w:val="21"/>
                <w:spacing w:val="-2"/>
              </w:rPr>
              <w:t>手法整复术</w:t>
            </w:r>
          </w:p>
        </w:tc>
        <w:tc>
          <w:tcPr>
            <w:tcW w:w="5066" w:type="dxa"/>
            <w:vAlign w:val="top"/>
          </w:tcPr>
          <w:p>
            <w:pPr>
              <w:pStyle w:val="TableText"/>
              <w:ind w:left="2"/>
              <w:spacing w:before="38" w:line="230" w:lineRule="auto"/>
              <w:jc w:val="both"/>
              <w:rPr>
                <w:sz w:val="21"/>
                <w:szCs w:val="21"/>
              </w:rPr>
            </w:pPr>
            <w:r>
              <w:rPr>
                <w:sz w:val="21"/>
                <w:szCs w:val="21"/>
                <w:spacing w:val="-4"/>
              </w:rPr>
              <w:t>前脱位，患者坐位，一助手握住患侧上臂下段，另一助</w:t>
            </w:r>
            <w:r>
              <w:rPr>
                <w:sz w:val="21"/>
                <w:szCs w:val="21"/>
                <w:spacing w:val="4"/>
              </w:rPr>
              <w:t xml:space="preserve">  </w:t>
            </w:r>
            <w:r>
              <w:rPr>
                <w:sz w:val="21"/>
                <w:szCs w:val="21"/>
                <w:spacing w:val="-6"/>
              </w:rPr>
              <w:t>手固定躯干，在肩关节外展位牵引，2—3分钟后，术者</w:t>
            </w:r>
            <w:r>
              <w:rPr>
                <w:sz w:val="21"/>
                <w:szCs w:val="21"/>
                <w:spacing w:val="4"/>
              </w:rPr>
              <w:t xml:space="preserve">  </w:t>
            </w:r>
            <w:r>
              <w:rPr>
                <w:sz w:val="21"/>
                <w:szCs w:val="21"/>
                <w:spacing w:val="-4"/>
              </w:rPr>
              <w:t>用拇指由前向后按压锁骨内侧端，使其回复原位，后脱</w:t>
            </w:r>
            <w:r>
              <w:rPr>
                <w:sz w:val="21"/>
                <w:szCs w:val="21"/>
                <w:spacing w:val="2"/>
              </w:rPr>
              <w:t xml:space="preserve">  </w:t>
            </w:r>
            <w:r>
              <w:rPr>
                <w:sz w:val="21"/>
                <w:szCs w:val="21"/>
                <w:spacing w:val="-3"/>
              </w:rPr>
              <w:t>位，患者和助手体位同前脱位，术者站于患者</w:t>
            </w:r>
            <w:r>
              <w:rPr>
                <w:sz w:val="21"/>
                <w:szCs w:val="21"/>
                <w:spacing w:val="-4"/>
              </w:rPr>
              <w:t>背后，用</w:t>
            </w:r>
            <w:r>
              <w:rPr>
                <w:sz w:val="21"/>
                <w:szCs w:val="21"/>
              </w:rPr>
              <w:t xml:space="preserve">  </w:t>
            </w:r>
            <w:r>
              <w:rPr>
                <w:sz w:val="21"/>
                <w:szCs w:val="21"/>
                <w:spacing w:val="-8"/>
              </w:rPr>
              <w:t>膝顶在两肩胛骨之间，并用两手分别把住伤员两肩向后，</w:t>
            </w:r>
            <w:r>
              <w:rPr>
                <w:sz w:val="21"/>
                <w:szCs w:val="21"/>
                <w:spacing w:val="2"/>
              </w:rPr>
              <w:t xml:space="preserve"> </w:t>
            </w:r>
            <w:r>
              <w:rPr>
                <w:sz w:val="21"/>
                <w:szCs w:val="21"/>
                <w:spacing w:val="-4"/>
              </w:rPr>
              <w:t>向外上扳拉，迫使患者挺胸而使之复位。</w:t>
            </w:r>
          </w:p>
        </w:tc>
        <w:tc>
          <w:tcPr>
            <w:tcW w:w="560" w:type="dxa"/>
            <w:vAlign w:val="top"/>
          </w:tcPr>
          <w:p>
            <w:pPr>
              <w:spacing w:line="319" w:lineRule="auto"/>
              <w:rPr>
                <w:rFonts w:ascii="Arial"/>
                <w:sz w:val="21"/>
              </w:rPr>
            </w:pPr>
            <w:r/>
          </w:p>
          <w:p>
            <w:pPr>
              <w:spacing w:line="320"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30" w:lineRule="auto"/>
              <w:rPr>
                <w:rFonts w:ascii="Arial"/>
                <w:sz w:val="21"/>
              </w:rPr>
            </w:pPr>
            <w:r/>
          </w:p>
          <w:p>
            <w:pPr>
              <w:spacing w:line="330" w:lineRule="auto"/>
              <w:rPr>
                <w:rFonts w:ascii="Arial"/>
                <w:sz w:val="21"/>
              </w:rPr>
            </w:pPr>
            <w:r/>
          </w:p>
          <w:p>
            <w:pPr>
              <w:pStyle w:val="TableText"/>
              <w:ind w:left="137"/>
              <w:spacing w:before="68" w:line="239" w:lineRule="auto"/>
              <w:rPr>
                <w:sz w:val="21"/>
                <w:szCs w:val="21"/>
              </w:rPr>
            </w:pPr>
            <w:r>
              <w:rPr>
                <w:sz w:val="21"/>
                <w:szCs w:val="21"/>
                <w:spacing w:val="-2"/>
              </w:rPr>
              <w:t>495.00</w:t>
            </w:r>
          </w:p>
        </w:tc>
        <w:tc>
          <w:tcPr>
            <w:tcW w:w="1009" w:type="dxa"/>
            <w:vAlign w:val="top"/>
          </w:tcPr>
          <w:p>
            <w:pPr>
              <w:spacing w:line="330" w:lineRule="auto"/>
              <w:rPr>
                <w:rFonts w:ascii="Arial"/>
                <w:sz w:val="21"/>
              </w:rPr>
            </w:pPr>
            <w:r/>
          </w:p>
          <w:p>
            <w:pPr>
              <w:spacing w:line="330" w:lineRule="auto"/>
              <w:rPr>
                <w:rFonts w:ascii="Arial"/>
                <w:sz w:val="21"/>
              </w:rPr>
            </w:pPr>
            <w:r/>
          </w:p>
          <w:p>
            <w:pPr>
              <w:pStyle w:val="TableText"/>
              <w:ind w:left="188"/>
              <w:spacing w:before="68" w:line="239" w:lineRule="auto"/>
              <w:rPr>
                <w:sz w:val="21"/>
                <w:szCs w:val="21"/>
              </w:rPr>
            </w:pPr>
            <w:r>
              <w:rPr>
                <w:sz w:val="21"/>
                <w:szCs w:val="21"/>
                <w:spacing w:val="-2"/>
              </w:rPr>
              <w:t>445.00</w:t>
            </w:r>
          </w:p>
        </w:tc>
        <w:tc>
          <w:tcPr>
            <w:tcW w:w="879" w:type="dxa"/>
            <w:vAlign w:val="top"/>
          </w:tcPr>
          <w:p>
            <w:pPr>
              <w:spacing w:line="330" w:lineRule="auto"/>
              <w:rPr>
                <w:rFonts w:ascii="Arial"/>
                <w:sz w:val="21"/>
              </w:rPr>
            </w:pPr>
            <w:r/>
          </w:p>
          <w:p>
            <w:pPr>
              <w:spacing w:line="330" w:lineRule="auto"/>
              <w:rPr>
                <w:rFonts w:ascii="Arial"/>
                <w:sz w:val="21"/>
              </w:rPr>
            </w:pPr>
            <w:r/>
          </w:p>
          <w:p>
            <w:pPr>
              <w:pStyle w:val="TableText"/>
              <w:ind w:left="119"/>
              <w:spacing w:before="68" w:line="239" w:lineRule="auto"/>
              <w:rPr>
                <w:sz w:val="21"/>
                <w:szCs w:val="21"/>
              </w:rPr>
            </w:pPr>
            <w:r>
              <w:rPr>
                <w:sz w:val="21"/>
                <w:szCs w:val="21"/>
                <w:spacing w:val="-2"/>
              </w:rPr>
              <w:t>423.00</w:t>
            </w:r>
          </w:p>
        </w:tc>
        <w:tc>
          <w:tcPr>
            <w:tcW w:w="675" w:type="dxa"/>
            <w:vAlign w:val="top"/>
          </w:tcPr>
          <w:p>
            <w:pPr>
              <w:spacing w:line="321" w:lineRule="auto"/>
              <w:rPr>
                <w:rFonts w:ascii="Arial"/>
                <w:sz w:val="21"/>
              </w:rPr>
            </w:pPr>
            <w:r/>
          </w:p>
          <w:p>
            <w:pPr>
              <w:spacing w:line="321" w:lineRule="auto"/>
              <w:rPr>
                <w:rFonts w:ascii="Arial"/>
                <w:sz w:val="21"/>
              </w:rPr>
            </w:pPr>
            <w:r/>
          </w:p>
          <w:p>
            <w:pPr>
              <w:pStyle w:val="TableText"/>
              <w:ind w:left="230"/>
              <w:spacing w:before="69" w:line="222" w:lineRule="auto"/>
              <w:rPr>
                <w:sz w:val="21"/>
                <w:szCs w:val="21"/>
              </w:rPr>
            </w:pPr>
            <w:r>
              <w:rPr>
                <w:sz w:val="21"/>
                <w:szCs w:val="21"/>
              </w:rPr>
              <w:t>甲</w:t>
            </w:r>
          </w:p>
        </w:tc>
      </w:tr>
      <w:tr>
        <w:trPr>
          <w:trHeight w:val="819" w:hRule="atLeast"/>
        </w:trPr>
        <w:tc>
          <w:tcPr>
            <w:tcW w:w="485" w:type="dxa"/>
            <w:vAlign w:val="top"/>
          </w:tcPr>
          <w:p>
            <w:pPr>
              <w:spacing w:line="264" w:lineRule="auto"/>
              <w:rPr>
                <w:rFonts w:ascii="Arial"/>
                <w:sz w:val="21"/>
              </w:rPr>
            </w:pPr>
            <w:r/>
          </w:p>
          <w:p>
            <w:pPr>
              <w:pStyle w:val="TableText"/>
              <w:ind w:left="125"/>
              <w:spacing w:before="68"/>
              <w:rPr>
                <w:sz w:val="21"/>
                <w:szCs w:val="21"/>
              </w:rPr>
            </w:pPr>
            <w:r>
              <w:rPr>
                <w:sz w:val="21"/>
                <w:szCs w:val="21"/>
                <w:spacing w:val="-4"/>
              </w:rPr>
              <w:t>37</w:t>
            </w:r>
          </w:p>
        </w:tc>
        <w:tc>
          <w:tcPr>
            <w:tcW w:w="1169" w:type="dxa"/>
            <w:vAlign w:val="top"/>
          </w:tcPr>
          <w:p>
            <w:pPr>
              <w:spacing w:line="264" w:lineRule="auto"/>
              <w:rPr>
                <w:rFonts w:ascii="Arial"/>
                <w:sz w:val="21"/>
              </w:rPr>
            </w:pPr>
            <w:r/>
          </w:p>
          <w:p>
            <w:pPr>
              <w:pStyle w:val="TableText"/>
              <w:ind w:left="99"/>
              <w:spacing w:before="68"/>
              <w:rPr>
                <w:sz w:val="21"/>
                <w:szCs w:val="21"/>
              </w:rPr>
            </w:pPr>
            <w:r>
              <w:rPr>
                <w:sz w:val="21"/>
                <w:szCs w:val="21"/>
                <w:spacing w:val="-1"/>
              </w:rPr>
              <w:t>410202004</w:t>
            </w:r>
          </w:p>
        </w:tc>
        <w:tc>
          <w:tcPr>
            <w:tcW w:w="559" w:type="dxa"/>
            <w:vAlign w:val="top"/>
          </w:tcPr>
          <w:p>
            <w:pPr>
              <w:spacing w:line="298"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261" w:right="75" w:hanging="209"/>
              <w:spacing w:before="183" w:line="239" w:lineRule="auto"/>
              <w:rPr>
                <w:sz w:val="21"/>
                <w:szCs w:val="21"/>
              </w:rPr>
            </w:pPr>
            <w:r>
              <w:rPr>
                <w:sz w:val="21"/>
                <w:szCs w:val="21"/>
                <w:spacing w:val="-2"/>
              </w:rPr>
              <w:t>肩关节脱位手</w:t>
            </w:r>
            <w:r>
              <w:rPr>
                <w:sz w:val="21"/>
                <w:szCs w:val="21"/>
                <w:spacing w:val="2"/>
              </w:rPr>
              <w:t xml:space="preserve"> </w:t>
            </w:r>
            <w:r>
              <w:rPr>
                <w:sz w:val="21"/>
                <w:szCs w:val="21"/>
                <w:spacing w:val="-2"/>
              </w:rPr>
              <w:t>法整复术</w:t>
            </w:r>
          </w:p>
        </w:tc>
        <w:tc>
          <w:tcPr>
            <w:tcW w:w="5066" w:type="dxa"/>
            <w:vAlign w:val="top"/>
          </w:tcPr>
          <w:p>
            <w:pPr>
              <w:pStyle w:val="TableText"/>
              <w:ind w:left="2" w:firstLine="9"/>
              <w:spacing w:before="41" w:line="225" w:lineRule="auto"/>
              <w:jc w:val="both"/>
              <w:rPr>
                <w:sz w:val="21"/>
                <w:szCs w:val="21"/>
              </w:rPr>
            </w:pPr>
            <w:r>
              <w:rPr>
                <w:sz w:val="21"/>
                <w:szCs w:val="21"/>
                <w:spacing w:val="-9"/>
              </w:rPr>
              <w:t>术者在助手协助下，可以采用牵引推拿法、手牵足蹬法、</w:t>
            </w:r>
            <w:r>
              <w:rPr>
                <w:sz w:val="21"/>
                <w:szCs w:val="21"/>
                <w:spacing w:val="17"/>
              </w:rPr>
              <w:t xml:space="preserve"> </w:t>
            </w:r>
            <w:r>
              <w:rPr>
                <w:sz w:val="21"/>
                <w:szCs w:val="21"/>
                <w:spacing w:val="-5"/>
              </w:rPr>
              <w:t>拔伸托入法、椅背整复法、膝顶推拉法、牵引回旋法复</w:t>
            </w:r>
            <w:r>
              <w:rPr>
                <w:sz w:val="21"/>
                <w:szCs w:val="21"/>
                <w:spacing w:val="5"/>
              </w:rPr>
              <w:t xml:space="preserve">  </w:t>
            </w:r>
            <w:r>
              <w:rPr>
                <w:sz w:val="21"/>
                <w:szCs w:val="21"/>
                <w:spacing w:val="-3"/>
              </w:rPr>
              <w:t>位肩关节脱位。</w:t>
            </w:r>
          </w:p>
        </w:tc>
        <w:tc>
          <w:tcPr>
            <w:tcW w:w="560" w:type="dxa"/>
            <w:vAlign w:val="top"/>
          </w:tcPr>
          <w:p>
            <w:pPr>
              <w:spacing w:line="244"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64" w:lineRule="auto"/>
              <w:rPr>
                <w:rFonts w:ascii="Arial"/>
                <w:sz w:val="21"/>
              </w:rPr>
            </w:pPr>
            <w:r/>
          </w:p>
          <w:p>
            <w:pPr>
              <w:pStyle w:val="TableText"/>
              <w:ind w:left="137"/>
              <w:spacing w:before="68" w:line="239" w:lineRule="auto"/>
              <w:rPr>
                <w:sz w:val="21"/>
                <w:szCs w:val="21"/>
              </w:rPr>
            </w:pPr>
            <w:r>
              <w:rPr>
                <w:sz w:val="21"/>
                <w:szCs w:val="21"/>
                <w:spacing w:val="-2"/>
              </w:rPr>
              <w:t>495.00</w:t>
            </w:r>
          </w:p>
        </w:tc>
        <w:tc>
          <w:tcPr>
            <w:tcW w:w="1009" w:type="dxa"/>
            <w:vAlign w:val="top"/>
          </w:tcPr>
          <w:p>
            <w:pPr>
              <w:spacing w:line="264" w:lineRule="auto"/>
              <w:rPr>
                <w:rFonts w:ascii="Arial"/>
                <w:sz w:val="21"/>
              </w:rPr>
            </w:pPr>
            <w:r/>
          </w:p>
          <w:p>
            <w:pPr>
              <w:pStyle w:val="TableText"/>
              <w:ind w:left="188"/>
              <w:spacing w:before="68" w:line="239" w:lineRule="auto"/>
              <w:rPr>
                <w:sz w:val="21"/>
                <w:szCs w:val="21"/>
              </w:rPr>
            </w:pPr>
            <w:r>
              <w:rPr>
                <w:sz w:val="21"/>
                <w:szCs w:val="21"/>
                <w:spacing w:val="-2"/>
              </w:rPr>
              <w:t>445.00</w:t>
            </w:r>
          </w:p>
        </w:tc>
        <w:tc>
          <w:tcPr>
            <w:tcW w:w="879" w:type="dxa"/>
            <w:vAlign w:val="top"/>
          </w:tcPr>
          <w:p>
            <w:pPr>
              <w:spacing w:line="264" w:lineRule="auto"/>
              <w:rPr>
                <w:rFonts w:ascii="Arial"/>
                <w:sz w:val="21"/>
              </w:rPr>
            </w:pPr>
            <w:r/>
          </w:p>
          <w:p>
            <w:pPr>
              <w:pStyle w:val="TableText"/>
              <w:ind w:left="119"/>
              <w:spacing w:before="68" w:line="239" w:lineRule="auto"/>
              <w:rPr>
                <w:sz w:val="21"/>
                <w:szCs w:val="21"/>
              </w:rPr>
            </w:pPr>
            <w:r>
              <w:rPr>
                <w:sz w:val="21"/>
                <w:szCs w:val="21"/>
                <w:spacing w:val="-2"/>
              </w:rPr>
              <w:t>423.00</w:t>
            </w:r>
          </w:p>
        </w:tc>
        <w:tc>
          <w:tcPr>
            <w:tcW w:w="675" w:type="dxa"/>
            <w:vAlign w:val="top"/>
          </w:tcPr>
          <w:p>
            <w:pPr>
              <w:spacing w:line="247" w:lineRule="auto"/>
              <w:rPr>
                <w:rFonts w:ascii="Arial"/>
                <w:sz w:val="21"/>
              </w:rPr>
            </w:pPr>
            <w:r/>
          </w:p>
          <w:p>
            <w:pPr>
              <w:pStyle w:val="TableText"/>
              <w:ind w:left="230"/>
              <w:spacing w:before="68" w:line="222" w:lineRule="auto"/>
              <w:rPr>
                <w:sz w:val="21"/>
                <w:szCs w:val="21"/>
              </w:rPr>
            </w:pPr>
            <w:r>
              <w:rPr>
                <w:sz w:val="21"/>
                <w:szCs w:val="21"/>
              </w:rPr>
              <w:t>甲</w:t>
            </w:r>
          </w:p>
        </w:tc>
      </w:tr>
      <w:tr>
        <w:trPr>
          <w:trHeight w:val="519" w:hRule="atLeast"/>
        </w:trPr>
        <w:tc>
          <w:tcPr>
            <w:tcW w:w="485" w:type="dxa"/>
            <w:vAlign w:val="top"/>
          </w:tcPr>
          <w:p>
            <w:pPr>
              <w:pStyle w:val="TableText"/>
              <w:ind w:left="125"/>
              <w:spacing w:before="185"/>
              <w:rPr>
                <w:sz w:val="21"/>
                <w:szCs w:val="21"/>
              </w:rPr>
            </w:pPr>
            <w:r>
              <w:rPr>
                <w:sz w:val="21"/>
                <w:szCs w:val="21"/>
                <w:spacing w:val="-4"/>
              </w:rPr>
              <w:t>38</w:t>
            </w:r>
          </w:p>
        </w:tc>
        <w:tc>
          <w:tcPr>
            <w:tcW w:w="1169" w:type="dxa"/>
            <w:vAlign w:val="top"/>
          </w:tcPr>
          <w:p>
            <w:pPr>
              <w:pStyle w:val="TableText"/>
              <w:ind w:left="99"/>
              <w:spacing w:before="185"/>
              <w:rPr>
                <w:sz w:val="21"/>
                <w:szCs w:val="21"/>
              </w:rPr>
            </w:pPr>
            <w:r>
              <w:rPr>
                <w:sz w:val="21"/>
                <w:szCs w:val="21"/>
                <w:spacing w:val="-1"/>
              </w:rPr>
              <w:t>410202005</w:t>
            </w:r>
          </w:p>
        </w:tc>
        <w:tc>
          <w:tcPr>
            <w:tcW w:w="559" w:type="dxa"/>
            <w:vAlign w:val="top"/>
          </w:tcPr>
          <w:p>
            <w:pPr>
              <w:pStyle w:val="TableText"/>
              <w:ind w:left="210"/>
              <w:spacing w:before="219" w:line="182" w:lineRule="auto"/>
              <w:rPr>
                <w:sz w:val="21"/>
                <w:szCs w:val="21"/>
              </w:rPr>
            </w:pPr>
            <w:r>
              <w:rPr>
                <w:sz w:val="21"/>
                <w:szCs w:val="21"/>
              </w:rPr>
              <w:t>E</w:t>
            </w:r>
          </w:p>
        </w:tc>
        <w:tc>
          <w:tcPr>
            <w:tcW w:w="1389" w:type="dxa"/>
            <w:vAlign w:val="top"/>
          </w:tcPr>
          <w:p>
            <w:pPr>
              <w:pStyle w:val="TableText"/>
              <w:ind w:left="261" w:right="75" w:hanging="209"/>
              <w:spacing w:before="44" w:line="204" w:lineRule="auto"/>
              <w:rPr>
                <w:sz w:val="21"/>
                <w:szCs w:val="21"/>
              </w:rPr>
            </w:pPr>
            <w:r>
              <w:rPr>
                <w:sz w:val="21"/>
                <w:szCs w:val="21"/>
                <w:spacing w:val="-2"/>
              </w:rPr>
              <w:t>肘关节脱位手</w:t>
            </w:r>
            <w:r>
              <w:rPr>
                <w:sz w:val="21"/>
                <w:szCs w:val="21"/>
                <w:spacing w:val="2"/>
              </w:rPr>
              <w:t xml:space="preserve"> </w:t>
            </w:r>
            <w:r>
              <w:rPr>
                <w:sz w:val="21"/>
                <w:szCs w:val="21"/>
                <w:spacing w:val="-2"/>
              </w:rPr>
              <w:t>法整复术</w:t>
            </w:r>
          </w:p>
        </w:tc>
        <w:tc>
          <w:tcPr>
            <w:tcW w:w="5066" w:type="dxa"/>
            <w:vAlign w:val="top"/>
          </w:tcPr>
          <w:p>
            <w:pPr>
              <w:pStyle w:val="TableText"/>
              <w:ind w:left="11" w:hanging="9"/>
              <w:spacing w:before="44" w:line="204" w:lineRule="auto"/>
              <w:rPr>
                <w:sz w:val="21"/>
                <w:szCs w:val="21"/>
              </w:rPr>
            </w:pPr>
            <w:r>
              <w:rPr>
                <w:sz w:val="21"/>
                <w:szCs w:val="21"/>
              </w:rPr>
              <w:t>术者可在助手协助下，采用拔伸屈肘法、膝顶复位法、</w:t>
            </w:r>
            <w:r>
              <w:rPr>
                <w:sz w:val="21"/>
                <w:szCs w:val="21"/>
                <w:spacing w:val="12"/>
              </w:rPr>
              <w:t xml:space="preserve"> </w:t>
            </w:r>
            <w:r>
              <w:rPr>
                <w:sz w:val="21"/>
                <w:szCs w:val="21"/>
                <w:spacing w:val="-4"/>
              </w:rPr>
              <w:t>推肘尖复位法，复位肘关节脱位。</w:t>
            </w:r>
          </w:p>
        </w:tc>
        <w:tc>
          <w:tcPr>
            <w:tcW w:w="560" w:type="dxa"/>
            <w:vAlign w:val="top"/>
          </w:tcPr>
          <w:p>
            <w:pPr>
              <w:pStyle w:val="TableText"/>
              <w:ind w:left="166"/>
              <w:spacing w:before="164"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37"/>
              <w:spacing w:before="185" w:line="239" w:lineRule="auto"/>
              <w:rPr>
                <w:sz w:val="21"/>
                <w:szCs w:val="21"/>
              </w:rPr>
            </w:pPr>
            <w:r>
              <w:rPr>
                <w:sz w:val="21"/>
                <w:szCs w:val="21"/>
                <w:spacing w:val="-2"/>
              </w:rPr>
              <w:t>445.00</w:t>
            </w:r>
          </w:p>
        </w:tc>
        <w:tc>
          <w:tcPr>
            <w:tcW w:w="1009" w:type="dxa"/>
            <w:vAlign w:val="top"/>
          </w:tcPr>
          <w:p>
            <w:pPr>
              <w:pStyle w:val="TableText"/>
              <w:ind w:left="188"/>
              <w:spacing w:before="185" w:line="239" w:lineRule="auto"/>
              <w:rPr>
                <w:sz w:val="21"/>
                <w:szCs w:val="21"/>
              </w:rPr>
            </w:pPr>
            <w:r>
              <w:rPr>
                <w:sz w:val="21"/>
                <w:szCs w:val="21"/>
                <w:spacing w:val="-2"/>
              </w:rPr>
              <w:t>400.00</w:t>
            </w:r>
          </w:p>
        </w:tc>
        <w:tc>
          <w:tcPr>
            <w:tcW w:w="879" w:type="dxa"/>
            <w:vAlign w:val="top"/>
          </w:tcPr>
          <w:p>
            <w:pPr>
              <w:pStyle w:val="TableText"/>
              <w:ind w:left="119"/>
              <w:spacing w:before="185" w:line="239" w:lineRule="auto"/>
              <w:rPr>
                <w:sz w:val="21"/>
                <w:szCs w:val="21"/>
              </w:rPr>
            </w:pPr>
            <w:r>
              <w:rPr>
                <w:sz w:val="21"/>
                <w:szCs w:val="21"/>
                <w:spacing w:val="-2"/>
              </w:rPr>
              <w:t>381.00</w:t>
            </w:r>
          </w:p>
        </w:tc>
        <w:tc>
          <w:tcPr>
            <w:tcW w:w="675" w:type="dxa"/>
            <w:vAlign w:val="top"/>
          </w:tcPr>
          <w:p>
            <w:pPr>
              <w:pStyle w:val="TableText"/>
              <w:ind w:left="230"/>
              <w:spacing w:before="168" w:line="222" w:lineRule="auto"/>
              <w:rPr>
                <w:sz w:val="21"/>
                <w:szCs w:val="21"/>
              </w:rPr>
            </w:pPr>
            <w:r>
              <w:rPr>
                <w:sz w:val="21"/>
                <w:szCs w:val="21"/>
              </w:rPr>
              <w:t>甲</w:t>
            </w:r>
          </w:p>
        </w:tc>
      </w:tr>
      <w:tr>
        <w:trPr>
          <w:trHeight w:val="1089" w:hRule="atLeast"/>
        </w:trPr>
        <w:tc>
          <w:tcPr>
            <w:tcW w:w="485" w:type="dxa"/>
            <w:vAlign w:val="top"/>
          </w:tcPr>
          <w:p>
            <w:pPr>
              <w:spacing w:line="395" w:lineRule="auto"/>
              <w:rPr>
                <w:rFonts w:ascii="Arial"/>
                <w:sz w:val="21"/>
              </w:rPr>
            </w:pPr>
            <w:r/>
          </w:p>
          <w:p>
            <w:pPr>
              <w:pStyle w:val="TableText"/>
              <w:ind w:left="125"/>
              <w:spacing w:before="68"/>
              <w:rPr>
                <w:sz w:val="21"/>
                <w:szCs w:val="21"/>
              </w:rPr>
            </w:pPr>
            <w:r>
              <w:rPr>
                <w:sz w:val="21"/>
                <w:szCs w:val="21"/>
                <w:spacing w:val="-4"/>
              </w:rPr>
              <w:t>39</w:t>
            </w:r>
          </w:p>
        </w:tc>
        <w:tc>
          <w:tcPr>
            <w:tcW w:w="1169" w:type="dxa"/>
            <w:vAlign w:val="top"/>
          </w:tcPr>
          <w:p>
            <w:pPr>
              <w:spacing w:line="395" w:lineRule="auto"/>
              <w:rPr>
                <w:rFonts w:ascii="Arial"/>
                <w:sz w:val="21"/>
              </w:rPr>
            </w:pPr>
            <w:r/>
          </w:p>
          <w:p>
            <w:pPr>
              <w:pStyle w:val="TableText"/>
              <w:ind w:left="99"/>
              <w:spacing w:before="68"/>
              <w:rPr>
                <w:sz w:val="21"/>
                <w:szCs w:val="21"/>
              </w:rPr>
            </w:pPr>
            <w:r>
              <w:rPr>
                <w:sz w:val="21"/>
                <w:szCs w:val="21"/>
                <w:spacing w:val="-1"/>
              </w:rPr>
              <w:t>410202006</w:t>
            </w:r>
          </w:p>
        </w:tc>
        <w:tc>
          <w:tcPr>
            <w:tcW w:w="559" w:type="dxa"/>
            <w:vAlign w:val="top"/>
          </w:tcPr>
          <w:p>
            <w:pPr>
              <w:spacing w:line="430"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56" w:lineRule="auto"/>
              <w:rPr>
                <w:rFonts w:ascii="Arial"/>
                <w:sz w:val="21"/>
              </w:rPr>
            </w:pPr>
            <w:r/>
          </w:p>
          <w:p>
            <w:pPr>
              <w:pStyle w:val="TableText"/>
              <w:ind w:left="161" w:right="75" w:hanging="109"/>
              <w:spacing w:before="68" w:line="239" w:lineRule="auto"/>
              <w:rPr>
                <w:sz w:val="21"/>
                <w:szCs w:val="21"/>
              </w:rPr>
            </w:pPr>
            <w:r>
              <w:rPr>
                <w:sz w:val="21"/>
                <w:szCs w:val="21"/>
                <w:spacing w:val="-2"/>
              </w:rPr>
              <w:t>桡骨头半脱位</w:t>
            </w:r>
            <w:r>
              <w:rPr>
                <w:sz w:val="21"/>
                <w:szCs w:val="21"/>
                <w:spacing w:val="2"/>
              </w:rPr>
              <w:t xml:space="preserve"> </w:t>
            </w:r>
            <w:r>
              <w:rPr>
                <w:sz w:val="21"/>
                <w:szCs w:val="21"/>
                <w:spacing w:val="-2"/>
              </w:rPr>
              <w:t>手法整复术</w:t>
            </w:r>
          </w:p>
        </w:tc>
        <w:tc>
          <w:tcPr>
            <w:tcW w:w="5066" w:type="dxa"/>
            <w:vAlign w:val="top"/>
          </w:tcPr>
          <w:p>
            <w:pPr>
              <w:pStyle w:val="TableText"/>
              <w:ind w:left="2" w:right="2"/>
              <w:spacing w:before="64" w:line="223" w:lineRule="auto"/>
              <w:jc w:val="both"/>
              <w:rPr>
                <w:sz w:val="21"/>
                <w:szCs w:val="21"/>
              </w:rPr>
            </w:pPr>
            <w:r>
              <w:rPr>
                <w:sz w:val="21"/>
                <w:szCs w:val="21"/>
                <w:spacing w:val="-1"/>
              </w:rPr>
              <w:t>术者与患儿相对，一手置于桡骨头外侧，一手握其腕上</w:t>
            </w:r>
            <w:r>
              <w:rPr>
                <w:sz w:val="21"/>
                <w:szCs w:val="21"/>
                <w:spacing w:val="13"/>
              </w:rPr>
              <w:t xml:space="preserve"> </w:t>
            </w:r>
            <w:r>
              <w:rPr>
                <w:sz w:val="21"/>
                <w:szCs w:val="21"/>
                <w:spacing w:val="-1"/>
              </w:rPr>
              <w:t>部，逐渐将前臂旋后，即可复位，若复位不成功，可拇</w:t>
            </w:r>
            <w:r>
              <w:rPr>
                <w:sz w:val="21"/>
                <w:szCs w:val="21"/>
                <w:spacing w:val="12"/>
              </w:rPr>
              <w:t xml:space="preserve"> </w:t>
            </w:r>
            <w:r>
              <w:rPr>
                <w:sz w:val="21"/>
                <w:szCs w:val="21"/>
              </w:rPr>
              <w:t>指加压于桡骨头处，另一只手稍加牵引至肘关节伸直旋</w:t>
            </w:r>
            <w:r>
              <w:rPr>
                <w:sz w:val="21"/>
                <w:szCs w:val="21"/>
                <w:spacing w:val="9"/>
              </w:rPr>
              <w:t xml:space="preserve"> </w:t>
            </w:r>
            <w:r>
              <w:rPr>
                <w:sz w:val="21"/>
                <w:szCs w:val="21"/>
              </w:rPr>
              <w:t>后，然后屈曲肘关节，即可复位。</w:t>
            </w:r>
          </w:p>
        </w:tc>
        <w:tc>
          <w:tcPr>
            <w:tcW w:w="560" w:type="dxa"/>
            <w:vAlign w:val="top"/>
          </w:tcPr>
          <w:p>
            <w:pPr>
              <w:spacing w:line="375"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95" w:lineRule="auto"/>
              <w:rPr>
                <w:rFonts w:ascii="Arial"/>
                <w:sz w:val="21"/>
              </w:rPr>
            </w:pPr>
            <w:r/>
          </w:p>
          <w:p>
            <w:pPr>
              <w:pStyle w:val="TableText"/>
              <w:ind w:left="137"/>
              <w:spacing w:before="69" w:line="239" w:lineRule="auto"/>
              <w:rPr>
                <w:sz w:val="21"/>
                <w:szCs w:val="21"/>
              </w:rPr>
            </w:pPr>
            <w:r>
              <w:rPr>
                <w:sz w:val="21"/>
                <w:szCs w:val="21"/>
                <w:spacing w:val="-2"/>
              </w:rPr>
              <w:t>445.00</w:t>
            </w:r>
          </w:p>
        </w:tc>
        <w:tc>
          <w:tcPr>
            <w:tcW w:w="1009" w:type="dxa"/>
            <w:vAlign w:val="top"/>
          </w:tcPr>
          <w:p>
            <w:pPr>
              <w:spacing w:line="395" w:lineRule="auto"/>
              <w:rPr>
                <w:rFonts w:ascii="Arial"/>
                <w:sz w:val="21"/>
              </w:rPr>
            </w:pPr>
            <w:r/>
          </w:p>
          <w:p>
            <w:pPr>
              <w:pStyle w:val="TableText"/>
              <w:ind w:left="188"/>
              <w:spacing w:before="69" w:line="239" w:lineRule="auto"/>
              <w:rPr>
                <w:sz w:val="21"/>
                <w:szCs w:val="21"/>
              </w:rPr>
            </w:pPr>
            <w:r>
              <w:rPr>
                <w:sz w:val="21"/>
                <w:szCs w:val="21"/>
                <w:spacing w:val="-2"/>
              </w:rPr>
              <w:t>400.00</w:t>
            </w:r>
          </w:p>
        </w:tc>
        <w:tc>
          <w:tcPr>
            <w:tcW w:w="879" w:type="dxa"/>
            <w:vAlign w:val="top"/>
          </w:tcPr>
          <w:p>
            <w:pPr>
              <w:spacing w:line="395" w:lineRule="auto"/>
              <w:rPr>
                <w:rFonts w:ascii="Arial"/>
                <w:sz w:val="21"/>
              </w:rPr>
            </w:pPr>
            <w:r/>
          </w:p>
          <w:p>
            <w:pPr>
              <w:pStyle w:val="TableText"/>
              <w:ind w:left="119"/>
              <w:spacing w:before="69" w:line="239" w:lineRule="auto"/>
              <w:rPr>
                <w:sz w:val="21"/>
                <w:szCs w:val="21"/>
              </w:rPr>
            </w:pPr>
            <w:r>
              <w:rPr>
                <w:sz w:val="21"/>
                <w:szCs w:val="21"/>
                <w:spacing w:val="-2"/>
              </w:rPr>
              <w:t>381.00</w:t>
            </w:r>
          </w:p>
        </w:tc>
        <w:tc>
          <w:tcPr>
            <w:tcW w:w="675" w:type="dxa"/>
            <w:vAlign w:val="top"/>
          </w:tcPr>
          <w:p>
            <w:pPr>
              <w:spacing w:line="378" w:lineRule="auto"/>
              <w:rPr>
                <w:rFonts w:ascii="Arial"/>
                <w:sz w:val="21"/>
              </w:rPr>
            </w:pPr>
            <w:r/>
          </w:p>
          <w:p>
            <w:pPr>
              <w:pStyle w:val="TableText"/>
              <w:ind w:left="230"/>
              <w:spacing w:before="68" w:line="222" w:lineRule="auto"/>
              <w:rPr>
                <w:sz w:val="21"/>
                <w:szCs w:val="21"/>
              </w:rPr>
            </w:pPr>
            <w:r>
              <w:rPr>
                <w:sz w:val="21"/>
                <w:szCs w:val="21"/>
              </w:rPr>
              <w:t>甲</w:t>
            </w:r>
          </w:p>
        </w:tc>
      </w:tr>
      <w:tr>
        <w:trPr>
          <w:trHeight w:val="2153" w:hRule="atLeast"/>
        </w:trPr>
        <w:tc>
          <w:tcPr>
            <w:tcW w:w="485"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25"/>
              <w:spacing w:before="68"/>
              <w:rPr>
                <w:sz w:val="21"/>
                <w:szCs w:val="21"/>
              </w:rPr>
            </w:pPr>
            <w:r>
              <w:rPr>
                <w:sz w:val="21"/>
                <w:szCs w:val="21"/>
                <w:spacing w:val="-2"/>
              </w:rPr>
              <w:t>40</w:t>
            </w:r>
          </w:p>
        </w:tc>
        <w:tc>
          <w:tcPr>
            <w:tcW w:w="1169"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99"/>
              <w:spacing w:before="68"/>
              <w:rPr>
                <w:sz w:val="21"/>
                <w:szCs w:val="21"/>
              </w:rPr>
            </w:pPr>
            <w:r>
              <w:rPr>
                <w:sz w:val="21"/>
                <w:szCs w:val="21"/>
                <w:spacing w:val="-1"/>
              </w:rPr>
              <w:t>410202007</w:t>
            </w:r>
          </w:p>
        </w:tc>
        <w:tc>
          <w:tcPr>
            <w:tcW w:w="559" w:type="dxa"/>
            <w:vAlign w:val="top"/>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61" w:right="75" w:hanging="209"/>
              <w:spacing w:before="69" w:line="222" w:lineRule="auto"/>
              <w:rPr>
                <w:sz w:val="21"/>
                <w:szCs w:val="21"/>
              </w:rPr>
            </w:pPr>
            <w:r>
              <w:rPr>
                <w:sz w:val="21"/>
                <w:szCs w:val="21"/>
                <w:spacing w:val="-2"/>
              </w:rPr>
              <w:t>桡骨头脱位手</w:t>
            </w:r>
            <w:r>
              <w:rPr>
                <w:sz w:val="21"/>
                <w:szCs w:val="21"/>
                <w:spacing w:val="2"/>
              </w:rPr>
              <w:t xml:space="preserve"> </w:t>
            </w:r>
            <w:r>
              <w:rPr>
                <w:sz w:val="21"/>
                <w:szCs w:val="21"/>
                <w:spacing w:val="-2"/>
              </w:rPr>
              <w:t>法整复术</w:t>
            </w:r>
          </w:p>
        </w:tc>
        <w:tc>
          <w:tcPr>
            <w:tcW w:w="5066" w:type="dxa"/>
            <w:vAlign w:val="top"/>
          </w:tcPr>
          <w:p>
            <w:pPr>
              <w:pStyle w:val="TableText"/>
              <w:ind w:left="2"/>
              <w:spacing w:before="59" w:line="229" w:lineRule="auto"/>
              <w:jc w:val="both"/>
              <w:rPr>
                <w:sz w:val="21"/>
                <w:szCs w:val="21"/>
              </w:rPr>
            </w:pPr>
            <w:r>
              <w:rPr>
                <w:sz w:val="21"/>
                <w:szCs w:val="21"/>
              </w:rPr>
              <w:t>两助手在患肢远近端对抗牵引，儿童复位法，术者立于</w:t>
            </w:r>
            <w:r>
              <w:rPr>
                <w:sz w:val="21"/>
                <w:szCs w:val="21"/>
                <w:spacing w:val="2"/>
              </w:rPr>
              <w:t xml:space="preserve"> </w:t>
            </w:r>
            <w:r>
              <w:rPr>
                <w:sz w:val="21"/>
                <w:szCs w:val="21"/>
              </w:rPr>
              <w:t>患儿面前，左手掌置于肘部内侧，拇指压在桡骨头前外</w:t>
            </w:r>
            <w:r>
              <w:rPr>
                <w:sz w:val="21"/>
                <w:szCs w:val="21"/>
                <w:spacing w:val="3"/>
              </w:rPr>
              <w:t xml:space="preserve"> </w:t>
            </w:r>
            <w:r>
              <w:rPr>
                <w:sz w:val="21"/>
                <w:szCs w:val="21"/>
                <w:spacing w:val="-1"/>
              </w:rPr>
              <w:t>侧，右手握患肢腕部，向远端拔伸牵引，使肘关节处于</w:t>
            </w:r>
            <w:r>
              <w:rPr>
                <w:sz w:val="21"/>
                <w:szCs w:val="21"/>
                <w:spacing w:val="7"/>
              </w:rPr>
              <w:t xml:space="preserve"> </w:t>
            </w:r>
            <w:r>
              <w:rPr>
                <w:sz w:val="21"/>
                <w:szCs w:val="21"/>
              </w:rPr>
              <w:t>伸直位并内收，同时左手推肘向外，以扩大肘关节外侧</w:t>
            </w:r>
            <w:r>
              <w:rPr>
                <w:sz w:val="21"/>
                <w:szCs w:val="21"/>
                <w:spacing w:val="4"/>
              </w:rPr>
              <w:t xml:space="preserve"> </w:t>
            </w:r>
            <w:r>
              <w:rPr>
                <w:sz w:val="21"/>
                <w:szCs w:val="21"/>
              </w:rPr>
              <w:t>间隙，然后拇指压桡骨头向后向内，迫使桡骨头回复原</w:t>
            </w:r>
            <w:r>
              <w:rPr>
                <w:sz w:val="21"/>
                <w:szCs w:val="21"/>
                <w:spacing w:val="7"/>
              </w:rPr>
              <w:t xml:space="preserve"> </w:t>
            </w:r>
            <w:r>
              <w:rPr>
                <w:sz w:val="21"/>
                <w:szCs w:val="21"/>
                <w:spacing w:val="-1"/>
              </w:rPr>
              <w:t>位，成人复位法，患者仰卧位，术者一手由内向外推肘</w:t>
            </w:r>
            <w:r>
              <w:rPr>
                <w:sz w:val="21"/>
                <w:szCs w:val="21"/>
                <w:spacing w:val="5"/>
              </w:rPr>
              <w:t xml:space="preserve"> </w:t>
            </w:r>
            <w:r>
              <w:rPr>
                <w:sz w:val="21"/>
                <w:szCs w:val="21"/>
              </w:rPr>
              <w:t>关节，以扩大肘关节外侧间隙，另一手拇指由前向后向</w:t>
            </w:r>
            <w:r>
              <w:rPr>
                <w:sz w:val="21"/>
                <w:szCs w:val="21"/>
                <w:spacing w:val="12"/>
              </w:rPr>
              <w:t xml:space="preserve"> </w:t>
            </w:r>
            <w:r>
              <w:rPr>
                <w:sz w:val="21"/>
                <w:szCs w:val="21"/>
              </w:rPr>
              <w:t>内按压桡骨头，进行复位。</w:t>
            </w:r>
          </w:p>
        </w:tc>
        <w:tc>
          <w:tcPr>
            <w:tcW w:w="560" w:type="dxa"/>
            <w:vAlign w:val="top"/>
          </w:tcPr>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37"/>
              <w:spacing w:before="68" w:line="239" w:lineRule="auto"/>
              <w:rPr>
                <w:sz w:val="21"/>
                <w:szCs w:val="21"/>
              </w:rPr>
            </w:pPr>
            <w:r>
              <w:rPr>
                <w:sz w:val="21"/>
                <w:szCs w:val="21"/>
                <w:spacing w:val="-2"/>
              </w:rPr>
              <w:t>495.00</w:t>
            </w:r>
          </w:p>
        </w:tc>
        <w:tc>
          <w:tcPr>
            <w:tcW w:w="1009"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88"/>
              <w:spacing w:before="68" w:line="239" w:lineRule="auto"/>
              <w:rPr>
                <w:sz w:val="21"/>
                <w:szCs w:val="21"/>
              </w:rPr>
            </w:pPr>
            <w:r>
              <w:rPr>
                <w:sz w:val="21"/>
                <w:szCs w:val="21"/>
                <w:spacing w:val="-2"/>
              </w:rPr>
              <w:t>445.00</w:t>
            </w:r>
          </w:p>
        </w:tc>
        <w:tc>
          <w:tcPr>
            <w:tcW w:w="879"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19"/>
              <w:spacing w:before="68" w:line="239" w:lineRule="auto"/>
              <w:rPr>
                <w:sz w:val="21"/>
                <w:szCs w:val="21"/>
              </w:rPr>
            </w:pPr>
            <w:r>
              <w:rPr>
                <w:sz w:val="21"/>
                <w:szCs w:val="21"/>
                <w:spacing w:val="-2"/>
              </w:rPr>
              <w:t>423.00</w:t>
            </w:r>
          </w:p>
        </w:tc>
        <w:tc>
          <w:tcPr>
            <w:tcW w:w="675" w:type="dxa"/>
            <w:vAlign w:val="top"/>
          </w:tcPr>
          <w:p>
            <w:pPr>
              <w:spacing w:line="302" w:lineRule="auto"/>
              <w:rPr>
                <w:rFonts w:ascii="Arial"/>
                <w:sz w:val="21"/>
              </w:rPr>
            </w:pPr>
            <w:r/>
          </w:p>
          <w:p>
            <w:pPr>
              <w:spacing w:line="302" w:lineRule="auto"/>
              <w:rPr>
                <w:rFonts w:ascii="Arial"/>
                <w:sz w:val="21"/>
              </w:rPr>
            </w:pPr>
            <w:r/>
          </w:p>
          <w:p>
            <w:pPr>
              <w:spacing w:line="302" w:lineRule="auto"/>
              <w:rPr>
                <w:rFonts w:ascii="Arial"/>
                <w:sz w:val="21"/>
              </w:rPr>
            </w:pPr>
            <w:r/>
          </w:p>
          <w:p>
            <w:pPr>
              <w:pStyle w:val="TableText"/>
              <w:ind w:left="23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40"/>
        <w:rPr/>
      </w:pPr>
      <w:r>
        <mc:AlternateContent xmlns:mc="http://schemas.openxmlformats.org/markup-compatibility/2006">
          <mc:Choice Requires="wps">
            <w:drawing>
              <wp:anchor distT="0" distB="0" distL="0" distR="0" simplePos="0" relativeHeight="251697152" behindDoc="0" locked="0" layoutInCell="0" allowOverlap="1">
                <wp:simplePos x="0" y="0"/>
                <wp:positionH relativeFrom="page">
                  <wp:posOffset>586884</wp:posOffset>
                </wp:positionH>
                <wp:positionV relativeFrom="page">
                  <wp:posOffset>5898324</wp:posOffset>
                </wp:positionV>
                <wp:extent cx="648334" cy="319404"/>
                <wp:effectExtent l="0" t="0" r="0" b="0"/>
                <wp:wrapNone/>
                <wp:docPr id="50" name="TextBox 50"/>
                <wp:cNvGraphicFramePr/>
                <a:graphic>
                  <a:graphicData uri="http://schemas.microsoft.com/office/word/2010/wordprocessingShape">
                    <wps:wsp>
                      <wps:cNvPr id="50" name="TextBox 50"/>
                      <wps:cNvSpPr txBox="1"/>
                      <wps:spPr>
                        <a:xfrm rot="5400000">
                          <a:off x="586884" y="5898324"/>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-27</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4" style="position:absolute;margin-left:46.2114pt;margin-top:464.435pt;mso-position-vertical-relative:page;mso-position-horizontal-relative:page;width:51.05pt;height:25.15pt;z-index:251697152;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-27</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9"/>
        <w:rPr/>
      </w:pPr>
      <w:r/>
    </w:p>
    <w:tbl>
      <w:tblPr>
        <w:tblStyle w:val="TableNormal"/>
        <w:tblW w:w="13309" w:type="dxa"/>
        <w:tblInd w:w="5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85"/>
        <w:gridCol w:w="1169"/>
        <w:gridCol w:w="559"/>
        <w:gridCol w:w="1389"/>
        <w:gridCol w:w="5066"/>
        <w:gridCol w:w="560"/>
        <w:gridCol w:w="609"/>
        <w:gridCol w:w="909"/>
        <w:gridCol w:w="1009"/>
        <w:gridCol w:w="879"/>
        <w:gridCol w:w="675"/>
      </w:tblGrid>
      <w:tr>
        <w:trPr>
          <w:trHeight w:val="794" w:hRule="atLeast"/>
        </w:trPr>
        <w:tc>
          <w:tcPr>
            <w:tcW w:w="485" w:type="dxa"/>
            <w:vAlign w:val="top"/>
          </w:tcPr>
          <w:p>
            <w:pPr>
              <w:pStyle w:val="TableText"/>
              <w:ind w:left="27"/>
              <w:spacing w:before="291" w:line="221" w:lineRule="auto"/>
              <w:rPr>
                <w:sz w:val="21"/>
                <w:szCs w:val="21"/>
              </w:rPr>
            </w:pPr>
            <w:r>
              <w:rPr>
                <w:sz w:val="21"/>
                <w:szCs w:val="21"/>
                <w:b/>
                <w:bCs/>
                <w:spacing w:val="-5"/>
              </w:rPr>
              <w:t>序号</w:t>
            </w:r>
          </w:p>
        </w:tc>
        <w:tc>
          <w:tcPr>
            <w:tcW w:w="1169" w:type="dxa"/>
            <w:vAlign w:val="top"/>
          </w:tcPr>
          <w:p>
            <w:pPr>
              <w:pStyle w:val="TableText"/>
              <w:ind w:left="152"/>
              <w:spacing w:before="290" w:line="219" w:lineRule="auto"/>
              <w:rPr>
                <w:sz w:val="21"/>
                <w:szCs w:val="21"/>
              </w:rPr>
            </w:pPr>
            <w:r>
              <w:rPr>
                <w:sz w:val="21"/>
                <w:szCs w:val="21"/>
                <w:b/>
                <w:bCs/>
                <w:spacing w:val="-5"/>
              </w:rPr>
              <w:t>项目编码</w:t>
            </w:r>
          </w:p>
        </w:tc>
        <w:tc>
          <w:tcPr>
            <w:tcW w:w="559" w:type="dxa"/>
            <w:vAlign w:val="top"/>
          </w:tcPr>
          <w:p>
            <w:pPr>
              <w:pStyle w:val="TableText"/>
              <w:ind w:left="64"/>
              <w:spacing w:before="150" w:line="211"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389" w:type="dxa"/>
            <w:vAlign w:val="top"/>
          </w:tcPr>
          <w:p>
            <w:pPr>
              <w:pStyle w:val="TableText"/>
              <w:ind w:left="265"/>
              <w:spacing w:before="291" w:line="220" w:lineRule="auto"/>
              <w:rPr>
                <w:sz w:val="21"/>
                <w:szCs w:val="21"/>
              </w:rPr>
            </w:pPr>
            <w:r>
              <w:rPr>
                <w:sz w:val="21"/>
                <w:szCs w:val="21"/>
                <w:b/>
                <w:bCs/>
                <w:spacing w:val="-5"/>
              </w:rPr>
              <w:t>项目名称</w:t>
            </w:r>
          </w:p>
        </w:tc>
        <w:tc>
          <w:tcPr>
            <w:tcW w:w="5066" w:type="dxa"/>
            <w:vAlign w:val="top"/>
          </w:tcPr>
          <w:p>
            <w:pPr>
              <w:pStyle w:val="TableText"/>
              <w:ind w:left="2105"/>
              <w:spacing w:before="290" w:line="219" w:lineRule="auto"/>
              <w:rPr>
                <w:sz w:val="21"/>
                <w:szCs w:val="21"/>
              </w:rPr>
            </w:pPr>
            <w:r>
              <w:rPr>
                <w:sz w:val="21"/>
                <w:szCs w:val="21"/>
                <w:b/>
                <w:bCs/>
                <w:spacing w:val="-5"/>
              </w:rPr>
              <w:t>项目内涵</w:t>
            </w:r>
          </w:p>
        </w:tc>
        <w:tc>
          <w:tcPr>
            <w:tcW w:w="560" w:type="dxa"/>
            <w:vAlign w:val="top"/>
          </w:tcPr>
          <w:p>
            <w:pPr>
              <w:pStyle w:val="TableText"/>
              <w:ind w:left="69"/>
              <w:spacing w:before="148" w:line="213" w:lineRule="auto"/>
              <w:rPr>
                <w:sz w:val="21"/>
                <w:szCs w:val="21"/>
              </w:rPr>
            </w:pPr>
            <w:r>
              <w:rPr>
                <w:sz w:val="21"/>
                <w:szCs w:val="21"/>
                <w:b/>
                <w:bCs/>
                <w:spacing w:val="-5"/>
              </w:rPr>
              <w:t>计价</w:t>
            </w:r>
          </w:p>
          <w:p>
            <w:pPr>
              <w:pStyle w:val="TableText"/>
              <w:ind w:left="69"/>
              <w:spacing w:line="220" w:lineRule="auto"/>
              <w:rPr>
                <w:sz w:val="21"/>
                <w:szCs w:val="21"/>
              </w:rPr>
            </w:pPr>
            <w:r>
              <w:rPr>
                <w:sz w:val="21"/>
                <w:szCs w:val="21"/>
                <w:b/>
                <w:bCs/>
                <w:spacing w:val="-5"/>
              </w:rPr>
              <w:t>单位</w:t>
            </w:r>
          </w:p>
        </w:tc>
        <w:tc>
          <w:tcPr>
            <w:tcW w:w="609" w:type="dxa"/>
            <w:vAlign w:val="top"/>
          </w:tcPr>
          <w:p>
            <w:pPr>
              <w:pStyle w:val="TableText"/>
              <w:ind w:left="89"/>
              <w:spacing w:before="290" w:line="219" w:lineRule="auto"/>
              <w:rPr>
                <w:sz w:val="21"/>
                <w:szCs w:val="21"/>
              </w:rPr>
            </w:pPr>
            <w:r>
              <w:rPr>
                <w:sz w:val="21"/>
                <w:szCs w:val="21"/>
                <w:b/>
                <w:bCs/>
                <w:spacing w:val="6"/>
              </w:rPr>
              <w:t>说明</w:t>
            </w:r>
          </w:p>
        </w:tc>
        <w:tc>
          <w:tcPr>
            <w:tcW w:w="909" w:type="dxa"/>
            <w:vAlign w:val="top"/>
          </w:tcPr>
          <w:p>
            <w:pPr>
              <w:pStyle w:val="TableText"/>
              <w:ind w:left="140" w:right="87" w:firstLine="100"/>
              <w:spacing w:before="9" w:line="227"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1009" w:type="dxa"/>
            <w:vAlign w:val="top"/>
          </w:tcPr>
          <w:p>
            <w:pPr>
              <w:pStyle w:val="TableText"/>
              <w:ind w:left="191" w:right="137" w:firstLine="100"/>
              <w:spacing w:before="9" w:line="227"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(二级)</w:t>
            </w:r>
          </w:p>
        </w:tc>
        <w:tc>
          <w:tcPr>
            <w:tcW w:w="879" w:type="dxa"/>
            <w:vAlign w:val="top"/>
          </w:tcPr>
          <w:p>
            <w:pPr>
              <w:pStyle w:val="TableText"/>
              <w:ind w:left="232"/>
              <w:spacing w:before="10" w:line="219" w:lineRule="auto"/>
              <w:rPr>
                <w:sz w:val="21"/>
                <w:szCs w:val="21"/>
              </w:rPr>
            </w:pPr>
            <w:r>
              <w:rPr>
                <w:sz w:val="21"/>
                <w:szCs w:val="21"/>
                <w:b/>
                <w:bCs/>
                <w:spacing w:val="-5"/>
              </w:rPr>
              <w:t>最高</w:t>
            </w:r>
          </w:p>
          <w:p>
            <w:pPr>
              <w:pStyle w:val="TableText"/>
              <w:ind w:left="232"/>
              <w:spacing w:before="18" w:line="218" w:lineRule="auto"/>
              <w:rPr>
                <w:sz w:val="21"/>
                <w:szCs w:val="21"/>
              </w:rPr>
            </w:pPr>
            <w:r>
              <w:rPr>
                <w:sz w:val="21"/>
                <w:szCs w:val="21"/>
                <w:b/>
                <w:bCs/>
                <w:spacing w:val="-1"/>
              </w:rPr>
              <w:t>限价</w:t>
            </w:r>
          </w:p>
          <w:p>
            <w:pPr>
              <w:pStyle w:val="TableText"/>
              <w:ind w:left="122"/>
              <w:spacing w:before="26" w:line="203" w:lineRule="auto"/>
              <w:rPr>
                <w:sz w:val="21"/>
                <w:szCs w:val="21"/>
              </w:rPr>
            </w:pPr>
            <w:r>
              <w:rPr>
                <w:sz w:val="21"/>
                <w:szCs w:val="21"/>
                <w:b/>
                <w:bCs/>
                <w:spacing w:val="7"/>
              </w:rPr>
              <w:t>(一级)</w:t>
            </w:r>
          </w:p>
        </w:tc>
        <w:tc>
          <w:tcPr>
            <w:tcW w:w="675" w:type="dxa"/>
            <w:vAlign w:val="top"/>
          </w:tcPr>
          <w:p>
            <w:pPr>
              <w:pStyle w:val="TableText"/>
              <w:ind w:left="23"/>
              <w:spacing w:before="151" w:line="220" w:lineRule="auto"/>
              <w:rPr>
                <w:sz w:val="21"/>
                <w:szCs w:val="21"/>
              </w:rPr>
            </w:pPr>
            <w:r>
              <w:rPr>
                <w:sz w:val="21"/>
                <w:szCs w:val="21"/>
                <w:b/>
                <w:bCs/>
                <w:spacing w:val="-1"/>
              </w:rPr>
              <w:t>医保支</w:t>
            </w:r>
          </w:p>
          <w:p>
            <w:pPr>
              <w:pStyle w:val="TableText"/>
              <w:ind w:left="23"/>
              <w:spacing w:before="19" w:line="219" w:lineRule="auto"/>
              <w:rPr>
                <w:sz w:val="21"/>
                <w:szCs w:val="21"/>
              </w:rPr>
            </w:pPr>
            <w:r>
              <w:rPr>
                <w:sz w:val="21"/>
                <w:szCs w:val="21"/>
                <w:b/>
                <w:bCs/>
                <w:spacing w:val="-5"/>
              </w:rPr>
              <w:t>付类别</w:t>
            </w:r>
          </w:p>
        </w:tc>
      </w:tr>
      <w:tr>
        <w:trPr>
          <w:trHeight w:val="1428" w:hRule="atLeast"/>
        </w:trPr>
        <w:tc>
          <w:tcPr>
            <w:tcW w:w="485" w:type="dxa"/>
            <w:vAlign w:val="top"/>
          </w:tcPr>
          <w:p>
            <w:pPr>
              <w:spacing w:line="279" w:lineRule="auto"/>
              <w:rPr>
                <w:rFonts w:ascii="Arial"/>
                <w:sz w:val="21"/>
              </w:rPr>
            </w:pPr>
            <w:r/>
          </w:p>
          <w:p>
            <w:pPr>
              <w:spacing w:line="279" w:lineRule="auto"/>
              <w:rPr>
                <w:rFonts w:ascii="Arial"/>
                <w:sz w:val="21"/>
              </w:rPr>
            </w:pPr>
            <w:r/>
          </w:p>
          <w:p>
            <w:pPr>
              <w:pStyle w:val="TableText"/>
              <w:ind w:left="125"/>
              <w:spacing w:before="69" w:line="241" w:lineRule="auto"/>
              <w:rPr>
                <w:sz w:val="21"/>
                <w:szCs w:val="21"/>
              </w:rPr>
            </w:pPr>
            <w:r>
              <w:rPr>
                <w:sz w:val="21"/>
                <w:szCs w:val="21"/>
                <w:spacing w:val="-2"/>
              </w:rPr>
              <w:t>41</w:t>
            </w:r>
          </w:p>
        </w:tc>
        <w:tc>
          <w:tcPr>
            <w:tcW w:w="1169" w:type="dxa"/>
            <w:vAlign w:val="top"/>
          </w:tcPr>
          <w:p>
            <w:pPr>
              <w:spacing w:line="279" w:lineRule="auto"/>
              <w:rPr>
                <w:rFonts w:ascii="Arial"/>
                <w:sz w:val="21"/>
              </w:rPr>
            </w:pPr>
            <w:r/>
          </w:p>
          <w:p>
            <w:pPr>
              <w:spacing w:line="279" w:lineRule="auto"/>
              <w:rPr>
                <w:rFonts w:ascii="Arial"/>
                <w:sz w:val="21"/>
              </w:rPr>
            </w:pPr>
            <w:r/>
          </w:p>
          <w:p>
            <w:pPr>
              <w:pStyle w:val="TableText"/>
              <w:ind w:left="99"/>
              <w:spacing w:before="68"/>
              <w:rPr>
                <w:sz w:val="21"/>
                <w:szCs w:val="21"/>
              </w:rPr>
            </w:pPr>
            <w:r>
              <w:rPr>
                <w:sz w:val="21"/>
                <w:szCs w:val="21"/>
                <w:spacing w:val="-1"/>
              </w:rPr>
              <w:t>410202008</w:t>
            </w:r>
          </w:p>
        </w:tc>
        <w:tc>
          <w:tcPr>
            <w:tcW w:w="559" w:type="dxa"/>
            <w:vAlign w:val="top"/>
          </w:tcPr>
          <w:p>
            <w:pPr>
              <w:spacing w:line="296" w:lineRule="auto"/>
              <w:rPr>
                <w:rFonts w:ascii="Arial"/>
                <w:sz w:val="21"/>
              </w:rPr>
            </w:pPr>
            <w:r/>
          </w:p>
          <w:p>
            <w:pPr>
              <w:spacing w:line="297"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418" w:lineRule="auto"/>
              <w:rPr>
                <w:rFonts w:ascii="Arial"/>
                <w:sz w:val="21"/>
              </w:rPr>
            </w:pPr>
            <w:r/>
          </w:p>
          <w:p>
            <w:pPr>
              <w:pStyle w:val="TableText"/>
              <w:ind w:left="52" w:right="56"/>
              <w:spacing w:before="68" w:line="231" w:lineRule="auto"/>
              <w:rPr>
                <w:sz w:val="21"/>
                <w:szCs w:val="21"/>
              </w:rPr>
            </w:pPr>
            <w:r>
              <w:rPr>
                <w:sz w:val="21"/>
                <w:szCs w:val="21"/>
                <w:spacing w:val="1"/>
              </w:rPr>
              <w:t>下桡尺关节脱</w:t>
            </w:r>
            <w:r>
              <w:rPr>
                <w:sz w:val="21"/>
                <w:szCs w:val="21"/>
                <w:spacing w:val="3"/>
              </w:rPr>
              <w:t xml:space="preserve"> </w:t>
            </w:r>
            <w:r>
              <w:rPr>
                <w:sz w:val="21"/>
                <w:szCs w:val="21"/>
                <w:spacing w:val="-2"/>
              </w:rPr>
              <w:t>位手法整复术</w:t>
            </w:r>
          </w:p>
        </w:tc>
        <w:tc>
          <w:tcPr>
            <w:tcW w:w="5066" w:type="dxa"/>
            <w:vAlign w:val="top"/>
          </w:tcPr>
          <w:p>
            <w:pPr>
              <w:pStyle w:val="TableText"/>
              <w:ind w:left="2" w:firstLine="49"/>
              <w:spacing w:before="47" w:line="241" w:lineRule="auto"/>
              <w:jc w:val="both"/>
              <w:rPr>
                <w:sz w:val="21"/>
                <w:szCs w:val="21"/>
              </w:rPr>
            </w:pPr>
            <w:r>
              <w:rPr>
                <w:sz w:val="21"/>
                <w:szCs w:val="21"/>
                <w:spacing w:val="-1"/>
              </w:rPr>
              <w:t>患者取坐位，置前臂于旋后位屈肘90°,两助手分</w:t>
            </w:r>
            <w:r>
              <w:rPr>
                <w:sz w:val="21"/>
                <w:szCs w:val="21"/>
                <w:spacing w:val="-2"/>
              </w:rPr>
              <w:t>握前</w:t>
            </w:r>
            <w:r>
              <w:rPr>
                <w:sz w:val="21"/>
                <w:szCs w:val="21"/>
              </w:rPr>
              <w:t xml:space="preserve">  </w:t>
            </w:r>
            <w:r>
              <w:rPr>
                <w:sz w:val="21"/>
                <w:szCs w:val="21"/>
              </w:rPr>
              <w:t>臂上段与腕部做对抗牵引，术者根据尺骨头脱位情况，</w:t>
            </w:r>
            <w:r>
              <w:rPr>
                <w:sz w:val="21"/>
                <w:szCs w:val="21"/>
                <w:spacing w:val="12"/>
              </w:rPr>
              <w:t xml:space="preserve"> </w:t>
            </w:r>
            <w:r>
              <w:rPr>
                <w:sz w:val="21"/>
                <w:szCs w:val="21"/>
                <w:spacing w:val="-2"/>
              </w:rPr>
              <w:t>选择合适方向用拇指推压尺骨头使之复位，若下</w:t>
            </w:r>
            <w:r>
              <w:rPr>
                <w:sz w:val="21"/>
                <w:szCs w:val="21"/>
                <w:spacing w:val="-3"/>
              </w:rPr>
              <w:t>桡尺关</w:t>
            </w:r>
            <w:r>
              <w:rPr>
                <w:sz w:val="21"/>
                <w:szCs w:val="21"/>
              </w:rPr>
              <w:t xml:space="preserve"> </w:t>
            </w:r>
            <w:r>
              <w:rPr>
                <w:sz w:val="21"/>
                <w:szCs w:val="21"/>
                <w:spacing w:val="-2"/>
              </w:rPr>
              <w:t>节分离移位，术者双手合抱下桡尺关节向中间挤</w:t>
            </w:r>
            <w:r>
              <w:rPr>
                <w:sz w:val="21"/>
                <w:szCs w:val="21"/>
                <w:spacing w:val="-3"/>
              </w:rPr>
              <w:t>压，进</w:t>
            </w:r>
            <w:r>
              <w:rPr>
                <w:sz w:val="21"/>
                <w:szCs w:val="21"/>
              </w:rPr>
              <w:t xml:space="preserve"> </w:t>
            </w:r>
            <w:r>
              <w:rPr>
                <w:sz w:val="21"/>
                <w:szCs w:val="21"/>
                <w:spacing w:val="-1"/>
              </w:rPr>
              <w:t>行复位。</w:t>
            </w:r>
          </w:p>
        </w:tc>
        <w:tc>
          <w:tcPr>
            <w:tcW w:w="560" w:type="dxa"/>
            <w:vAlign w:val="top"/>
          </w:tcPr>
          <w:p>
            <w:pPr>
              <w:spacing w:line="269" w:lineRule="auto"/>
              <w:rPr>
                <w:rFonts w:ascii="Arial"/>
                <w:sz w:val="21"/>
              </w:rPr>
            </w:pPr>
            <w:r/>
          </w:p>
          <w:p>
            <w:pPr>
              <w:spacing w:line="269"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79" w:lineRule="auto"/>
              <w:rPr>
                <w:rFonts w:ascii="Arial"/>
                <w:sz w:val="21"/>
              </w:rPr>
            </w:pPr>
            <w:r/>
          </w:p>
          <w:p>
            <w:pPr>
              <w:spacing w:line="279" w:lineRule="auto"/>
              <w:rPr>
                <w:rFonts w:ascii="Arial"/>
                <w:sz w:val="21"/>
              </w:rPr>
            </w:pPr>
            <w:r/>
          </w:p>
          <w:p>
            <w:pPr>
              <w:pStyle w:val="TableText"/>
              <w:ind w:left="137"/>
              <w:spacing w:before="68" w:line="239" w:lineRule="auto"/>
              <w:rPr>
                <w:sz w:val="21"/>
                <w:szCs w:val="21"/>
              </w:rPr>
            </w:pPr>
            <w:r>
              <w:rPr>
                <w:sz w:val="21"/>
                <w:szCs w:val="21"/>
                <w:spacing w:val="-2"/>
              </w:rPr>
              <w:t>445.00</w:t>
            </w:r>
          </w:p>
        </w:tc>
        <w:tc>
          <w:tcPr>
            <w:tcW w:w="1009" w:type="dxa"/>
            <w:vAlign w:val="top"/>
          </w:tcPr>
          <w:p>
            <w:pPr>
              <w:spacing w:line="279" w:lineRule="auto"/>
              <w:rPr>
                <w:rFonts w:ascii="Arial"/>
                <w:sz w:val="21"/>
              </w:rPr>
            </w:pPr>
            <w:r/>
          </w:p>
          <w:p>
            <w:pPr>
              <w:spacing w:line="279" w:lineRule="auto"/>
              <w:rPr>
                <w:rFonts w:ascii="Arial"/>
                <w:sz w:val="21"/>
              </w:rPr>
            </w:pPr>
            <w:r/>
          </w:p>
          <w:p>
            <w:pPr>
              <w:pStyle w:val="TableText"/>
              <w:ind w:left="188"/>
              <w:spacing w:before="68" w:line="239" w:lineRule="auto"/>
              <w:rPr>
                <w:sz w:val="21"/>
                <w:szCs w:val="21"/>
              </w:rPr>
            </w:pPr>
            <w:r>
              <w:rPr>
                <w:sz w:val="21"/>
                <w:szCs w:val="21"/>
                <w:spacing w:val="-2"/>
              </w:rPr>
              <w:t>400.00</w:t>
            </w:r>
          </w:p>
        </w:tc>
        <w:tc>
          <w:tcPr>
            <w:tcW w:w="879" w:type="dxa"/>
            <w:vAlign w:val="top"/>
          </w:tcPr>
          <w:p>
            <w:pPr>
              <w:spacing w:line="279" w:lineRule="auto"/>
              <w:rPr>
                <w:rFonts w:ascii="Arial"/>
                <w:sz w:val="21"/>
              </w:rPr>
            </w:pPr>
            <w:r/>
          </w:p>
          <w:p>
            <w:pPr>
              <w:spacing w:line="279" w:lineRule="auto"/>
              <w:rPr>
                <w:rFonts w:ascii="Arial"/>
                <w:sz w:val="21"/>
              </w:rPr>
            </w:pPr>
            <w:r/>
          </w:p>
          <w:p>
            <w:pPr>
              <w:pStyle w:val="TableText"/>
              <w:ind w:left="119"/>
              <w:spacing w:before="68" w:line="239" w:lineRule="auto"/>
              <w:rPr>
                <w:sz w:val="21"/>
                <w:szCs w:val="21"/>
              </w:rPr>
            </w:pPr>
            <w:r>
              <w:rPr>
                <w:sz w:val="21"/>
                <w:szCs w:val="21"/>
                <w:spacing w:val="-2"/>
              </w:rPr>
              <w:t>381.00</w:t>
            </w:r>
          </w:p>
        </w:tc>
        <w:tc>
          <w:tcPr>
            <w:tcW w:w="675" w:type="dxa"/>
            <w:vAlign w:val="top"/>
          </w:tcPr>
          <w:p>
            <w:pPr>
              <w:spacing w:line="270" w:lineRule="auto"/>
              <w:rPr>
                <w:rFonts w:ascii="Arial"/>
                <w:sz w:val="21"/>
              </w:rPr>
            </w:pPr>
            <w:r/>
          </w:p>
          <w:p>
            <w:pPr>
              <w:spacing w:line="271" w:lineRule="auto"/>
              <w:rPr>
                <w:rFonts w:ascii="Arial"/>
                <w:sz w:val="21"/>
              </w:rPr>
            </w:pPr>
            <w:r/>
          </w:p>
          <w:p>
            <w:pPr>
              <w:pStyle w:val="TableText"/>
              <w:ind w:left="230"/>
              <w:spacing w:before="68" w:line="222" w:lineRule="auto"/>
              <w:rPr>
                <w:sz w:val="21"/>
                <w:szCs w:val="21"/>
              </w:rPr>
            </w:pPr>
            <w:r>
              <w:rPr>
                <w:sz w:val="21"/>
                <w:szCs w:val="21"/>
              </w:rPr>
              <w:t>甲</w:t>
            </w:r>
          </w:p>
        </w:tc>
      </w:tr>
      <w:tr>
        <w:trPr>
          <w:trHeight w:val="1159" w:hRule="atLeast"/>
        </w:trPr>
        <w:tc>
          <w:tcPr>
            <w:tcW w:w="485" w:type="dxa"/>
            <w:vAlign w:val="top"/>
          </w:tcPr>
          <w:p>
            <w:pPr>
              <w:spacing w:line="431" w:lineRule="auto"/>
              <w:rPr>
                <w:rFonts w:ascii="Arial"/>
                <w:sz w:val="21"/>
              </w:rPr>
            </w:pPr>
            <w:r/>
          </w:p>
          <w:p>
            <w:pPr>
              <w:pStyle w:val="TableText"/>
              <w:ind w:left="125"/>
              <w:spacing w:before="68" w:line="241" w:lineRule="auto"/>
              <w:rPr>
                <w:sz w:val="21"/>
                <w:szCs w:val="21"/>
              </w:rPr>
            </w:pPr>
            <w:r>
              <w:rPr>
                <w:sz w:val="21"/>
                <w:szCs w:val="21"/>
                <w:spacing w:val="-2"/>
              </w:rPr>
              <w:t>42</w:t>
            </w:r>
          </w:p>
        </w:tc>
        <w:tc>
          <w:tcPr>
            <w:tcW w:w="1169" w:type="dxa"/>
            <w:vAlign w:val="top"/>
          </w:tcPr>
          <w:p>
            <w:pPr>
              <w:spacing w:line="431" w:lineRule="auto"/>
              <w:rPr>
                <w:rFonts w:ascii="Arial"/>
                <w:sz w:val="21"/>
              </w:rPr>
            </w:pPr>
            <w:r/>
          </w:p>
          <w:p>
            <w:pPr>
              <w:pStyle w:val="TableText"/>
              <w:ind w:left="99"/>
              <w:spacing w:before="68"/>
              <w:rPr>
                <w:sz w:val="21"/>
                <w:szCs w:val="21"/>
              </w:rPr>
            </w:pPr>
            <w:r>
              <w:rPr>
                <w:sz w:val="21"/>
                <w:szCs w:val="21"/>
                <w:spacing w:val="-1"/>
              </w:rPr>
              <w:t>410202009</w:t>
            </w:r>
          </w:p>
        </w:tc>
        <w:tc>
          <w:tcPr>
            <w:tcW w:w="559" w:type="dxa"/>
            <w:vAlign w:val="top"/>
          </w:tcPr>
          <w:p>
            <w:pPr>
              <w:spacing w:line="465"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spacing w:line="301" w:lineRule="auto"/>
              <w:rPr>
                <w:rFonts w:ascii="Arial"/>
                <w:sz w:val="21"/>
              </w:rPr>
            </w:pPr>
            <w:r/>
          </w:p>
          <w:p>
            <w:pPr>
              <w:pStyle w:val="TableText"/>
              <w:ind w:left="161" w:right="75" w:hanging="109"/>
              <w:spacing w:before="68" w:line="215" w:lineRule="auto"/>
              <w:rPr>
                <w:sz w:val="21"/>
                <w:szCs w:val="21"/>
              </w:rPr>
            </w:pPr>
            <w:r>
              <w:rPr>
                <w:sz w:val="21"/>
                <w:szCs w:val="21"/>
                <w:spacing w:val="-2"/>
              </w:rPr>
              <w:t>桡腕关节脱位</w:t>
            </w:r>
            <w:r>
              <w:rPr>
                <w:sz w:val="21"/>
                <w:szCs w:val="21"/>
                <w:spacing w:val="2"/>
              </w:rPr>
              <w:t xml:space="preserve"> </w:t>
            </w:r>
            <w:r>
              <w:rPr>
                <w:sz w:val="21"/>
                <w:szCs w:val="21"/>
                <w:spacing w:val="-2"/>
              </w:rPr>
              <w:t>手法整复术</w:t>
            </w:r>
          </w:p>
        </w:tc>
        <w:tc>
          <w:tcPr>
            <w:tcW w:w="5066" w:type="dxa"/>
            <w:vAlign w:val="top"/>
          </w:tcPr>
          <w:p>
            <w:pPr>
              <w:pStyle w:val="TableText"/>
              <w:ind w:left="2"/>
              <w:spacing w:before="51" w:line="219" w:lineRule="auto"/>
              <w:rPr>
                <w:sz w:val="21"/>
                <w:szCs w:val="21"/>
              </w:rPr>
            </w:pPr>
            <w:r>
              <w:rPr>
                <w:sz w:val="21"/>
                <w:szCs w:val="21"/>
              </w:rPr>
              <w:t>患者取坐位，患肢处旋前位，术者在助手协助下作对抗</w:t>
            </w:r>
          </w:p>
          <w:p>
            <w:pPr>
              <w:pStyle w:val="TableText"/>
              <w:ind w:left="2" w:right="4" w:firstLine="109"/>
              <w:spacing w:before="39" w:line="237" w:lineRule="auto"/>
              <w:jc w:val="both"/>
              <w:rPr>
                <w:sz w:val="21"/>
                <w:szCs w:val="21"/>
              </w:rPr>
            </w:pPr>
            <w:r>
              <w:rPr>
                <w:sz w:val="21"/>
                <w:szCs w:val="21"/>
              </w:rPr>
              <w:t>牵引3-5分钟，然后术者的食指向背侧托顶桡骨远</w:t>
            </w:r>
            <w:r>
              <w:rPr>
                <w:sz w:val="21"/>
                <w:szCs w:val="21"/>
                <w:spacing w:val="-1"/>
              </w:rPr>
              <w:t>端，</w:t>
            </w:r>
            <w:r>
              <w:rPr>
                <w:sz w:val="21"/>
                <w:szCs w:val="21"/>
              </w:rPr>
              <w:t xml:space="preserve"> </w:t>
            </w:r>
            <w:r>
              <w:rPr>
                <w:sz w:val="21"/>
                <w:szCs w:val="21"/>
              </w:rPr>
              <w:t>同时牵腕掌屈，继用拇指由背侧向掌侧压按腕舟骨即可</w:t>
            </w:r>
            <w:r>
              <w:rPr>
                <w:sz w:val="21"/>
                <w:szCs w:val="21"/>
                <w:spacing w:val="7"/>
              </w:rPr>
              <w:t xml:space="preserve"> </w:t>
            </w:r>
            <w:r>
              <w:rPr>
                <w:sz w:val="21"/>
                <w:szCs w:val="21"/>
                <w:spacing w:val="1"/>
              </w:rPr>
              <w:t>复位。</w:t>
            </w:r>
          </w:p>
        </w:tc>
        <w:tc>
          <w:tcPr>
            <w:tcW w:w="560" w:type="dxa"/>
            <w:vAlign w:val="top"/>
          </w:tcPr>
          <w:p>
            <w:pPr>
              <w:spacing w:line="410"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431" w:lineRule="auto"/>
              <w:rPr>
                <w:rFonts w:ascii="Arial"/>
                <w:sz w:val="21"/>
              </w:rPr>
            </w:pPr>
            <w:r/>
          </w:p>
          <w:p>
            <w:pPr>
              <w:pStyle w:val="TableText"/>
              <w:ind w:left="137"/>
              <w:spacing w:before="68" w:line="239" w:lineRule="auto"/>
              <w:rPr>
                <w:sz w:val="21"/>
                <w:szCs w:val="21"/>
              </w:rPr>
            </w:pPr>
            <w:r>
              <w:rPr>
                <w:sz w:val="21"/>
                <w:szCs w:val="21"/>
                <w:spacing w:val="-2"/>
              </w:rPr>
              <w:t>495.00</w:t>
            </w:r>
          </w:p>
        </w:tc>
        <w:tc>
          <w:tcPr>
            <w:tcW w:w="1009" w:type="dxa"/>
            <w:vAlign w:val="top"/>
          </w:tcPr>
          <w:p>
            <w:pPr>
              <w:spacing w:line="431" w:lineRule="auto"/>
              <w:rPr>
                <w:rFonts w:ascii="Arial"/>
                <w:sz w:val="21"/>
              </w:rPr>
            </w:pPr>
            <w:r/>
          </w:p>
          <w:p>
            <w:pPr>
              <w:pStyle w:val="TableText"/>
              <w:ind w:left="188"/>
              <w:spacing w:before="68" w:line="239" w:lineRule="auto"/>
              <w:rPr>
                <w:sz w:val="21"/>
                <w:szCs w:val="21"/>
              </w:rPr>
            </w:pPr>
            <w:r>
              <w:rPr>
                <w:sz w:val="21"/>
                <w:szCs w:val="21"/>
                <w:spacing w:val="-2"/>
              </w:rPr>
              <w:t>445.00</w:t>
            </w:r>
          </w:p>
        </w:tc>
        <w:tc>
          <w:tcPr>
            <w:tcW w:w="879" w:type="dxa"/>
            <w:vAlign w:val="top"/>
          </w:tcPr>
          <w:p>
            <w:pPr>
              <w:spacing w:line="431" w:lineRule="auto"/>
              <w:rPr>
                <w:rFonts w:ascii="Arial"/>
                <w:sz w:val="21"/>
              </w:rPr>
            </w:pPr>
            <w:r/>
          </w:p>
          <w:p>
            <w:pPr>
              <w:pStyle w:val="TableText"/>
              <w:ind w:left="119"/>
              <w:spacing w:before="68" w:line="239" w:lineRule="auto"/>
              <w:rPr>
                <w:sz w:val="21"/>
                <w:szCs w:val="21"/>
              </w:rPr>
            </w:pPr>
            <w:r>
              <w:rPr>
                <w:sz w:val="21"/>
                <w:szCs w:val="21"/>
                <w:spacing w:val="-2"/>
              </w:rPr>
              <w:t>423.00</w:t>
            </w:r>
          </w:p>
        </w:tc>
        <w:tc>
          <w:tcPr>
            <w:tcW w:w="675" w:type="dxa"/>
            <w:vAlign w:val="top"/>
          </w:tcPr>
          <w:p>
            <w:pPr>
              <w:spacing w:line="414" w:lineRule="auto"/>
              <w:rPr>
                <w:rFonts w:ascii="Arial"/>
                <w:sz w:val="21"/>
              </w:rPr>
            </w:pPr>
            <w:r/>
          </w:p>
          <w:p>
            <w:pPr>
              <w:pStyle w:val="TableText"/>
              <w:ind w:left="230"/>
              <w:spacing w:before="68" w:line="222" w:lineRule="auto"/>
              <w:rPr>
                <w:sz w:val="21"/>
                <w:szCs w:val="21"/>
              </w:rPr>
            </w:pPr>
            <w:r>
              <w:rPr>
                <w:sz w:val="21"/>
                <w:szCs w:val="21"/>
              </w:rPr>
              <w:t>甲</w:t>
            </w:r>
          </w:p>
        </w:tc>
      </w:tr>
      <w:tr>
        <w:trPr>
          <w:trHeight w:val="869" w:hRule="atLeast"/>
        </w:trPr>
        <w:tc>
          <w:tcPr>
            <w:tcW w:w="485" w:type="dxa"/>
            <w:vAlign w:val="top"/>
          </w:tcPr>
          <w:p>
            <w:pPr>
              <w:spacing w:line="283" w:lineRule="auto"/>
              <w:rPr>
                <w:rFonts w:ascii="Arial"/>
                <w:sz w:val="21"/>
              </w:rPr>
            </w:pPr>
            <w:r/>
          </w:p>
          <w:p>
            <w:pPr>
              <w:pStyle w:val="TableText"/>
              <w:ind w:left="125"/>
              <w:spacing w:before="68"/>
              <w:rPr>
                <w:sz w:val="21"/>
                <w:szCs w:val="21"/>
              </w:rPr>
            </w:pPr>
            <w:r>
              <w:rPr>
                <w:sz w:val="21"/>
                <w:szCs w:val="21"/>
                <w:spacing w:val="-2"/>
              </w:rPr>
              <w:t>43</w:t>
            </w:r>
          </w:p>
        </w:tc>
        <w:tc>
          <w:tcPr>
            <w:tcW w:w="1169" w:type="dxa"/>
            <w:vAlign w:val="top"/>
          </w:tcPr>
          <w:p>
            <w:pPr>
              <w:spacing w:line="283" w:lineRule="auto"/>
              <w:rPr>
                <w:rFonts w:ascii="Arial"/>
                <w:sz w:val="21"/>
              </w:rPr>
            </w:pPr>
            <w:r/>
          </w:p>
          <w:p>
            <w:pPr>
              <w:pStyle w:val="TableText"/>
              <w:ind w:left="99"/>
              <w:spacing w:before="68"/>
              <w:rPr>
                <w:sz w:val="21"/>
                <w:szCs w:val="21"/>
              </w:rPr>
            </w:pPr>
            <w:r>
              <w:rPr>
                <w:sz w:val="21"/>
                <w:szCs w:val="21"/>
                <w:spacing w:val="-1"/>
              </w:rPr>
              <w:t>410202010</w:t>
            </w:r>
          </w:p>
        </w:tc>
        <w:tc>
          <w:tcPr>
            <w:tcW w:w="559" w:type="dxa"/>
            <w:vAlign w:val="top"/>
          </w:tcPr>
          <w:p>
            <w:pPr>
              <w:spacing w:line="317"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261" w:right="75" w:hanging="209"/>
              <w:spacing w:before="211" w:line="231" w:lineRule="auto"/>
              <w:rPr>
                <w:sz w:val="21"/>
                <w:szCs w:val="21"/>
              </w:rPr>
            </w:pPr>
            <w:r>
              <w:rPr>
                <w:sz w:val="21"/>
                <w:szCs w:val="21"/>
                <w:spacing w:val="-2"/>
              </w:rPr>
              <w:t>手腕部脱位手</w:t>
            </w:r>
            <w:r>
              <w:rPr>
                <w:sz w:val="21"/>
                <w:szCs w:val="21"/>
                <w:spacing w:val="2"/>
              </w:rPr>
              <w:t xml:space="preserve"> </w:t>
            </w:r>
            <w:r>
              <w:rPr>
                <w:sz w:val="21"/>
                <w:szCs w:val="21"/>
                <w:spacing w:val="-2"/>
              </w:rPr>
              <w:t>法整复术</w:t>
            </w:r>
          </w:p>
        </w:tc>
        <w:tc>
          <w:tcPr>
            <w:tcW w:w="5066" w:type="dxa"/>
            <w:vAlign w:val="top"/>
          </w:tcPr>
          <w:p>
            <w:pPr>
              <w:pStyle w:val="TableText"/>
              <w:ind w:left="2" w:right="21"/>
              <w:spacing w:before="53" w:line="236" w:lineRule="auto"/>
              <w:jc w:val="both"/>
              <w:rPr>
                <w:sz w:val="21"/>
                <w:szCs w:val="21"/>
              </w:rPr>
            </w:pPr>
            <w:r>
              <w:rPr>
                <w:sz w:val="21"/>
                <w:szCs w:val="21"/>
                <w:spacing w:val="-1"/>
              </w:rPr>
              <w:t>根据手腕部骨块或关节脱位的类型与严重程度，选择合</w:t>
            </w:r>
            <w:r>
              <w:rPr>
                <w:sz w:val="21"/>
                <w:szCs w:val="21"/>
                <w:spacing w:val="14"/>
              </w:rPr>
              <w:t xml:space="preserve"> </w:t>
            </w:r>
            <w:r>
              <w:rPr>
                <w:sz w:val="21"/>
                <w:szCs w:val="21"/>
                <w:spacing w:val="-1"/>
              </w:rPr>
              <w:t>适的复位手法，一般术者与一助手拔伸牵引下，推按脱</w:t>
            </w:r>
            <w:r>
              <w:rPr>
                <w:sz w:val="21"/>
                <w:szCs w:val="21"/>
                <w:spacing w:val="14"/>
              </w:rPr>
              <w:t xml:space="preserve"> </w:t>
            </w:r>
            <w:r>
              <w:rPr>
                <w:sz w:val="21"/>
                <w:szCs w:val="21"/>
              </w:rPr>
              <w:t>位的骨块，迫使其复位。</w:t>
            </w:r>
          </w:p>
        </w:tc>
        <w:tc>
          <w:tcPr>
            <w:tcW w:w="560" w:type="dxa"/>
            <w:vAlign w:val="top"/>
          </w:tcPr>
          <w:p>
            <w:pPr>
              <w:spacing w:line="262"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83" w:lineRule="auto"/>
              <w:rPr>
                <w:rFonts w:ascii="Arial"/>
                <w:sz w:val="21"/>
              </w:rPr>
            </w:pPr>
            <w:r/>
          </w:p>
          <w:p>
            <w:pPr>
              <w:pStyle w:val="TableText"/>
              <w:ind w:left="137"/>
              <w:spacing w:before="68" w:line="239" w:lineRule="auto"/>
              <w:rPr>
                <w:sz w:val="21"/>
                <w:szCs w:val="21"/>
              </w:rPr>
            </w:pPr>
            <w:r>
              <w:rPr>
                <w:sz w:val="21"/>
                <w:szCs w:val="21"/>
                <w:spacing w:val="-2"/>
              </w:rPr>
              <w:t>495.00</w:t>
            </w:r>
          </w:p>
        </w:tc>
        <w:tc>
          <w:tcPr>
            <w:tcW w:w="1009" w:type="dxa"/>
            <w:vAlign w:val="top"/>
          </w:tcPr>
          <w:p>
            <w:pPr>
              <w:spacing w:line="283" w:lineRule="auto"/>
              <w:rPr>
                <w:rFonts w:ascii="Arial"/>
                <w:sz w:val="21"/>
              </w:rPr>
            </w:pPr>
            <w:r/>
          </w:p>
          <w:p>
            <w:pPr>
              <w:pStyle w:val="TableText"/>
              <w:ind w:left="188"/>
              <w:spacing w:before="68" w:line="239" w:lineRule="auto"/>
              <w:rPr>
                <w:sz w:val="21"/>
                <w:szCs w:val="21"/>
              </w:rPr>
            </w:pPr>
            <w:r>
              <w:rPr>
                <w:sz w:val="21"/>
                <w:szCs w:val="21"/>
                <w:spacing w:val="-2"/>
              </w:rPr>
              <w:t>445.00</w:t>
            </w:r>
          </w:p>
        </w:tc>
        <w:tc>
          <w:tcPr>
            <w:tcW w:w="879" w:type="dxa"/>
            <w:vAlign w:val="top"/>
          </w:tcPr>
          <w:p>
            <w:pPr>
              <w:spacing w:line="283" w:lineRule="auto"/>
              <w:rPr>
                <w:rFonts w:ascii="Arial"/>
                <w:sz w:val="21"/>
              </w:rPr>
            </w:pPr>
            <w:r/>
          </w:p>
          <w:p>
            <w:pPr>
              <w:pStyle w:val="TableText"/>
              <w:ind w:left="119"/>
              <w:spacing w:before="68" w:line="239" w:lineRule="auto"/>
              <w:rPr>
                <w:sz w:val="21"/>
                <w:szCs w:val="21"/>
              </w:rPr>
            </w:pPr>
            <w:r>
              <w:rPr>
                <w:sz w:val="21"/>
                <w:szCs w:val="21"/>
                <w:spacing w:val="-2"/>
              </w:rPr>
              <w:t>423.00</w:t>
            </w:r>
          </w:p>
        </w:tc>
        <w:tc>
          <w:tcPr>
            <w:tcW w:w="675" w:type="dxa"/>
            <w:vAlign w:val="top"/>
          </w:tcPr>
          <w:p>
            <w:pPr>
              <w:spacing w:line="266" w:lineRule="auto"/>
              <w:rPr>
                <w:rFonts w:ascii="Arial"/>
                <w:sz w:val="21"/>
              </w:rPr>
            </w:pPr>
            <w:r/>
          </w:p>
          <w:p>
            <w:pPr>
              <w:pStyle w:val="TableText"/>
              <w:ind w:left="230"/>
              <w:spacing w:before="68" w:line="222" w:lineRule="auto"/>
              <w:rPr>
                <w:sz w:val="21"/>
                <w:szCs w:val="21"/>
              </w:rPr>
            </w:pPr>
            <w:r>
              <w:rPr>
                <w:sz w:val="21"/>
                <w:szCs w:val="21"/>
              </w:rPr>
              <w:t>甲</w:t>
            </w:r>
          </w:p>
        </w:tc>
      </w:tr>
      <w:tr>
        <w:trPr>
          <w:trHeight w:val="1458" w:hRule="atLeast"/>
        </w:trPr>
        <w:tc>
          <w:tcPr>
            <w:tcW w:w="485" w:type="dxa"/>
            <w:vAlign w:val="top"/>
          </w:tcPr>
          <w:p>
            <w:pPr>
              <w:spacing w:line="291" w:lineRule="auto"/>
              <w:rPr>
                <w:rFonts w:ascii="Arial"/>
                <w:sz w:val="21"/>
              </w:rPr>
            </w:pPr>
            <w:r/>
          </w:p>
          <w:p>
            <w:pPr>
              <w:spacing w:line="291" w:lineRule="auto"/>
              <w:rPr>
                <w:rFonts w:ascii="Arial"/>
                <w:sz w:val="21"/>
              </w:rPr>
            </w:pPr>
            <w:r/>
          </w:p>
          <w:p>
            <w:pPr>
              <w:pStyle w:val="TableText"/>
              <w:ind w:left="125"/>
              <w:spacing w:before="68" w:line="241" w:lineRule="auto"/>
              <w:rPr>
                <w:sz w:val="21"/>
                <w:szCs w:val="21"/>
              </w:rPr>
            </w:pPr>
            <w:r>
              <w:rPr>
                <w:sz w:val="21"/>
                <w:szCs w:val="21"/>
                <w:spacing w:val="-2"/>
              </w:rPr>
              <w:t>44</w:t>
            </w:r>
          </w:p>
        </w:tc>
        <w:tc>
          <w:tcPr>
            <w:tcW w:w="1169" w:type="dxa"/>
            <w:vAlign w:val="top"/>
          </w:tcPr>
          <w:p>
            <w:pPr>
              <w:spacing w:line="291" w:lineRule="auto"/>
              <w:rPr>
                <w:rFonts w:ascii="Arial"/>
                <w:sz w:val="21"/>
              </w:rPr>
            </w:pPr>
            <w:r/>
          </w:p>
          <w:p>
            <w:pPr>
              <w:spacing w:line="291" w:lineRule="auto"/>
              <w:rPr>
                <w:rFonts w:ascii="Arial"/>
                <w:sz w:val="21"/>
              </w:rPr>
            </w:pPr>
            <w:r/>
          </w:p>
          <w:p>
            <w:pPr>
              <w:pStyle w:val="TableText"/>
              <w:ind w:left="99"/>
              <w:spacing w:before="68"/>
              <w:rPr>
                <w:sz w:val="21"/>
                <w:szCs w:val="21"/>
              </w:rPr>
            </w:pPr>
            <w:r>
              <w:rPr>
                <w:sz w:val="21"/>
                <w:szCs w:val="21"/>
                <w:spacing w:val="-1"/>
              </w:rPr>
              <w:t>410202011</w:t>
            </w:r>
          </w:p>
        </w:tc>
        <w:tc>
          <w:tcPr>
            <w:tcW w:w="559" w:type="dxa"/>
            <w:vAlign w:val="top"/>
          </w:tcPr>
          <w:p>
            <w:pPr>
              <w:spacing w:line="308" w:lineRule="auto"/>
              <w:rPr>
                <w:rFonts w:ascii="Arial"/>
                <w:sz w:val="21"/>
              </w:rPr>
            </w:pPr>
            <w:r/>
          </w:p>
          <w:p>
            <w:pPr>
              <w:spacing w:line="308"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spacing w:line="433" w:lineRule="auto"/>
              <w:rPr>
                <w:rFonts w:ascii="Arial"/>
                <w:sz w:val="21"/>
              </w:rPr>
            </w:pPr>
            <w:r/>
          </w:p>
          <w:p>
            <w:pPr>
              <w:pStyle w:val="TableText"/>
              <w:ind w:left="261" w:right="75" w:hanging="209"/>
              <w:spacing w:before="68" w:line="230" w:lineRule="auto"/>
              <w:rPr>
                <w:sz w:val="21"/>
                <w:szCs w:val="21"/>
              </w:rPr>
            </w:pPr>
            <w:r>
              <w:rPr>
                <w:sz w:val="21"/>
                <w:szCs w:val="21"/>
                <w:spacing w:val="-2"/>
              </w:rPr>
              <w:t>髋关节脱位手</w:t>
            </w:r>
            <w:r>
              <w:rPr>
                <w:sz w:val="21"/>
                <w:szCs w:val="21"/>
                <w:spacing w:val="1"/>
              </w:rPr>
              <w:t xml:space="preserve"> </w:t>
            </w:r>
            <w:r>
              <w:rPr>
                <w:sz w:val="21"/>
                <w:szCs w:val="21"/>
                <w:spacing w:val="-2"/>
              </w:rPr>
              <w:t>法整复术</w:t>
            </w:r>
          </w:p>
        </w:tc>
        <w:tc>
          <w:tcPr>
            <w:tcW w:w="5066" w:type="dxa"/>
            <w:vAlign w:val="top"/>
          </w:tcPr>
          <w:p>
            <w:pPr>
              <w:pStyle w:val="TableText"/>
              <w:ind w:left="2"/>
              <w:spacing w:before="54" w:line="245" w:lineRule="auto"/>
              <w:jc w:val="both"/>
              <w:rPr>
                <w:sz w:val="21"/>
                <w:szCs w:val="21"/>
              </w:rPr>
            </w:pPr>
            <w:r>
              <w:rPr>
                <w:sz w:val="21"/>
                <w:szCs w:val="21"/>
                <w:spacing w:val="-4"/>
              </w:rPr>
              <w:t>在两助手固定患者骨盆，后脱位，可采用屈髋屈膝拔伸</w:t>
            </w:r>
            <w:r>
              <w:rPr>
                <w:sz w:val="21"/>
                <w:szCs w:val="21"/>
                <w:spacing w:val="6"/>
              </w:rPr>
              <w:t xml:space="preserve">  </w:t>
            </w:r>
            <w:r>
              <w:rPr>
                <w:sz w:val="21"/>
                <w:szCs w:val="21"/>
                <w:spacing w:val="-8"/>
              </w:rPr>
              <w:t>法、回旋法、拔伸足蹬法、俯卧下垂法复位髋关节脱位，</w:t>
            </w:r>
            <w:r>
              <w:rPr>
                <w:sz w:val="21"/>
                <w:szCs w:val="21"/>
                <w:spacing w:val="2"/>
              </w:rPr>
              <w:t xml:space="preserve"> </w:t>
            </w:r>
            <w:r>
              <w:rPr>
                <w:sz w:val="21"/>
                <w:szCs w:val="21"/>
                <w:spacing w:val="-4"/>
              </w:rPr>
              <w:t>前脱位，可采用屈髋拔伸法、侧牵复位法、反回旋法复</w:t>
            </w:r>
            <w:r>
              <w:rPr>
                <w:sz w:val="21"/>
                <w:szCs w:val="21"/>
                <w:spacing w:val="2"/>
              </w:rPr>
              <w:t xml:space="preserve">  </w:t>
            </w:r>
            <w:r>
              <w:rPr>
                <w:sz w:val="21"/>
                <w:szCs w:val="21"/>
                <w:spacing w:val="-5"/>
              </w:rPr>
              <w:t>位髋关节脱位，中心脱位，可采用拔伸扳拉法、牵引复</w:t>
            </w:r>
            <w:r>
              <w:rPr>
                <w:sz w:val="21"/>
                <w:szCs w:val="21"/>
                <w:spacing w:val="5"/>
              </w:rPr>
              <w:t xml:space="preserve">  </w:t>
            </w:r>
            <w:r>
              <w:rPr>
                <w:sz w:val="21"/>
                <w:szCs w:val="21"/>
                <w:spacing w:val="-4"/>
              </w:rPr>
              <w:t>位法复位髋关节脱位。</w:t>
            </w:r>
          </w:p>
        </w:tc>
        <w:tc>
          <w:tcPr>
            <w:tcW w:w="560" w:type="dxa"/>
            <w:vAlign w:val="top"/>
          </w:tcPr>
          <w:p>
            <w:pPr>
              <w:spacing w:line="281" w:lineRule="auto"/>
              <w:rPr>
                <w:rFonts w:ascii="Arial"/>
                <w:sz w:val="21"/>
              </w:rPr>
            </w:pPr>
            <w:r/>
          </w:p>
          <w:p>
            <w:pPr>
              <w:spacing w:line="281"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91" w:lineRule="auto"/>
              <w:rPr>
                <w:rFonts w:ascii="Arial"/>
                <w:sz w:val="21"/>
              </w:rPr>
            </w:pPr>
            <w:r/>
          </w:p>
          <w:p>
            <w:pPr>
              <w:spacing w:line="291" w:lineRule="auto"/>
              <w:rPr>
                <w:rFonts w:ascii="Arial"/>
                <w:sz w:val="21"/>
              </w:rPr>
            </w:pPr>
            <w:r/>
          </w:p>
          <w:p>
            <w:pPr>
              <w:pStyle w:val="TableText"/>
              <w:ind w:left="137"/>
              <w:spacing w:before="68" w:line="239" w:lineRule="auto"/>
              <w:rPr>
                <w:sz w:val="21"/>
                <w:szCs w:val="21"/>
              </w:rPr>
            </w:pPr>
            <w:r>
              <w:rPr>
                <w:sz w:val="21"/>
                <w:szCs w:val="21"/>
                <w:spacing w:val="-2"/>
              </w:rPr>
              <w:t>495.00</w:t>
            </w:r>
          </w:p>
        </w:tc>
        <w:tc>
          <w:tcPr>
            <w:tcW w:w="1009" w:type="dxa"/>
            <w:vAlign w:val="top"/>
          </w:tcPr>
          <w:p>
            <w:pPr>
              <w:spacing w:line="291" w:lineRule="auto"/>
              <w:rPr>
                <w:rFonts w:ascii="Arial"/>
                <w:sz w:val="21"/>
              </w:rPr>
            </w:pPr>
            <w:r/>
          </w:p>
          <w:p>
            <w:pPr>
              <w:spacing w:line="291" w:lineRule="auto"/>
              <w:rPr>
                <w:rFonts w:ascii="Arial"/>
                <w:sz w:val="21"/>
              </w:rPr>
            </w:pPr>
            <w:r/>
          </w:p>
          <w:p>
            <w:pPr>
              <w:pStyle w:val="TableText"/>
              <w:ind w:left="188"/>
              <w:spacing w:before="68" w:line="239" w:lineRule="auto"/>
              <w:rPr>
                <w:sz w:val="21"/>
                <w:szCs w:val="21"/>
              </w:rPr>
            </w:pPr>
            <w:r>
              <w:rPr>
                <w:sz w:val="21"/>
                <w:szCs w:val="21"/>
                <w:spacing w:val="-2"/>
              </w:rPr>
              <w:t>445.00</w:t>
            </w:r>
          </w:p>
        </w:tc>
        <w:tc>
          <w:tcPr>
            <w:tcW w:w="879" w:type="dxa"/>
            <w:vAlign w:val="top"/>
          </w:tcPr>
          <w:p>
            <w:pPr>
              <w:spacing w:line="291" w:lineRule="auto"/>
              <w:rPr>
                <w:rFonts w:ascii="Arial"/>
                <w:sz w:val="21"/>
              </w:rPr>
            </w:pPr>
            <w:r/>
          </w:p>
          <w:p>
            <w:pPr>
              <w:spacing w:line="291" w:lineRule="auto"/>
              <w:rPr>
                <w:rFonts w:ascii="Arial"/>
                <w:sz w:val="21"/>
              </w:rPr>
            </w:pPr>
            <w:r/>
          </w:p>
          <w:p>
            <w:pPr>
              <w:pStyle w:val="TableText"/>
              <w:ind w:left="119"/>
              <w:spacing w:before="68" w:line="239" w:lineRule="auto"/>
              <w:rPr>
                <w:sz w:val="21"/>
                <w:szCs w:val="21"/>
              </w:rPr>
            </w:pPr>
            <w:r>
              <w:rPr>
                <w:sz w:val="21"/>
                <w:szCs w:val="21"/>
                <w:spacing w:val="-2"/>
              </w:rPr>
              <w:t>423.00</w:t>
            </w:r>
          </w:p>
        </w:tc>
        <w:tc>
          <w:tcPr>
            <w:tcW w:w="675" w:type="dxa"/>
            <w:vAlign w:val="top"/>
          </w:tcPr>
          <w:p>
            <w:pPr>
              <w:spacing w:line="282" w:lineRule="auto"/>
              <w:rPr>
                <w:rFonts w:ascii="Arial"/>
                <w:sz w:val="21"/>
              </w:rPr>
            </w:pPr>
            <w:r/>
          </w:p>
          <w:p>
            <w:pPr>
              <w:spacing w:line="283" w:lineRule="auto"/>
              <w:rPr>
                <w:rFonts w:ascii="Arial"/>
                <w:sz w:val="21"/>
              </w:rPr>
            </w:pPr>
            <w:r/>
          </w:p>
          <w:p>
            <w:pPr>
              <w:pStyle w:val="TableText"/>
              <w:ind w:left="230"/>
              <w:spacing w:before="68" w:line="222" w:lineRule="auto"/>
              <w:rPr>
                <w:sz w:val="21"/>
                <w:szCs w:val="21"/>
              </w:rPr>
            </w:pPr>
            <w:r>
              <w:rPr>
                <w:sz w:val="21"/>
                <w:szCs w:val="21"/>
              </w:rPr>
              <w:t>甲</w:t>
            </w:r>
          </w:p>
        </w:tc>
      </w:tr>
      <w:tr>
        <w:trPr>
          <w:trHeight w:val="869" w:hRule="atLeast"/>
        </w:trPr>
        <w:tc>
          <w:tcPr>
            <w:tcW w:w="485" w:type="dxa"/>
            <w:vAlign w:val="top"/>
          </w:tcPr>
          <w:p>
            <w:pPr>
              <w:spacing w:line="286" w:lineRule="auto"/>
              <w:rPr>
                <w:rFonts w:ascii="Arial"/>
                <w:sz w:val="21"/>
              </w:rPr>
            </w:pPr>
            <w:r/>
          </w:p>
          <w:p>
            <w:pPr>
              <w:pStyle w:val="TableText"/>
              <w:ind w:left="125"/>
              <w:spacing w:before="68"/>
              <w:rPr>
                <w:sz w:val="21"/>
                <w:szCs w:val="21"/>
              </w:rPr>
            </w:pPr>
            <w:r>
              <w:rPr>
                <w:sz w:val="21"/>
                <w:szCs w:val="21"/>
                <w:spacing w:val="-2"/>
              </w:rPr>
              <w:t>45</w:t>
            </w:r>
          </w:p>
        </w:tc>
        <w:tc>
          <w:tcPr>
            <w:tcW w:w="1169" w:type="dxa"/>
            <w:vAlign w:val="top"/>
          </w:tcPr>
          <w:p>
            <w:pPr>
              <w:spacing w:line="286" w:lineRule="auto"/>
              <w:rPr>
                <w:rFonts w:ascii="Arial"/>
                <w:sz w:val="21"/>
              </w:rPr>
            </w:pPr>
            <w:r/>
          </w:p>
          <w:p>
            <w:pPr>
              <w:pStyle w:val="TableText"/>
              <w:ind w:left="99"/>
              <w:spacing w:before="68"/>
              <w:rPr>
                <w:sz w:val="21"/>
                <w:szCs w:val="21"/>
              </w:rPr>
            </w:pPr>
            <w:r>
              <w:rPr>
                <w:sz w:val="21"/>
                <w:szCs w:val="21"/>
                <w:spacing w:val="-1"/>
              </w:rPr>
              <w:t>410202012</w:t>
            </w:r>
          </w:p>
        </w:tc>
        <w:tc>
          <w:tcPr>
            <w:tcW w:w="559" w:type="dxa"/>
            <w:vAlign w:val="top"/>
          </w:tcPr>
          <w:p>
            <w:pPr>
              <w:spacing w:line="320"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pStyle w:val="TableText"/>
              <w:ind w:left="371" w:right="75" w:hanging="319"/>
              <w:spacing w:before="204" w:line="231" w:lineRule="auto"/>
              <w:rPr>
                <w:sz w:val="21"/>
                <w:szCs w:val="21"/>
              </w:rPr>
            </w:pPr>
            <w:r>
              <w:rPr>
                <w:sz w:val="21"/>
                <w:szCs w:val="21"/>
                <w:spacing w:val="-2"/>
              </w:rPr>
              <w:t>髌骨脱位手法</w:t>
            </w:r>
            <w:r>
              <w:rPr>
                <w:sz w:val="21"/>
                <w:szCs w:val="21"/>
                <w:spacing w:val="1"/>
              </w:rPr>
              <w:t xml:space="preserve"> </w:t>
            </w:r>
            <w:r>
              <w:rPr>
                <w:sz w:val="21"/>
                <w:szCs w:val="21"/>
                <w:spacing w:val="-3"/>
              </w:rPr>
              <w:t>整复术</w:t>
            </w:r>
          </w:p>
        </w:tc>
        <w:tc>
          <w:tcPr>
            <w:tcW w:w="5066" w:type="dxa"/>
            <w:vAlign w:val="top"/>
          </w:tcPr>
          <w:p>
            <w:pPr>
              <w:pStyle w:val="TableText"/>
              <w:ind w:left="2"/>
              <w:spacing w:before="43" w:line="239" w:lineRule="auto"/>
              <w:jc w:val="both"/>
              <w:rPr>
                <w:sz w:val="21"/>
                <w:szCs w:val="21"/>
              </w:rPr>
            </w:pPr>
            <w:r>
              <w:rPr>
                <w:sz w:val="21"/>
                <w:szCs w:val="21"/>
                <w:spacing w:val="-4"/>
              </w:rPr>
              <w:t>一助手握患肢踝部进行牵拉固定，术者站于患侧，一手</w:t>
            </w:r>
            <w:r>
              <w:rPr>
                <w:sz w:val="21"/>
                <w:szCs w:val="21"/>
                <w:spacing w:val="2"/>
              </w:rPr>
              <w:t xml:space="preserve">  </w:t>
            </w:r>
            <w:r>
              <w:rPr>
                <w:sz w:val="21"/>
                <w:szCs w:val="21"/>
                <w:spacing w:val="-4"/>
              </w:rPr>
              <w:t>拇指按于髌骨外方，使患膝在微屈状态下逐渐伸直的同</w:t>
            </w:r>
            <w:r>
              <w:rPr>
                <w:sz w:val="21"/>
                <w:szCs w:val="21"/>
                <w:spacing w:val="6"/>
              </w:rPr>
              <w:t xml:space="preserve">  </w:t>
            </w:r>
            <w:r>
              <w:rPr>
                <w:sz w:val="21"/>
                <w:szCs w:val="21"/>
                <w:spacing w:val="-8"/>
              </w:rPr>
              <w:t>时，用拇指将髌骨向内压迫，使其越过股骨外髁而复位。</w:t>
            </w:r>
          </w:p>
        </w:tc>
        <w:tc>
          <w:tcPr>
            <w:tcW w:w="560" w:type="dxa"/>
            <w:vAlign w:val="top"/>
          </w:tcPr>
          <w:p>
            <w:pPr>
              <w:spacing w:line="265"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86" w:lineRule="auto"/>
              <w:rPr>
                <w:rFonts w:ascii="Arial"/>
                <w:sz w:val="21"/>
              </w:rPr>
            </w:pPr>
            <w:r/>
          </w:p>
          <w:p>
            <w:pPr>
              <w:pStyle w:val="TableText"/>
              <w:ind w:left="137"/>
              <w:spacing w:before="68" w:line="239" w:lineRule="auto"/>
              <w:rPr>
                <w:sz w:val="21"/>
                <w:szCs w:val="21"/>
              </w:rPr>
            </w:pPr>
            <w:r>
              <w:rPr>
                <w:sz w:val="21"/>
                <w:szCs w:val="21"/>
                <w:spacing w:val="-2"/>
              </w:rPr>
              <w:t>445.00</w:t>
            </w:r>
          </w:p>
        </w:tc>
        <w:tc>
          <w:tcPr>
            <w:tcW w:w="1009" w:type="dxa"/>
            <w:vAlign w:val="top"/>
          </w:tcPr>
          <w:p>
            <w:pPr>
              <w:spacing w:line="286" w:lineRule="auto"/>
              <w:rPr>
                <w:rFonts w:ascii="Arial"/>
                <w:sz w:val="21"/>
              </w:rPr>
            </w:pPr>
            <w:r/>
          </w:p>
          <w:p>
            <w:pPr>
              <w:pStyle w:val="TableText"/>
              <w:ind w:left="188"/>
              <w:spacing w:before="68" w:line="239" w:lineRule="auto"/>
              <w:rPr>
                <w:sz w:val="21"/>
                <w:szCs w:val="21"/>
              </w:rPr>
            </w:pPr>
            <w:r>
              <w:rPr>
                <w:sz w:val="21"/>
                <w:szCs w:val="21"/>
                <w:spacing w:val="-2"/>
              </w:rPr>
              <w:t>400.00</w:t>
            </w:r>
          </w:p>
        </w:tc>
        <w:tc>
          <w:tcPr>
            <w:tcW w:w="879" w:type="dxa"/>
            <w:vAlign w:val="top"/>
          </w:tcPr>
          <w:p>
            <w:pPr>
              <w:spacing w:line="286" w:lineRule="auto"/>
              <w:rPr>
                <w:rFonts w:ascii="Arial"/>
                <w:sz w:val="21"/>
              </w:rPr>
            </w:pPr>
            <w:r/>
          </w:p>
          <w:p>
            <w:pPr>
              <w:pStyle w:val="TableText"/>
              <w:ind w:left="119"/>
              <w:spacing w:before="68" w:line="239" w:lineRule="auto"/>
              <w:rPr>
                <w:sz w:val="21"/>
                <w:szCs w:val="21"/>
              </w:rPr>
            </w:pPr>
            <w:r>
              <w:rPr>
                <w:sz w:val="21"/>
                <w:szCs w:val="21"/>
                <w:spacing w:val="-2"/>
              </w:rPr>
              <w:t>381.00</w:t>
            </w:r>
          </w:p>
        </w:tc>
        <w:tc>
          <w:tcPr>
            <w:tcW w:w="675" w:type="dxa"/>
            <w:vAlign w:val="top"/>
          </w:tcPr>
          <w:p>
            <w:pPr>
              <w:spacing w:line="269" w:lineRule="auto"/>
              <w:rPr>
                <w:rFonts w:ascii="Arial"/>
                <w:sz w:val="21"/>
              </w:rPr>
            </w:pPr>
            <w:r/>
          </w:p>
          <w:p>
            <w:pPr>
              <w:pStyle w:val="TableText"/>
              <w:ind w:left="230"/>
              <w:spacing w:before="68" w:line="222" w:lineRule="auto"/>
              <w:rPr>
                <w:sz w:val="21"/>
                <w:szCs w:val="21"/>
              </w:rPr>
            </w:pPr>
            <w:r>
              <w:rPr>
                <w:sz w:val="21"/>
                <w:szCs w:val="21"/>
              </w:rPr>
              <w:t>甲</w:t>
            </w:r>
          </w:p>
        </w:tc>
      </w:tr>
      <w:tr>
        <w:trPr>
          <w:trHeight w:val="869" w:hRule="atLeast"/>
        </w:trPr>
        <w:tc>
          <w:tcPr>
            <w:tcW w:w="485" w:type="dxa"/>
            <w:vAlign w:val="top"/>
          </w:tcPr>
          <w:p>
            <w:pPr>
              <w:spacing w:line="287" w:lineRule="auto"/>
              <w:rPr>
                <w:rFonts w:ascii="Arial"/>
                <w:sz w:val="21"/>
              </w:rPr>
            </w:pPr>
            <w:r/>
          </w:p>
          <w:p>
            <w:pPr>
              <w:pStyle w:val="TableText"/>
              <w:ind w:left="125"/>
              <w:spacing w:before="68"/>
              <w:rPr>
                <w:sz w:val="21"/>
                <w:szCs w:val="21"/>
              </w:rPr>
            </w:pPr>
            <w:r>
              <w:rPr>
                <w:sz w:val="21"/>
                <w:szCs w:val="21"/>
                <w:spacing w:val="-2"/>
              </w:rPr>
              <w:t>46</w:t>
            </w:r>
          </w:p>
        </w:tc>
        <w:tc>
          <w:tcPr>
            <w:tcW w:w="1169" w:type="dxa"/>
            <w:vAlign w:val="top"/>
          </w:tcPr>
          <w:p>
            <w:pPr>
              <w:spacing w:line="287" w:lineRule="auto"/>
              <w:rPr>
                <w:rFonts w:ascii="Arial"/>
                <w:sz w:val="21"/>
              </w:rPr>
            </w:pPr>
            <w:r/>
          </w:p>
          <w:p>
            <w:pPr>
              <w:pStyle w:val="TableText"/>
              <w:ind w:left="99"/>
              <w:spacing w:before="68"/>
              <w:rPr>
                <w:sz w:val="21"/>
                <w:szCs w:val="21"/>
              </w:rPr>
            </w:pPr>
            <w:r>
              <w:rPr>
                <w:sz w:val="21"/>
                <w:szCs w:val="21"/>
                <w:spacing w:val="-1"/>
              </w:rPr>
              <w:t>410202013</w:t>
            </w:r>
          </w:p>
        </w:tc>
        <w:tc>
          <w:tcPr>
            <w:tcW w:w="559" w:type="dxa"/>
            <w:vAlign w:val="top"/>
          </w:tcPr>
          <w:p>
            <w:pPr>
              <w:spacing w:line="321"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161" w:right="78" w:hanging="109"/>
              <w:spacing w:before="216" w:line="222" w:lineRule="auto"/>
              <w:rPr>
                <w:sz w:val="21"/>
                <w:szCs w:val="21"/>
              </w:rPr>
            </w:pPr>
            <w:r>
              <w:rPr>
                <w:sz w:val="21"/>
                <w:szCs w:val="21"/>
                <w:spacing w:val="-2"/>
              </w:rPr>
              <w:t>足部关节脱位</w:t>
            </w:r>
            <w:r>
              <w:rPr>
                <w:sz w:val="21"/>
                <w:szCs w:val="21"/>
              </w:rPr>
              <w:t xml:space="preserve"> </w:t>
            </w:r>
            <w:r>
              <w:rPr>
                <w:sz w:val="21"/>
                <w:szCs w:val="21"/>
                <w:spacing w:val="-2"/>
              </w:rPr>
              <w:t>手法整复术</w:t>
            </w:r>
          </w:p>
        </w:tc>
        <w:tc>
          <w:tcPr>
            <w:tcW w:w="5066" w:type="dxa"/>
            <w:vAlign w:val="top"/>
          </w:tcPr>
          <w:p>
            <w:pPr>
              <w:pStyle w:val="TableText"/>
              <w:ind w:left="11" w:hanging="9"/>
              <w:spacing w:before="67" w:line="232" w:lineRule="auto"/>
              <w:jc w:val="both"/>
              <w:rPr>
                <w:sz w:val="21"/>
                <w:szCs w:val="21"/>
              </w:rPr>
            </w:pPr>
            <w:r>
              <w:rPr>
                <w:sz w:val="21"/>
                <w:szCs w:val="21"/>
                <w:spacing w:val="-4"/>
              </w:rPr>
              <w:t>局部麻醉后，根据跟骨、足舟骨、跗骨、跖骨、趾骨脱</w:t>
            </w:r>
            <w:r>
              <w:rPr>
                <w:sz w:val="21"/>
                <w:szCs w:val="21"/>
                <w:spacing w:val="2"/>
              </w:rPr>
              <w:t xml:space="preserve">  </w:t>
            </w:r>
            <w:r>
              <w:rPr>
                <w:sz w:val="21"/>
                <w:szCs w:val="21"/>
                <w:spacing w:val="-9"/>
              </w:rPr>
              <w:t>位及相应骨间关节脱位的不同，运用牵引纠正重叠移位，</w:t>
            </w:r>
            <w:r>
              <w:rPr>
                <w:sz w:val="21"/>
                <w:szCs w:val="21"/>
                <w:spacing w:val="17"/>
              </w:rPr>
              <w:t xml:space="preserve"> </w:t>
            </w:r>
            <w:r>
              <w:rPr>
                <w:sz w:val="21"/>
                <w:szCs w:val="21"/>
                <w:spacing w:val="-5"/>
              </w:rPr>
              <w:t>运用推挤及分骨手法纠正侧方移位。</w:t>
            </w:r>
          </w:p>
        </w:tc>
        <w:tc>
          <w:tcPr>
            <w:tcW w:w="560" w:type="dxa"/>
            <w:vAlign w:val="top"/>
          </w:tcPr>
          <w:p>
            <w:pPr>
              <w:spacing w:line="266"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87" w:lineRule="auto"/>
              <w:rPr>
                <w:rFonts w:ascii="Arial"/>
                <w:sz w:val="21"/>
              </w:rPr>
            </w:pPr>
            <w:r/>
          </w:p>
          <w:p>
            <w:pPr>
              <w:pStyle w:val="TableText"/>
              <w:ind w:left="137"/>
              <w:spacing w:before="68" w:line="239" w:lineRule="auto"/>
              <w:rPr>
                <w:sz w:val="21"/>
                <w:szCs w:val="21"/>
              </w:rPr>
            </w:pPr>
            <w:r>
              <w:rPr>
                <w:sz w:val="21"/>
                <w:szCs w:val="21"/>
                <w:spacing w:val="-2"/>
              </w:rPr>
              <w:t>445.00</w:t>
            </w:r>
          </w:p>
        </w:tc>
        <w:tc>
          <w:tcPr>
            <w:tcW w:w="1009" w:type="dxa"/>
            <w:vAlign w:val="top"/>
          </w:tcPr>
          <w:p>
            <w:pPr>
              <w:spacing w:line="287" w:lineRule="auto"/>
              <w:rPr>
                <w:rFonts w:ascii="Arial"/>
                <w:sz w:val="21"/>
              </w:rPr>
            </w:pPr>
            <w:r/>
          </w:p>
          <w:p>
            <w:pPr>
              <w:pStyle w:val="TableText"/>
              <w:ind w:left="188"/>
              <w:spacing w:before="68" w:line="239" w:lineRule="auto"/>
              <w:rPr>
                <w:sz w:val="21"/>
                <w:szCs w:val="21"/>
              </w:rPr>
            </w:pPr>
            <w:r>
              <w:rPr>
                <w:sz w:val="21"/>
                <w:szCs w:val="21"/>
                <w:spacing w:val="-2"/>
              </w:rPr>
              <w:t>400.00</w:t>
            </w:r>
          </w:p>
        </w:tc>
        <w:tc>
          <w:tcPr>
            <w:tcW w:w="879" w:type="dxa"/>
            <w:vAlign w:val="top"/>
          </w:tcPr>
          <w:p>
            <w:pPr>
              <w:spacing w:line="287" w:lineRule="auto"/>
              <w:rPr>
                <w:rFonts w:ascii="Arial"/>
                <w:sz w:val="21"/>
              </w:rPr>
            </w:pPr>
            <w:r/>
          </w:p>
          <w:p>
            <w:pPr>
              <w:pStyle w:val="TableText"/>
              <w:ind w:left="119"/>
              <w:spacing w:before="68" w:line="239" w:lineRule="auto"/>
              <w:rPr>
                <w:sz w:val="21"/>
                <w:szCs w:val="21"/>
              </w:rPr>
            </w:pPr>
            <w:r>
              <w:rPr>
                <w:sz w:val="21"/>
                <w:szCs w:val="21"/>
                <w:spacing w:val="-2"/>
              </w:rPr>
              <w:t>381.00</w:t>
            </w:r>
          </w:p>
        </w:tc>
        <w:tc>
          <w:tcPr>
            <w:tcW w:w="675" w:type="dxa"/>
            <w:vAlign w:val="top"/>
          </w:tcPr>
          <w:p>
            <w:pPr>
              <w:spacing w:line="270" w:lineRule="auto"/>
              <w:rPr>
                <w:rFonts w:ascii="Arial"/>
                <w:sz w:val="21"/>
              </w:rPr>
            </w:pPr>
            <w:r/>
          </w:p>
          <w:p>
            <w:pPr>
              <w:pStyle w:val="TableText"/>
              <w:ind w:left="230"/>
              <w:spacing w:before="68" w:line="222" w:lineRule="auto"/>
              <w:rPr>
                <w:sz w:val="21"/>
                <w:szCs w:val="21"/>
              </w:rPr>
            </w:pPr>
            <w:r>
              <w:rPr>
                <w:sz w:val="21"/>
                <w:szCs w:val="21"/>
              </w:rPr>
              <w:t>甲</w:t>
            </w:r>
          </w:p>
        </w:tc>
      </w:tr>
      <w:tr>
        <w:trPr>
          <w:trHeight w:val="1144" w:hRule="atLeast"/>
        </w:trPr>
        <w:tc>
          <w:tcPr>
            <w:tcW w:w="485" w:type="dxa"/>
            <w:vAlign w:val="top"/>
          </w:tcPr>
          <w:p>
            <w:pPr>
              <w:spacing w:line="427" w:lineRule="auto"/>
              <w:rPr>
                <w:rFonts w:ascii="Arial"/>
                <w:sz w:val="21"/>
              </w:rPr>
            </w:pPr>
            <w:r/>
          </w:p>
          <w:p>
            <w:pPr>
              <w:pStyle w:val="TableText"/>
              <w:ind w:left="125"/>
              <w:spacing w:before="68"/>
              <w:rPr>
                <w:sz w:val="21"/>
                <w:szCs w:val="21"/>
              </w:rPr>
            </w:pPr>
            <w:r>
              <w:rPr>
                <w:sz w:val="21"/>
                <w:szCs w:val="21"/>
                <w:spacing w:val="-2"/>
              </w:rPr>
              <w:t>47</w:t>
            </w:r>
          </w:p>
        </w:tc>
        <w:tc>
          <w:tcPr>
            <w:tcW w:w="1169" w:type="dxa"/>
            <w:vAlign w:val="top"/>
          </w:tcPr>
          <w:p>
            <w:pPr>
              <w:spacing w:line="427" w:lineRule="auto"/>
              <w:rPr>
                <w:rFonts w:ascii="Arial"/>
                <w:sz w:val="21"/>
              </w:rPr>
            </w:pPr>
            <w:r/>
          </w:p>
          <w:p>
            <w:pPr>
              <w:pStyle w:val="TableText"/>
              <w:ind w:left="99"/>
              <w:spacing w:before="68"/>
              <w:rPr>
                <w:sz w:val="21"/>
                <w:szCs w:val="21"/>
              </w:rPr>
            </w:pPr>
            <w:r>
              <w:rPr>
                <w:sz w:val="21"/>
                <w:szCs w:val="21"/>
                <w:spacing w:val="-1"/>
              </w:rPr>
              <w:t>410202014</w:t>
            </w:r>
          </w:p>
        </w:tc>
        <w:tc>
          <w:tcPr>
            <w:tcW w:w="559" w:type="dxa"/>
            <w:vAlign w:val="top"/>
          </w:tcPr>
          <w:p>
            <w:pPr>
              <w:spacing w:line="461"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52"/>
              <w:spacing w:before="217" w:line="219" w:lineRule="auto"/>
              <w:rPr>
                <w:sz w:val="21"/>
                <w:szCs w:val="21"/>
              </w:rPr>
            </w:pPr>
            <w:r>
              <w:rPr>
                <w:sz w:val="21"/>
                <w:szCs w:val="21"/>
                <w:spacing w:val="-2"/>
              </w:rPr>
              <w:t>脱位合并撕脱</w:t>
            </w:r>
          </w:p>
          <w:p>
            <w:pPr>
              <w:pStyle w:val="TableText"/>
              <w:ind w:left="262"/>
              <w:spacing w:before="20" w:line="219" w:lineRule="auto"/>
              <w:rPr>
                <w:sz w:val="21"/>
                <w:szCs w:val="21"/>
              </w:rPr>
            </w:pPr>
            <w:r>
              <w:rPr>
                <w:sz w:val="21"/>
                <w:szCs w:val="21"/>
                <w:spacing w:val="-2"/>
              </w:rPr>
              <w:t>骨折手法</w:t>
            </w:r>
          </w:p>
          <w:p>
            <w:pPr>
              <w:pStyle w:val="TableText"/>
              <w:ind w:left="371"/>
              <w:spacing w:before="20" w:line="219" w:lineRule="auto"/>
              <w:rPr>
                <w:sz w:val="21"/>
                <w:szCs w:val="21"/>
              </w:rPr>
            </w:pPr>
            <w:r>
              <w:rPr>
                <w:sz w:val="21"/>
                <w:szCs w:val="21"/>
                <w:spacing w:val="-3"/>
              </w:rPr>
              <w:t>整复术</w:t>
            </w:r>
          </w:p>
        </w:tc>
        <w:tc>
          <w:tcPr>
            <w:tcW w:w="5066" w:type="dxa"/>
            <w:vAlign w:val="top"/>
          </w:tcPr>
          <w:p>
            <w:pPr>
              <w:pStyle w:val="TableText"/>
              <w:ind w:left="2"/>
              <w:spacing w:before="64" w:line="235" w:lineRule="auto"/>
              <w:jc w:val="both"/>
              <w:rPr>
                <w:sz w:val="21"/>
                <w:szCs w:val="21"/>
              </w:rPr>
            </w:pPr>
            <w:r>
              <w:rPr>
                <w:sz w:val="21"/>
                <w:szCs w:val="21"/>
                <w:spacing w:val="-4"/>
              </w:rPr>
              <w:t>运用拔伸牵引、屈伸收展、旋转回绕、成角折</w:t>
            </w:r>
            <w:r>
              <w:rPr>
                <w:sz w:val="21"/>
                <w:szCs w:val="21"/>
                <w:spacing w:val="-5"/>
              </w:rPr>
              <w:t>顶、端挤</w:t>
            </w:r>
            <w:r>
              <w:rPr>
                <w:sz w:val="21"/>
                <w:szCs w:val="21"/>
              </w:rPr>
              <w:t xml:space="preserve">  </w:t>
            </w:r>
            <w:r>
              <w:rPr>
                <w:sz w:val="21"/>
                <w:szCs w:val="21"/>
                <w:spacing w:val="-4"/>
              </w:rPr>
              <w:t>提按、夹挤分骨等手法行脱位整复，整复同时</w:t>
            </w:r>
            <w:r>
              <w:rPr>
                <w:sz w:val="21"/>
                <w:szCs w:val="21"/>
                <w:spacing w:val="-5"/>
              </w:rPr>
              <w:t>注意撕脱</w:t>
            </w:r>
            <w:r>
              <w:rPr>
                <w:sz w:val="21"/>
                <w:szCs w:val="21"/>
              </w:rPr>
              <w:t xml:space="preserve">  </w:t>
            </w:r>
            <w:r>
              <w:rPr>
                <w:sz w:val="21"/>
                <w:szCs w:val="21"/>
                <w:spacing w:val="-4"/>
              </w:rPr>
              <w:t>骨折的复位，脱位整复后，需经X线透视观察复位情况。</w:t>
            </w:r>
            <w:r>
              <w:rPr>
                <w:sz w:val="21"/>
                <w:szCs w:val="21"/>
                <w:spacing w:val="7"/>
              </w:rPr>
              <w:t xml:space="preserve"> </w:t>
            </w:r>
            <w:r>
              <w:rPr>
                <w:sz w:val="21"/>
                <w:szCs w:val="21"/>
                <w:spacing w:val="-2"/>
              </w:rPr>
              <w:t>不含X线引导。</w:t>
            </w:r>
          </w:p>
        </w:tc>
        <w:tc>
          <w:tcPr>
            <w:tcW w:w="560" w:type="dxa"/>
            <w:vAlign w:val="top"/>
          </w:tcPr>
          <w:p>
            <w:pPr>
              <w:spacing w:line="407"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427" w:lineRule="auto"/>
              <w:rPr>
                <w:rFonts w:ascii="Arial"/>
                <w:sz w:val="21"/>
              </w:rPr>
            </w:pPr>
            <w:r/>
          </w:p>
          <w:p>
            <w:pPr>
              <w:pStyle w:val="TableText"/>
              <w:ind w:left="137"/>
              <w:spacing w:before="68" w:line="239" w:lineRule="auto"/>
              <w:rPr>
                <w:sz w:val="21"/>
                <w:szCs w:val="21"/>
              </w:rPr>
            </w:pPr>
            <w:r>
              <w:rPr>
                <w:sz w:val="21"/>
                <w:szCs w:val="21"/>
                <w:spacing w:val="-2"/>
              </w:rPr>
              <w:t>550.00</w:t>
            </w:r>
          </w:p>
        </w:tc>
        <w:tc>
          <w:tcPr>
            <w:tcW w:w="1009" w:type="dxa"/>
            <w:vAlign w:val="top"/>
          </w:tcPr>
          <w:p>
            <w:pPr>
              <w:spacing w:line="427" w:lineRule="auto"/>
              <w:rPr>
                <w:rFonts w:ascii="Arial"/>
                <w:sz w:val="21"/>
              </w:rPr>
            </w:pPr>
            <w:r/>
          </w:p>
          <w:p>
            <w:pPr>
              <w:pStyle w:val="TableText"/>
              <w:ind w:left="188"/>
              <w:spacing w:before="68" w:line="239" w:lineRule="auto"/>
              <w:rPr>
                <w:sz w:val="21"/>
                <w:szCs w:val="21"/>
              </w:rPr>
            </w:pPr>
            <w:r>
              <w:rPr>
                <w:sz w:val="21"/>
                <w:szCs w:val="21"/>
                <w:spacing w:val="-2"/>
              </w:rPr>
              <w:t>495.00</w:t>
            </w:r>
          </w:p>
        </w:tc>
        <w:tc>
          <w:tcPr>
            <w:tcW w:w="879" w:type="dxa"/>
            <w:vAlign w:val="top"/>
          </w:tcPr>
          <w:p>
            <w:pPr>
              <w:spacing w:line="427" w:lineRule="auto"/>
              <w:rPr>
                <w:rFonts w:ascii="Arial"/>
                <w:sz w:val="21"/>
              </w:rPr>
            </w:pPr>
            <w:r/>
          </w:p>
          <w:p>
            <w:pPr>
              <w:pStyle w:val="TableText"/>
              <w:ind w:left="119"/>
              <w:spacing w:before="68" w:line="239" w:lineRule="auto"/>
              <w:rPr>
                <w:sz w:val="21"/>
                <w:szCs w:val="21"/>
              </w:rPr>
            </w:pPr>
            <w:r>
              <w:rPr>
                <w:sz w:val="21"/>
                <w:szCs w:val="21"/>
                <w:spacing w:val="-2"/>
              </w:rPr>
              <w:t>471.00</w:t>
            </w:r>
          </w:p>
        </w:tc>
        <w:tc>
          <w:tcPr>
            <w:tcW w:w="675" w:type="dxa"/>
            <w:vAlign w:val="top"/>
          </w:tcPr>
          <w:p>
            <w:pPr>
              <w:spacing w:line="410" w:lineRule="auto"/>
              <w:rPr>
                <w:rFonts w:ascii="Arial"/>
                <w:sz w:val="21"/>
              </w:rPr>
            </w:pPr>
            <w:r/>
          </w:p>
          <w:p>
            <w:pPr>
              <w:pStyle w:val="TableText"/>
              <w:ind w:left="23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699200" behindDoc="0" locked="0" layoutInCell="0" allowOverlap="1">
                <wp:simplePos x="0" y="0"/>
                <wp:positionH relativeFrom="page">
                  <wp:posOffset>586847</wp:posOffset>
                </wp:positionH>
                <wp:positionV relativeFrom="page">
                  <wp:posOffset>1326317</wp:posOffset>
                </wp:positionV>
                <wp:extent cx="648334" cy="319404"/>
                <wp:effectExtent l="0" t="0" r="0" b="0"/>
                <wp:wrapNone/>
                <wp:docPr id="52" name="TextBox 52"/>
                <wp:cNvGraphicFramePr/>
                <a:graphic>
                  <a:graphicData uri="http://schemas.microsoft.com/office/word/2010/wordprocessingShape">
                    <wps:wsp>
                      <wps:cNvPr id="52" name="TextBox 52"/>
                      <wps:cNvSpPr txBox="1"/>
                      <wps:spPr>
                        <a:xfrm rot="5400000">
                          <a:off x="586847" y="1326317"/>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-28</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6" style="position:absolute;margin-left:46.2084pt;margin-top:104.434pt;mso-position-vertical-relative:page;mso-position-horizontal-relative:page;width:51.05pt;height:25.15pt;z-index:251699200;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-28</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4"/>
        <w:rPr/>
      </w:pPr>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1169"/>
        <w:gridCol w:w="560"/>
        <w:gridCol w:w="1409"/>
        <w:gridCol w:w="5066"/>
        <w:gridCol w:w="560"/>
        <w:gridCol w:w="609"/>
        <w:gridCol w:w="909"/>
        <w:gridCol w:w="1009"/>
        <w:gridCol w:w="879"/>
        <w:gridCol w:w="675"/>
      </w:tblGrid>
      <w:tr>
        <w:trPr>
          <w:trHeight w:val="794" w:hRule="atLeast"/>
        </w:trPr>
        <w:tc>
          <w:tcPr>
            <w:tcW w:w="455" w:type="dxa"/>
            <w:vAlign w:val="top"/>
          </w:tcPr>
          <w:p>
            <w:pPr>
              <w:pStyle w:val="TableText"/>
              <w:ind w:left="8"/>
              <w:spacing w:before="291" w:line="221" w:lineRule="auto"/>
              <w:rPr>
                <w:sz w:val="21"/>
                <w:szCs w:val="21"/>
              </w:rPr>
            </w:pPr>
            <w:r>
              <w:rPr>
                <w:sz w:val="21"/>
                <w:szCs w:val="21"/>
                <w:b/>
                <w:bCs/>
                <w:spacing w:val="-5"/>
              </w:rPr>
              <w:t>序号</w:t>
            </w:r>
          </w:p>
        </w:tc>
        <w:tc>
          <w:tcPr>
            <w:tcW w:w="1169" w:type="dxa"/>
            <w:vAlign w:val="top"/>
          </w:tcPr>
          <w:p>
            <w:pPr>
              <w:pStyle w:val="TableText"/>
              <w:ind w:left="153"/>
              <w:spacing w:before="290" w:line="219" w:lineRule="auto"/>
              <w:rPr>
                <w:sz w:val="21"/>
                <w:szCs w:val="21"/>
              </w:rPr>
            </w:pPr>
            <w:r>
              <w:rPr>
                <w:sz w:val="21"/>
                <w:szCs w:val="21"/>
                <w:b/>
                <w:bCs/>
                <w:spacing w:val="-5"/>
              </w:rPr>
              <w:t>项目编码</w:t>
            </w:r>
          </w:p>
        </w:tc>
        <w:tc>
          <w:tcPr>
            <w:tcW w:w="560" w:type="dxa"/>
            <w:vAlign w:val="top"/>
          </w:tcPr>
          <w:p>
            <w:pPr>
              <w:pStyle w:val="TableText"/>
              <w:ind w:left="64"/>
              <w:spacing w:before="160" w:line="211"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409" w:type="dxa"/>
            <w:vAlign w:val="top"/>
          </w:tcPr>
          <w:p>
            <w:pPr>
              <w:pStyle w:val="TableText"/>
              <w:ind w:left="273"/>
              <w:spacing w:before="291" w:line="220" w:lineRule="auto"/>
              <w:rPr>
                <w:sz w:val="21"/>
                <w:szCs w:val="21"/>
              </w:rPr>
            </w:pPr>
            <w:r>
              <w:rPr>
                <w:sz w:val="21"/>
                <w:szCs w:val="21"/>
                <w:b/>
                <w:bCs/>
                <w:spacing w:val="-5"/>
              </w:rPr>
              <w:t>项目名称</w:t>
            </w:r>
          </w:p>
        </w:tc>
        <w:tc>
          <w:tcPr>
            <w:tcW w:w="5066" w:type="dxa"/>
            <w:vAlign w:val="top"/>
          </w:tcPr>
          <w:p>
            <w:pPr>
              <w:pStyle w:val="TableText"/>
              <w:ind w:left="2115"/>
              <w:spacing w:before="290" w:line="219" w:lineRule="auto"/>
              <w:rPr>
                <w:sz w:val="21"/>
                <w:szCs w:val="21"/>
              </w:rPr>
            </w:pPr>
            <w:r>
              <w:rPr>
                <w:sz w:val="21"/>
                <w:szCs w:val="21"/>
                <w:b/>
                <w:bCs/>
                <w:spacing w:val="-5"/>
              </w:rPr>
              <w:t>项目内涵</w:t>
            </w:r>
          </w:p>
        </w:tc>
        <w:tc>
          <w:tcPr>
            <w:tcW w:w="560" w:type="dxa"/>
            <w:vAlign w:val="top"/>
          </w:tcPr>
          <w:p>
            <w:pPr>
              <w:pStyle w:val="TableText"/>
              <w:ind w:left="69"/>
              <w:spacing w:before="158" w:line="213" w:lineRule="auto"/>
              <w:rPr>
                <w:sz w:val="21"/>
                <w:szCs w:val="21"/>
              </w:rPr>
            </w:pPr>
            <w:r>
              <w:rPr>
                <w:sz w:val="21"/>
                <w:szCs w:val="21"/>
                <w:b/>
                <w:bCs/>
                <w:spacing w:val="-5"/>
              </w:rPr>
              <w:t>计价</w:t>
            </w:r>
          </w:p>
          <w:p>
            <w:pPr>
              <w:pStyle w:val="TableText"/>
              <w:ind w:left="69"/>
              <w:spacing w:line="220" w:lineRule="auto"/>
              <w:rPr>
                <w:sz w:val="21"/>
                <w:szCs w:val="21"/>
              </w:rPr>
            </w:pPr>
            <w:r>
              <w:rPr>
                <w:sz w:val="21"/>
                <w:szCs w:val="21"/>
                <w:b/>
                <w:bCs/>
                <w:spacing w:val="-5"/>
              </w:rPr>
              <w:t>单位</w:t>
            </w:r>
          </w:p>
        </w:tc>
        <w:tc>
          <w:tcPr>
            <w:tcW w:w="609" w:type="dxa"/>
            <w:vAlign w:val="top"/>
          </w:tcPr>
          <w:p>
            <w:pPr>
              <w:pStyle w:val="TableText"/>
              <w:ind w:left="88"/>
              <w:spacing w:before="290" w:line="219" w:lineRule="auto"/>
              <w:rPr>
                <w:sz w:val="21"/>
                <w:szCs w:val="21"/>
              </w:rPr>
            </w:pPr>
            <w:r>
              <w:rPr>
                <w:sz w:val="21"/>
                <w:szCs w:val="21"/>
                <w:b/>
                <w:bCs/>
                <w:spacing w:val="6"/>
              </w:rPr>
              <w:t>说明</w:t>
            </w:r>
          </w:p>
        </w:tc>
        <w:tc>
          <w:tcPr>
            <w:tcW w:w="909" w:type="dxa"/>
            <w:vAlign w:val="top"/>
          </w:tcPr>
          <w:p>
            <w:pPr>
              <w:pStyle w:val="TableText"/>
              <w:ind w:left="139" w:right="88" w:firstLine="100"/>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1009" w:type="dxa"/>
            <w:vAlign w:val="top"/>
          </w:tcPr>
          <w:p>
            <w:pPr>
              <w:pStyle w:val="TableText"/>
              <w:ind w:left="191" w:right="138" w:firstLine="100"/>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(二级)</w:t>
            </w:r>
          </w:p>
        </w:tc>
        <w:tc>
          <w:tcPr>
            <w:tcW w:w="879" w:type="dxa"/>
            <w:vAlign w:val="top"/>
          </w:tcPr>
          <w:p>
            <w:pPr>
              <w:pStyle w:val="TableText"/>
              <w:ind w:left="231"/>
              <w:spacing w:before="20" w:line="219" w:lineRule="auto"/>
              <w:rPr>
                <w:sz w:val="21"/>
                <w:szCs w:val="21"/>
              </w:rPr>
            </w:pPr>
            <w:r>
              <w:rPr>
                <w:sz w:val="21"/>
                <w:szCs w:val="21"/>
                <w:b/>
                <w:bCs/>
                <w:spacing w:val="-5"/>
              </w:rPr>
              <w:t>最高</w:t>
            </w:r>
          </w:p>
          <w:p>
            <w:pPr>
              <w:pStyle w:val="TableText"/>
              <w:ind w:left="231"/>
              <w:spacing w:before="18" w:line="218" w:lineRule="auto"/>
              <w:rPr>
                <w:sz w:val="21"/>
                <w:szCs w:val="21"/>
              </w:rPr>
            </w:pPr>
            <w:r>
              <w:rPr>
                <w:sz w:val="21"/>
                <w:szCs w:val="21"/>
                <w:b/>
                <w:bCs/>
                <w:spacing w:val="-1"/>
              </w:rPr>
              <w:t>限价</w:t>
            </w:r>
          </w:p>
          <w:p>
            <w:pPr>
              <w:pStyle w:val="TableText"/>
              <w:ind w:left="122"/>
              <w:spacing w:before="16" w:line="203" w:lineRule="auto"/>
              <w:rPr>
                <w:sz w:val="21"/>
                <w:szCs w:val="21"/>
              </w:rPr>
            </w:pPr>
            <w:r>
              <w:rPr>
                <w:sz w:val="21"/>
                <w:szCs w:val="21"/>
                <w:b/>
                <w:bCs/>
                <w:spacing w:val="7"/>
              </w:rPr>
              <w:t>(一级)</w:t>
            </w:r>
          </w:p>
        </w:tc>
        <w:tc>
          <w:tcPr>
            <w:tcW w:w="675" w:type="dxa"/>
            <w:vAlign w:val="top"/>
          </w:tcPr>
          <w:p>
            <w:pPr>
              <w:pStyle w:val="TableText"/>
              <w:ind w:left="23"/>
              <w:spacing w:before="161" w:line="219" w:lineRule="auto"/>
              <w:rPr>
                <w:sz w:val="21"/>
                <w:szCs w:val="21"/>
              </w:rPr>
            </w:pPr>
            <w:r>
              <w:rPr>
                <w:sz w:val="21"/>
                <w:szCs w:val="21"/>
                <w:b/>
                <w:bCs/>
                <w:spacing w:val="-1"/>
              </w:rPr>
              <w:t>医保支</w:t>
            </w:r>
          </w:p>
          <w:p>
            <w:pPr>
              <w:pStyle w:val="TableText"/>
              <w:ind w:left="23"/>
              <w:spacing w:line="219" w:lineRule="auto"/>
              <w:rPr>
                <w:sz w:val="21"/>
                <w:szCs w:val="21"/>
              </w:rPr>
            </w:pPr>
            <w:r>
              <w:rPr>
                <w:sz w:val="21"/>
                <w:szCs w:val="21"/>
                <w:b/>
                <w:bCs/>
                <w:spacing w:val="-5"/>
              </w:rPr>
              <w:t>付类别</w:t>
            </w:r>
          </w:p>
        </w:tc>
      </w:tr>
      <w:tr>
        <w:trPr>
          <w:trHeight w:val="839" w:hRule="atLeast"/>
        </w:trPr>
        <w:tc>
          <w:tcPr>
            <w:tcW w:w="455" w:type="dxa"/>
            <w:vAlign w:val="top"/>
          </w:tcPr>
          <w:p>
            <w:pPr>
              <w:spacing w:line="270" w:lineRule="auto"/>
              <w:rPr>
                <w:rFonts w:ascii="Arial"/>
                <w:sz w:val="21"/>
              </w:rPr>
            </w:pPr>
            <w:r/>
          </w:p>
          <w:p>
            <w:pPr>
              <w:pStyle w:val="TableText"/>
              <w:ind w:left="115"/>
              <w:spacing w:before="68"/>
              <w:rPr>
                <w:sz w:val="21"/>
                <w:szCs w:val="21"/>
              </w:rPr>
            </w:pPr>
            <w:r>
              <w:rPr>
                <w:sz w:val="21"/>
                <w:szCs w:val="21"/>
                <w:spacing w:val="-2"/>
              </w:rPr>
              <w:t>48</w:t>
            </w:r>
          </w:p>
        </w:tc>
        <w:tc>
          <w:tcPr>
            <w:tcW w:w="1169" w:type="dxa"/>
            <w:vAlign w:val="top"/>
          </w:tcPr>
          <w:p>
            <w:pPr>
              <w:spacing w:line="270" w:lineRule="auto"/>
              <w:rPr>
                <w:rFonts w:ascii="Arial"/>
                <w:sz w:val="21"/>
              </w:rPr>
            </w:pPr>
            <w:r/>
          </w:p>
          <w:p>
            <w:pPr>
              <w:pStyle w:val="TableText"/>
              <w:ind w:left="100"/>
              <w:spacing w:before="68"/>
              <w:rPr>
                <w:sz w:val="21"/>
                <w:szCs w:val="21"/>
              </w:rPr>
            </w:pPr>
            <w:r>
              <w:rPr>
                <w:sz w:val="21"/>
                <w:szCs w:val="21"/>
                <w:spacing w:val="-1"/>
              </w:rPr>
              <w:t>410202015</w:t>
            </w:r>
          </w:p>
        </w:tc>
        <w:tc>
          <w:tcPr>
            <w:tcW w:w="560" w:type="dxa"/>
            <w:vAlign w:val="top"/>
          </w:tcPr>
          <w:p>
            <w:pPr>
              <w:spacing w:line="304" w:lineRule="auto"/>
              <w:rPr>
                <w:rFonts w:ascii="Arial"/>
                <w:sz w:val="21"/>
              </w:rPr>
            </w:pPr>
            <w:r/>
          </w:p>
          <w:p>
            <w:pPr>
              <w:pStyle w:val="TableText"/>
              <w:ind w:left="211"/>
              <w:spacing w:before="69" w:line="182" w:lineRule="auto"/>
              <w:rPr>
                <w:sz w:val="21"/>
                <w:szCs w:val="21"/>
              </w:rPr>
            </w:pPr>
            <w:r>
              <w:rPr>
                <w:sz w:val="21"/>
                <w:szCs w:val="21"/>
              </w:rPr>
              <w:t>E</w:t>
            </w:r>
          </w:p>
        </w:tc>
        <w:tc>
          <w:tcPr>
            <w:tcW w:w="1409" w:type="dxa"/>
            <w:vAlign w:val="top"/>
          </w:tcPr>
          <w:p>
            <w:pPr>
              <w:pStyle w:val="TableText"/>
              <w:ind w:left="60"/>
              <w:spacing w:before="40" w:line="220" w:lineRule="auto"/>
              <w:rPr>
                <w:sz w:val="21"/>
                <w:szCs w:val="21"/>
              </w:rPr>
            </w:pPr>
            <w:r>
              <w:rPr>
                <w:sz w:val="21"/>
                <w:szCs w:val="21"/>
                <w:spacing w:val="-2"/>
              </w:rPr>
              <w:t>关节脱位手法</w:t>
            </w:r>
          </w:p>
          <w:p>
            <w:pPr>
              <w:pStyle w:val="TableText"/>
              <w:ind w:left="10"/>
              <w:spacing w:before="27" w:line="219" w:lineRule="auto"/>
              <w:rPr>
                <w:sz w:val="21"/>
                <w:szCs w:val="21"/>
              </w:rPr>
            </w:pPr>
            <w:r>
              <w:rPr>
                <w:sz w:val="21"/>
                <w:szCs w:val="21"/>
                <w:spacing w:val="-2"/>
              </w:rPr>
              <w:t>整复术(陈旧性</w:t>
            </w:r>
          </w:p>
          <w:p>
            <w:pPr>
              <w:pStyle w:val="TableText"/>
              <w:ind w:left="220"/>
              <w:spacing w:before="31" w:line="202" w:lineRule="auto"/>
              <w:rPr>
                <w:sz w:val="21"/>
                <w:szCs w:val="21"/>
              </w:rPr>
            </w:pPr>
            <w:r>
              <w:rPr>
                <w:sz w:val="21"/>
                <w:szCs w:val="21"/>
                <w:spacing w:val="-2"/>
              </w:rPr>
              <w:t>脱位)加收</w:t>
            </w:r>
          </w:p>
        </w:tc>
        <w:tc>
          <w:tcPr>
            <w:tcW w:w="5066" w:type="dxa"/>
            <w:vAlign w:val="top"/>
          </w:tcPr>
          <w:p>
            <w:pPr>
              <w:rPr>
                <w:rFonts w:ascii="Arial"/>
                <w:sz w:val="21"/>
              </w:rPr>
            </w:pPr>
            <w:r/>
          </w:p>
        </w:tc>
        <w:tc>
          <w:tcPr>
            <w:tcW w:w="560" w:type="dxa"/>
            <w:vAlign w:val="top"/>
          </w:tcPr>
          <w:p>
            <w:pPr>
              <w:spacing w:line="249"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70" w:lineRule="auto"/>
              <w:rPr>
                <w:rFonts w:ascii="Arial"/>
                <w:sz w:val="21"/>
              </w:rPr>
            </w:pPr>
            <w:r/>
          </w:p>
          <w:p>
            <w:pPr>
              <w:pStyle w:val="TableText"/>
              <w:ind w:left="136"/>
              <w:spacing w:before="68" w:line="239" w:lineRule="auto"/>
              <w:rPr>
                <w:sz w:val="21"/>
                <w:szCs w:val="21"/>
              </w:rPr>
            </w:pPr>
            <w:r>
              <w:rPr>
                <w:sz w:val="21"/>
                <w:szCs w:val="21"/>
                <w:spacing w:val="-2"/>
              </w:rPr>
              <w:t>300.00</w:t>
            </w:r>
          </w:p>
        </w:tc>
        <w:tc>
          <w:tcPr>
            <w:tcW w:w="1009" w:type="dxa"/>
            <w:vAlign w:val="top"/>
          </w:tcPr>
          <w:p>
            <w:pPr>
              <w:spacing w:line="270" w:lineRule="auto"/>
              <w:rPr>
                <w:rFonts w:ascii="Arial"/>
                <w:sz w:val="21"/>
              </w:rPr>
            </w:pPr>
            <w:r/>
          </w:p>
          <w:p>
            <w:pPr>
              <w:pStyle w:val="TableText"/>
              <w:ind w:left="188"/>
              <w:spacing w:before="68" w:line="239" w:lineRule="auto"/>
              <w:rPr>
                <w:sz w:val="21"/>
                <w:szCs w:val="21"/>
              </w:rPr>
            </w:pPr>
            <w:r>
              <w:rPr>
                <w:sz w:val="21"/>
                <w:szCs w:val="21"/>
                <w:spacing w:val="-2"/>
              </w:rPr>
              <w:t>270.00</w:t>
            </w:r>
          </w:p>
        </w:tc>
        <w:tc>
          <w:tcPr>
            <w:tcW w:w="879" w:type="dxa"/>
            <w:vAlign w:val="top"/>
          </w:tcPr>
          <w:p>
            <w:pPr>
              <w:spacing w:line="270" w:lineRule="auto"/>
              <w:rPr>
                <w:rFonts w:ascii="Arial"/>
                <w:sz w:val="21"/>
              </w:rPr>
            </w:pPr>
            <w:r/>
          </w:p>
          <w:p>
            <w:pPr>
              <w:pStyle w:val="TableText"/>
              <w:ind w:left="119"/>
              <w:spacing w:before="68" w:line="239" w:lineRule="auto"/>
              <w:rPr>
                <w:sz w:val="21"/>
                <w:szCs w:val="21"/>
              </w:rPr>
            </w:pPr>
            <w:r>
              <w:rPr>
                <w:sz w:val="21"/>
                <w:szCs w:val="21"/>
                <w:spacing w:val="-2"/>
              </w:rPr>
              <w:t>257.00</w:t>
            </w:r>
          </w:p>
        </w:tc>
        <w:tc>
          <w:tcPr>
            <w:tcW w:w="675" w:type="dxa"/>
            <w:vAlign w:val="top"/>
          </w:tcPr>
          <w:p>
            <w:pPr>
              <w:spacing w:line="253" w:lineRule="auto"/>
              <w:rPr>
                <w:rFonts w:ascii="Arial"/>
                <w:sz w:val="21"/>
              </w:rPr>
            </w:pPr>
            <w:r/>
          </w:p>
          <w:p>
            <w:pPr>
              <w:pStyle w:val="TableText"/>
              <w:ind w:left="230"/>
              <w:spacing w:before="68" w:line="222" w:lineRule="auto"/>
              <w:rPr>
                <w:sz w:val="21"/>
                <w:szCs w:val="21"/>
              </w:rPr>
            </w:pPr>
            <w:r>
              <w:rPr>
                <w:sz w:val="21"/>
                <w:szCs w:val="21"/>
              </w:rPr>
              <w:t>甲</w:t>
            </w:r>
          </w:p>
        </w:tc>
      </w:tr>
      <w:tr>
        <w:trPr>
          <w:trHeight w:val="519" w:hRule="atLeast"/>
        </w:trPr>
        <w:tc>
          <w:tcPr>
            <w:tcW w:w="455" w:type="dxa"/>
            <w:vAlign w:val="top"/>
          </w:tcPr>
          <w:p>
            <w:pPr>
              <w:pStyle w:val="TableText"/>
              <w:ind w:left="115"/>
              <w:spacing w:before="181"/>
              <w:rPr>
                <w:sz w:val="21"/>
                <w:szCs w:val="21"/>
              </w:rPr>
            </w:pPr>
            <w:r>
              <w:rPr>
                <w:sz w:val="21"/>
                <w:szCs w:val="21"/>
                <w:spacing w:val="-2"/>
              </w:rPr>
              <w:t>49</w:t>
            </w:r>
          </w:p>
        </w:tc>
        <w:tc>
          <w:tcPr>
            <w:tcW w:w="1169" w:type="dxa"/>
            <w:vAlign w:val="top"/>
          </w:tcPr>
          <w:p>
            <w:pPr>
              <w:pStyle w:val="TableText"/>
              <w:ind w:left="260"/>
              <w:spacing w:before="181"/>
              <w:rPr>
                <w:sz w:val="21"/>
                <w:szCs w:val="21"/>
              </w:rPr>
            </w:pPr>
            <w:r>
              <w:rPr>
                <w:sz w:val="21"/>
                <w:szCs w:val="21"/>
                <w:spacing w:val="-2"/>
              </w:rPr>
              <w:t>410203</w:t>
            </w:r>
          </w:p>
        </w:tc>
        <w:tc>
          <w:tcPr>
            <w:tcW w:w="560" w:type="dxa"/>
            <w:vAlign w:val="top"/>
          </w:tcPr>
          <w:p>
            <w:pPr>
              <w:pStyle w:val="TableText"/>
              <w:ind w:left="180" w:right="79" w:hanging="119"/>
              <w:spacing w:before="10" w:line="219" w:lineRule="auto"/>
              <w:rPr>
                <w:sz w:val="21"/>
                <w:szCs w:val="21"/>
              </w:rPr>
            </w:pPr>
            <w:r>
              <w:rPr>
                <w:sz w:val="21"/>
                <w:szCs w:val="21"/>
                <w:spacing w:val="-6"/>
              </w:rPr>
              <w:t>分类</w:t>
            </w:r>
            <w:r>
              <w:rPr>
                <w:sz w:val="21"/>
                <w:szCs w:val="21"/>
              </w:rPr>
              <w:t xml:space="preserve"> </w:t>
            </w:r>
            <w:r>
              <w:rPr>
                <w:sz w:val="21"/>
                <w:szCs w:val="21"/>
              </w:rPr>
              <w:t>项</w:t>
            </w:r>
          </w:p>
        </w:tc>
        <w:tc>
          <w:tcPr>
            <w:tcW w:w="1409" w:type="dxa"/>
            <w:vAlign w:val="top"/>
          </w:tcPr>
          <w:p>
            <w:pPr>
              <w:pStyle w:val="TableText"/>
              <w:ind w:left="60"/>
              <w:spacing w:before="160" w:line="219" w:lineRule="auto"/>
              <w:rPr>
                <w:sz w:val="21"/>
                <w:szCs w:val="21"/>
              </w:rPr>
            </w:pPr>
            <w:r>
              <w:rPr>
                <w:sz w:val="21"/>
                <w:szCs w:val="21"/>
                <w:spacing w:val="-2"/>
              </w:rPr>
              <w:t>其他中医骨伤</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r>
        <w:trPr>
          <w:trHeight w:val="549" w:hRule="atLeast"/>
        </w:trPr>
        <w:tc>
          <w:tcPr>
            <w:tcW w:w="455" w:type="dxa"/>
            <w:vAlign w:val="top"/>
          </w:tcPr>
          <w:p>
            <w:pPr>
              <w:pStyle w:val="TableText"/>
              <w:ind w:left="115"/>
              <w:spacing w:before="192"/>
              <w:rPr>
                <w:sz w:val="21"/>
                <w:szCs w:val="21"/>
              </w:rPr>
            </w:pPr>
            <w:r>
              <w:rPr>
                <w:sz w:val="21"/>
                <w:szCs w:val="21"/>
                <w:spacing w:val="-4"/>
              </w:rPr>
              <w:t>50</w:t>
            </w:r>
          </w:p>
        </w:tc>
        <w:tc>
          <w:tcPr>
            <w:tcW w:w="1169" w:type="dxa"/>
            <w:vAlign w:val="top"/>
          </w:tcPr>
          <w:p>
            <w:pPr>
              <w:pStyle w:val="TableText"/>
              <w:ind w:left="100"/>
              <w:spacing w:before="192"/>
              <w:rPr>
                <w:sz w:val="21"/>
                <w:szCs w:val="21"/>
              </w:rPr>
            </w:pPr>
            <w:r>
              <w:rPr>
                <w:sz w:val="21"/>
                <w:szCs w:val="21"/>
                <w:spacing w:val="-1"/>
              </w:rPr>
              <w:t>410203001</w:t>
            </w:r>
          </w:p>
        </w:tc>
        <w:tc>
          <w:tcPr>
            <w:tcW w:w="560" w:type="dxa"/>
            <w:vAlign w:val="top"/>
          </w:tcPr>
          <w:p>
            <w:pPr>
              <w:pStyle w:val="TableText"/>
              <w:ind w:left="211"/>
              <w:spacing w:before="226" w:line="182" w:lineRule="auto"/>
              <w:rPr>
                <w:sz w:val="21"/>
                <w:szCs w:val="21"/>
              </w:rPr>
            </w:pPr>
            <w:r>
              <w:rPr>
                <w:sz w:val="21"/>
                <w:szCs w:val="21"/>
              </w:rPr>
              <w:t>E</w:t>
            </w:r>
          </w:p>
        </w:tc>
        <w:tc>
          <w:tcPr>
            <w:tcW w:w="1409" w:type="dxa"/>
            <w:vAlign w:val="top"/>
          </w:tcPr>
          <w:p>
            <w:pPr>
              <w:pStyle w:val="TableText"/>
              <w:ind w:left="380" w:right="297" w:hanging="110"/>
              <w:spacing w:before="40" w:line="219" w:lineRule="auto"/>
              <w:rPr>
                <w:sz w:val="21"/>
                <w:szCs w:val="21"/>
              </w:rPr>
            </w:pPr>
            <w:r>
              <w:rPr>
                <w:sz w:val="21"/>
                <w:szCs w:val="21"/>
                <w:spacing w:val="-3"/>
              </w:rPr>
              <w:t>骨折橇拨</w:t>
            </w:r>
            <w:r>
              <w:rPr>
                <w:sz w:val="21"/>
                <w:szCs w:val="21"/>
                <w:spacing w:val="1"/>
              </w:rPr>
              <w:t xml:space="preserve"> </w:t>
            </w:r>
            <w:r>
              <w:rPr>
                <w:sz w:val="21"/>
                <w:szCs w:val="21"/>
                <w:spacing w:val="3"/>
              </w:rPr>
              <w:t>复位术</w:t>
            </w:r>
          </w:p>
        </w:tc>
        <w:tc>
          <w:tcPr>
            <w:tcW w:w="5066" w:type="dxa"/>
            <w:vAlign w:val="top"/>
          </w:tcPr>
          <w:p>
            <w:pPr>
              <w:rPr>
                <w:rFonts w:ascii="Arial"/>
                <w:sz w:val="21"/>
              </w:rPr>
            </w:pPr>
            <w:r/>
          </w:p>
        </w:tc>
        <w:tc>
          <w:tcPr>
            <w:tcW w:w="560" w:type="dxa"/>
            <w:vAlign w:val="top"/>
          </w:tcPr>
          <w:p>
            <w:pPr>
              <w:pStyle w:val="TableText"/>
              <w:ind w:left="166"/>
              <w:spacing w:before="171"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36"/>
              <w:spacing w:before="192" w:line="239" w:lineRule="auto"/>
              <w:rPr>
                <w:sz w:val="21"/>
                <w:szCs w:val="21"/>
              </w:rPr>
            </w:pPr>
            <w:r>
              <w:rPr>
                <w:sz w:val="21"/>
                <w:szCs w:val="21"/>
                <w:spacing w:val="-2"/>
              </w:rPr>
              <w:t>670.00</w:t>
            </w:r>
          </w:p>
        </w:tc>
        <w:tc>
          <w:tcPr>
            <w:tcW w:w="1009" w:type="dxa"/>
            <w:vAlign w:val="top"/>
          </w:tcPr>
          <w:p>
            <w:pPr>
              <w:pStyle w:val="TableText"/>
              <w:ind w:left="188"/>
              <w:spacing w:before="192" w:line="239" w:lineRule="auto"/>
              <w:rPr>
                <w:sz w:val="21"/>
                <w:szCs w:val="21"/>
              </w:rPr>
            </w:pPr>
            <w:r>
              <w:rPr>
                <w:sz w:val="21"/>
                <w:szCs w:val="21"/>
                <w:spacing w:val="-2"/>
              </w:rPr>
              <w:t>603.00</w:t>
            </w:r>
          </w:p>
        </w:tc>
        <w:tc>
          <w:tcPr>
            <w:tcW w:w="879" w:type="dxa"/>
            <w:vAlign w:val="top"/>
          </w:tcPr>
          <w:p>
            <w:pPr>
              <w:pStyle w:val="TableText"/>
              <w:ind w:left="119"/>
              <w:spacing w:before="192" w:line="239" w:lineRule="auto"/>
              <w:rPr>
                <w:sz w:val="21"/>
                <w:szCs w:val="21"/>
              </w:rPr>
            </w:pPr>
            <w:r>
              <w:rPr>
                <w:sz w:val="21"/>
                <w:szCs w:val="21"/>
                <w:spacing w:val="-2"/>
              </w:rPr>
              <w:t>573.00</w:t>
            </w:r>
          </w:p>
        </w:tc>
        <w:tc>
          <w:tcPr>
            <w:tcW w:w="675" w:type="dxa"/>
            <w:vAlign w:val="top"/>
          </w:tcPr>
          <w:p>
            <w:pPr>
              <w:pStyle w:val="TableText"/>
              <w:ind w:left="230"/>
              <w:spacing w:before="175" w:line="222" w:lineRule="auto"/>
              <w:rPr>
                <w:sz w:val="21"/>
                <w:szCs w:val="21"/>
              </w:rPr>
            </w:pPr>
            <w:r>
              <w:rPr>
                <w:sz w:val="21"/>
                <w:szCs w:val="21"/>
              </w:rPr>
              <w:t>甲</w:t>
            </w:r>
          </w:p>
        </w:tc>
      </w:tr>
      <w:tr>
        <w:trPr>
          <w:trHeight w:val="1968" w:hRule="atLeast"/>
        </w:trPr>
        <w:tc>
          <w:tcPr>
            <w:tcW w:w="455"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15"/>
              <w:spacing w:before="68"/>
              <w:rPr>
                <w:sz w:val="21"/>
                <w:szCs w:val="21"/>
              </w:rPr>
            </w:pPr>
            <w:r>
              <w:rPr>
                <w:sz w:val="21"/>
                <w:szCs w:val="21"/>
                <w:spacing w:val="-4"/>
              </w:rPr>
              <w:t>51</w:t>
            </w:r>
          </w:p>
        </w:tc>
        <w:tc>
          <w:tcPr>
            <w:tcW w:w="1169"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00"/>
              <w:spacing w:before="68"/>
              <w:rPr>
                <w:sz w:val="21"/>
                <w:szCs w:val="21"/>
              </w:rPr>
            </w:pPr>
            <w:r>
              <w:rPr>
                <w:sz w:val="21"/>
                <w:szCs w:val="21"/>
                <w:spacing w:val="-1"/>
              </w:rPr>
              <w:t>410203002</w:t>
            </w:r>
          </w:p>
        </w:tc>
        <w:tc>
          <w:tcPr>
            <w:tcW w:w="560"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spacing w:line="339" w:lineRule="auto"/>
              <w:rPr>
                <w:rFonts w:ascii="Arial"/>
                <w:sz w:val="21"/>
              </w:rPr>
            </w:pPr>
            <w:r/>
          </w:p>
          <w:p>
            <w:pPr>
              <w:spacing w:line="340" w:lineRule="auto"/>
              <w:rPr>
                <w:rFonts w:ascii="Arial"/>
                <w:sz w:val="21"/>
              </w:rPr>
            </w:pPr>
            <w:r/>
          </w:p>
          <w:p>
            <w:pPr>
              <w:pStyle w:val="TableText"/>
              <w:ind w:left="380" w:right="87" w:hanging="320"/>
              <w:spacing w:before="69" w:line="257" w:lineRule="auto"/>
              <w:rPr>
                <w:sz w:val="21"/>
                <w:szCs w:val="21"/>
              </w:rPr>
            </w:pPr>
            <w:r>
              <w:rPr>
                <w:sz w:val="21"/>
                <w:szCs w:val="21"/>
                <w:spacing w:val="-2"/>
              </w:rPr>
              <w:t>骨折经皮钳夹</w:t>
            </w:r>
            <w:r>
              <w:rPr>
                <w:sz w:val="21"/>
                <w:szCs w:val="21"/>
                <w:spacing w:val="1"/>
              </w:rPr>
              <w:t xml:space="preserve"> </w:t>
            </w:r>
            <w:r>
              <w:rPr>
                <w:sz w:val="21"/>
                <w:szCs w:val="21"/>
                <w:spacing w:val="3"/>
              </w:rPr>
              <w:t>复位术</w:t>
            </w:r>
          </w:p>
        </w:tc>
        <w:tc>
          <w:tcPr>
            <w:tcW w:w="5066" w:type="dxa"/>
            <w:vAlign w:val="top"/>
          </w:tcPr>
          <w:p>
            <w:pPr>
              <w:pStyle w:val="TableText"/>
              <w:ind w:left="11"/>
              <w:spacing w:before="54" w:line="239" w:lineRule="auto"/>
              <w:rPr>
                <w:sz w:val="21"/>
                <w:szCs w:val="21"/>
              </w:rPr>
            </w:pPr>
            <w:r>
              <w:rPr>
                <w:sz w:val="21"/>
                <w:szCs w:val="21"/>
                <w:spacing w:val="-4"/>
              </w:rPr>
              <w:t>两助手在患肢远近端牵引固定肢体，在X线透视定位</w:t>
            </w:r>
            <w:r>
              <w:rPr>
                <w:sz w:val="21"/>
                <w:szCs w:val="21"/>
                <w:spacing w:val="-5"/>
              </w:rPr>
              <w:t>下，</w:t>
            </w:r>
            <w:r>
              <w:rPr>
                <w:sz w:val="21"/>
                <w:szCs w:val="21"/>
              </w:rPr>
              <w:t xml:space="preserve"> </w:t>
            </w:r>
            <w:r>
              <w:rPr>
                <w:sz w:val="21"/>
                <w:szCs w:val="21"/>
                <w:spacing w:val="-4"/>
              </w:rPr>
              <w:t>先作对抗牵引，骨折复位良好后，术者先将固定钳一爪</w:t>
            </w:r>
            <w:r>
              <w:rPr>
                <w:sz w:val="21"/>
                <w:szCs w:val="21"/>
                <w:spacing w:val="3"/>
              </w:rPr>
              <w:t xml:space="preserve">  </w:t>
            </w:r>
            <w:r>
              <w:rPr>
                <w:sz w:val="21"/>
                <w:szCs w:val="21"/>
              </w:rPr>
              <w:t>从前内刺入皮肤，直达骨质，至骨皮后逐渐向后滑</w:t>
            </w:r>
            <w:r>
              <w:rPr>
                <w:sz w:val="21"/>
                <w:szCs w:val="21"/>
                <w:spacing w:val="-1"/>
              </w:rPr>
              <w:t>动，</w:t>
            </w:r>
            <w:r>
              <w:rPr>
                <w:sz w:val="21"/>
                <w:szCs w:val="21"/>
              </w:rPr>
              <w:t xml:space="preserve"> </w:t>
            </w:r>
            <w:r>
              <w:rPr>
                <w:sz w:val="21"/>
                <w:szCs w:val="21"/>
                <w:spacing w:val="-4"/>
              </w:rPr>
              <w:t>直至内侧固定点，一手把持内侧固定爪，另一手持外侧</w:t>
            </w:r>
            <w:r>
              <w:rPr>
                <w:sz w:val="21"/>
                <w:szCs w:val="21"/>
                <w:spacing w:val="5"/>
              </w:rPr>
              <w:t xml:space="preserve">  </w:t>
            </w:r>
            <w:r>
              <w:rPr>
                <w:sz w:val="21"/>
                <w:szCs w:val="21"/>
              </w:rPr>
              <w:t>固定爪刺入皮肤直达外侧固定点，两固定爪均持骨后， </w:t>
            </w:r>
            <w:r>
              <w:rPr>
                <w:sz w:val="21"/>
                <w:szCs w:val="21"/>
              </w:rPr>
              <w:t>安装钳柄，徐徐加压，至骨折牢固固定，包扎进爪点。 </w:t>
            </w:r>
            <w:r>
              <w:rPr>
                <w:sz w:val="21"/>
                <w:szCs w:val="21"/>
                <w:spacing w:val="-3"/>
              </w:rPr>
              <w:t>不含X线引导。</w:t>
            </w:r>
          </w:p>
        </w:tc>
        <w:tc>
          <w:tcPr>
            <w:tcW w:w="560"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6"/>
              <w:spacing w:before="68" w:line="216" w:lineRule="auto"/>
              <w:rPr>
                <w:sz w:val="21"/>
                <w:szCs w:val="21"/>
              </w:rPr>
            </w:pPr>
            <w:r>
              <w:rPr>
                <w:sz w:val="21"/>
                <w:szCs w:val="21"/>
                <w:spacing w:val="-3"/>
              </w:rPr>
              <w:t>1,200.00</w:t>
            </w:r>
          </w:p>
        </w:tc>
        <w:tc>
          <w:tcPr>
            <w:tcW w:w="1009"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78"/>
              <w:spacing w:before="68" w:line="216" w:lineRule="auto"/>
              <w:rPr>
                <w:sz w:val="21"/>
                <w:szCs w:val="21"/>
              </w:rPr>
            </w:pPr>
            <w:r>
              <w:rPr>
                <w:sz w:val="21"/>
                <w:szCs w:val="21"/>
                <w:spacing w:val="-3"/>
              </w:rPr>
              <w:t>1,080.00</w:t>
            </w:r>
          </w:p>
        </w:tc>
        <w:tc>
          <w:tcPr>
            <w:tcW w:w="879"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8"/>
              <w:spacing w:before="68" w:line="216" w:lineRule="auto"/>
              <w:rPr>
                <w:sz w:val="21"/>
                <w:szCs w:val="21"/>
              </w:rPr>
            </w:pPr>
            <w:r>
              <w:rPr>
                <w:sz w:val="21"/>
                <w:szCs w:val="21"/>
                <w:spacing w:val="-3"/>
              </w:rPr>
              <w:t>1,026.00</w:t>
            </w:r>
          </w:p>
        </w:tc>
        <w:tc>
          <w:tcPr>
            <w:tcW w:w="675"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30"/>
              <w:spacing w:before="69" w:line="222" w:lineRule="auto"/>
              <w:rPr>
                <w:sz w:val="21"/>
                <w:szCs w:val="21"/>
              </w:rPr>
            </w:pPr>
            <w:r>
              <w:rPr>
                <w:sz w:val="21"/>
                <w:szCs w:val="21"/>
              </w:rPr>
              <w:t>甲</w:t>
            </w:r>
          </w:p>
        </w:tc>
      </w:tr>
      <w:tr>
        <w:trPr>
          <w:trHeight w:val="839" w:hRule="atLeast"/>
        </w:trPr>
        <w:tc>
          <w:tcPr>
            <w:tcW w:w="455" w:type="dxa"/>
            <w:vAlign w:val="top"/>
          </w:tcPr>
          <w:p>
            <w:pPr>
              <w:spacing w:line="275" w:lineRule="auto"/>
              <w:rPr>
                <w:rFonts w:ascii="Arial"/>
                <w:sz w:val="21"/>
              </w:rPr>
            </w:pPr>
            <w:r/>
          </w:p>
          <w:p>
            <w:pPr>
              <w:pStyle w:val="TableText"/>
              <w:ind w:left="115"/>
              <w:spacing w:before="68"/>
              <w:rPr>
                <w:sz w:val="21"/>
                <w:szCs w:val="21"/>
              </w:rPr>
            </w:pPr>
            <w:r>
              <w:rPr>
                <w:sz w:val="21"/>
                <w:szCs w:val="21"/>
                <w:spacing w:val="-4"/>
              </w:rPr>
              <w:t>52</w:t>
            </w:r>
          </w:p>
        </w:tc>
        <w:tc>
          <w:tcPr>
            <w:tcW w:w="1169" w:type="dxa"/>
            <w:vAlign w:val="top"/>
          </w:tcPr>
          <w:p>
            <w:pPr>
              <w:spacing w:line="275" w:lineRule="auto"/>
              <w:rPr>
                <w:rFonts w:ascii="Arial"/>
                <w:sz w:val="21"/>
              </w:rPr>
            </w:pPr>
            <w:r/>
          </w:p>
          <w:p>
            <w:pPr>
              <w:pStyle w:val="TableText"/>
              <w:ind w:left="100"/>
              <w:spacing w:before="68"/>
              <w:rPr>
                <w:sz w:val="21"/>
                <w:szCs w:val="21"/>
              </w:rPr>
            </w:pPr>
            <w:r>
              <w:rPr>
                <w:sz w:val="21"/>
                <w:szCs w:val="21"/>
                <w:spacing w:val="-1"/>
              </w:rPr>
              <w:t>410203003</w:t>
            </w:r>
          </w:p>
        </w:tc>
        <w:tc>
          <w:tcPr>
            <w:tcW w:w="560" w:type="dxa"/>
            <w:vAlign w:val="top"/>
          </w:tcPr>
          <w:p>
            <w:pPr>
              <w:pStyle w:val="TableText"/>
              <w:ind w:left="161" w:right="79" w:hanging="100"/>
              <w:spacing w:before="204" w:line="223" w:lineRule="auto"/>
              <w:rPr>
                <w:sz w:val="21"/>
                <w:szCs w:val="21"/>
              </w:rPr>
            </w:pPr>
            <w:r>
              <w:rPr>
                <w:sz w:val="21"/>
                <w:szCs w:val="21"/>
                <w:spacing w:val="-6"/>
              </w:rPr>
              <w:t>分类</w:t>
            </w:r>
            <w:r>
              <w:rPr>
                <w:sz w:val="21"/>
                <w:szCs w:val="21"/>
              </w:rPr>
              <w:t xml:space="preserve"> </w:t>
            </w:r>
            <w:r>
              <w:rPr>
                <w:sz w:val="21"/>
                <w:szCs w:val="21"/>
              </w:rPr>
              <w:t>项</w:t>
            </w:r>
          </w:p>
        </w:tc>
        <w:tc>
          <w:tcPr>
            <w:tcW w:w="1409" w:type="dxa"/>
            <w:vAlign w:val="top"/>
          </w:tcPr>
          <w:p>
            <w:pPr>
              <w:pStyle w:val="TableText"/>
              <w:ind w:left="60"/>
              <w:spacing w:before="54" w:line="219" w:lineRule="auto"/>
              <w:rPr>
                <w:sz w:val="21"/>
                <w:szCs w:val="21"/>
              </w:rPr>
            </w:pPr>
            <w:r>
              <w:rPr>
                <w:sz w:val="21"/>
                <w:szCs w:val="21"/>
                <w:spacing w:val="-2"/>
              </w:rPr>
              <w:t>骨折闭合复位</w:t>
            </w:r>
          </w:p>
          <w:p>
            <w:pPr>
              <w:pStyle w:val="TableText"/>
              <w:ind w:left="60"/>
              <w:spacing w:before="20" w:line="219" w:lineRule="auto"/>
              <w:rPr>
                <w:sz w:val="21"/>
                <w:szCs w:val="21"/>
              </w:rPr>
            </w:pPr>
            <w:r>
              <w:rPr>
                <w:sz w:val="21"/>
                <w:szCs w:val="21"/>
                <w:spacing w:val="6"/>
              </w:rPr>
              <w:t>经皮穿刺(钉)</w:t>
            </w:r>
          </w:p>
          <w:p>
            <w:pPr>
              <w:pStyle w:val="TableText"/>
              <w:ind w:left="270"/>
              <w:spacing w:before="30" w:line="197" w:lineRule="auto"/>
              <w:rPr>
                <w:sz w:val="21"/>
                <w:szCs w:val="21"/>
              </w:rPr>
            </w:pPr>
            <w:r>
              <w:rPr>
                <w:sz w:val="21"/>
                <w:szCs w:val="21"/>
                <w:spacing w:val="2"/>
              </w:rPr>
              <w:t>内固定术</w:t>
            </w:r>
          </w:p>
        </w:tc>
        <w:tc>
          <w:tcPr>
            <w:tcW w:w="5066" w:type="dxa"/>
            <w:vAlign w:val="top"/>
          </w:tcPr>
          <w:p>
            <w:pPr>
              <w:spacing w:line="255" w:lineRule="auto"/>
              <w:rPr>
                <w:rFonts w:ascii="Arial"/>
                <w:sz w:val="21"/>
              </w:rPr>
            </w:pPr>
            <w:r/>
          </w:p>
          <w:p>
            <w:pPr>
              <w:pStyle w:val="TableText"/>
              <w:ind w:left="11"/>
              <w:spacing w:before="68" w:line="219" w:lineRule="auto"/>
              <w:rPr>
                <w:sz w:val="21"/>
                <w:szCs w:val="21"/>
              </w:rPr>
            </w:pPr>
            <w:r>
              <w:rPr>
                <w:sz w:val="21"/>
                <w:szCs w:val="21"/>
                <w:spacing w:val="-1"/>
              </w:rPr>
              <w:t>含手法复位、穿针固定。</w:t>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r>
        <w:trPr>
          <w:trHeight w:val="839" w:hRule="atLeast"/>
        </w:trPr>
        <w:tc>
          <w:tcPr>
            <w:tcW w:w="455" w:type="dxa"/>
            <w:vAlign w:val="top"/>
          </w:tcPr>
          <w:p>
            <w:pPr>
              <w:spacing w:line="276" w:lineRule="auto"/>
              <w:rPr>
                <w:rFonts w:ascii="Arial"/>
                <w:sz w:val="21"/>
              </w:rPr>
            </w:pPr>
            <w:r/>
          </w:p>
          <w:p>
            <w:pPr>
              <w:pStyle w:val="TableText"/>
              <w:ind w:left="115"/>
              <w:spacing w:before="68"/>
              <w:rPr>
                <w:sz w:val="21"/>
                <w:szCs w:val="21"/>
              </w:rPr>
            </w:pPr>
            <w:r>
              <w:rPr>
                <w:sz w:val="21"/>
                <w:szCs w:val="21"/>
                <w:spacing w:val="-4"/>
              </w:rPr>
              <w:t>53</w:t>
            </w:r>
          </w:p>
        </w:tc>
        <w:tc>
          <w:tcPr>
            <w:tcW w:w="1169" w:type="dxa"/>
            <w:vAlign w:val="top"/>
          </w:tcPr>
          <w:p>
            <w:pPr>
              <w:spacing w:line="307" w:lineRule="auto"/>
              <w:rPr>
                <w:rFonts w:ascii="Arial"/>
                <w:sz w:val="21"/>
              </w:rPr>
            </w:pPr>
            <w:r/>
          </w:p>
          <w:p>
            <w:pPr>
              <w:pStyle w:val="TableText"/>
              <w:ind w:left="50"/>
              <w:spacing w:before="68" w:line="185" w:lineRule="auto"/>
              <w:rPr>
                <w:sz w:val="21"/>
                <w:szCs w:val="21"/>
              </w:rPr>
            </w:pPr>
            <w:r>
              <w:rPr>
                <w:sz w:val="21"/>
                <w:szCs w:val="21"/>
                <w:spacing w:val="-1"/>
              </w:rPr>
              <w:t>410203003A</w:t>
            </w:r>
          </w:p>
        </w:tc>
        <w:tc>
          <w:tcPr>
            <w:tcW w:w="560" w:type="dxa"/>
            <w:vAlign w:val="top"/>
          </w:tcPr>
          <w:p>
            <w:pPr>
              <w:spacing w:line="310" w:lineRule="auto"/>
              <w:rPr>
                <w:rFonts w:ascii="Arial"/>
                <w:sz w:val="21"/>
              </w:rPr>
            </w:pPr>
            <w:r/>
          </w:p>
          <w:p>
            <w:pPr>
              <w:pStyle w:val="TableText"/>
              <w:ind w:left="211"/>
              <w:spacing w:before="69" w:line="182" w:lineRule="auto"/>
              <w:rPr>
                <w:sz w:val="21"/>
                <w:szCs w:val="21"/>
              </w:rPr>
            </w:pPr>
            <w:r>
              <w:rPr>
                <w:sz w:val="21"/>
                <w:szCs w:val="21"/>
              </w:rPr>
              <w:t>E</w:t>
            </w:r>
          </w:p>
        </w:tc>
        <w:tc>
          <w:tcPr>
            <w:tcW w:w="1409" w:type="dxa"/>
            <w:vAlign w:val="top"/>
          </w:tcPr>
          <w:p>
            <w:pPr>
              <w:pStyle w:val="TableText"/>
              <w:ind w:left="60"/>
              <w:spacing w:before="45" w:line="219" w:lineRule="auto"/>
              <w:rPr>
                <w:sz w:val="21"/>
                <w:szCs w:val="21"/>
              </w:rPr>
            </w:pPr>
            <w:r>
              <w:rPr>
                <w:sz w:val="21"/>
                <w:szCs w:val="21"/>
                <w:spacing w:val="-2"/>
              </w:rPr>
              <w:t>骨折闭合复位</w:t>
            </w:r>
          </w:p>
          <w:p>
            <w:pPr>
              <w:pStyle w:val="TableText"/>
              <w:ind w:left="60"/>
              <w:spacing w:before="30" w:line="219" w:lineRule="auto"/>
              <w:rPr>
                <w:sz w:val="21"/>
                <w:szCs w:val="21"/>
              </w:rPr>
            </w:pPr>
            <w:r>
              <w:rPr>
                <w:sz w:val="21"/>
                <w:szCs w:val="21"/>
                <w:spacing w:val="6"/>
              </w:rPr>
              <w:t>经皮穿刺(钉)</w:t>
            </w:r>
          </w:p>
          <w:p>
            <w:pPr>
              <w:pStyle w:val="TableText"/>
              <w:ind w:left="270"/>
              <w:spacing w:before="29" w:line="197" w:lineRule="auto"/>
              <w:rPr>
                <w:sz w:val="21"/>
                <w:szCs w:val="21"/>
              </w:rPr>
            </w:pPr>
            <w:r>
              <w:rPr>
                <w:sz w:val="21"/>
                <w:szCs w:val="21"/>
                <w:spacing w:val="2"/>
              </w:rPr>
              <w:t>内固定术</w:t>
            </w:r>
          </w:p>
        </w:tc>
        <w:tc>
          <w:tcPr>
            <w:tcW w:w="5066" w:type="dxa"/>
            <w:vAlign w:val="top"/>
          </w:tcPr>
          <w:p>
            <w:pPr>
              <w:rPr>
                <w:rFonts w:ascii="Arial"/>
                <w:sz w:val="21"/>
              </w:rPr>
            </w:pPr>
            <w:r/>
          </w:p>
        </w:tc>
        <w:tc>
          <w:tcPr>
            <w:tcW w:w="560" w:type="dxa"/>
            <w:vAlign w:val="top"/>
          </w:tcPr>
          <w:p>
            <w:pPr>
              <w:spacing w:line="256"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53" w:lineRule="auto"/>
              <w:rPr>
                <w:rFonts w:ascii="Arial"/>
                <w:sz w:val="21"/>
              </w:rPr>
            </w:pPr>
            <w:r/>
          </w:p>
          <w:p>
            <w:pPr>
              <w:pStyle w:val="TableText"/>
              <w:ind w:left="26"/>
              <w:spacing w:before="68" w:line="216" w:lineRule="auto"/>
              <w:rPr>
                <w:sz w:val="21"/>
                <w:szCs w:val="21"/>
              </w:rPr>
            </w:pPr>
            <w:r>
              <w:rPr>
                <w:sz w:val="21"/>
                <w:szCs w:val="21"/>
                <w:spacing w:val="-3"/>
              </w:rPr>
              <w:t>1,200.00</w:t>
            </w:r>
          </w:p>
        </w:tc>
        <w:tc>
          <w:tcPr>
            <w:tcW w:w="1009" w:type="dxa"/>
            <w:vAlign w:val="top"/>
          </w:tcPr>
          <w:p>
            <w:pPr>
              <w:spacing w:line="253" w:lineRule="auto"/>
              <w:rPr>
                <w:rFonts w:ascii="Arial"/>
                <w:sz w:val="21"/>
              </w:rPr>
            </w:pPr>
            <w:r/>
          </w:p>
          <w:p>
            <w:pPr>
              <w:pStyle w:val="TableText"/>
              <w:ind w:left="78"/>
              <w:spacing w:before="68" w:line="216" w:lineRule="auto"/>
              <w:rPr>
                <w:sz w:val="21"/>
                <w:szCs w:val="21"/>
              </w:rPr>
            </w:pPr>
            <w:r>
              <w:rPr>
                <w:sz w:val="21"/>
                <w:szCs w:val="21"/>
                <w:spacing w:val="-3"/>
              </w:rPr>
              <w:t>1,080.00</w:t>
            </w:r>
          </w:p>
        </w:tc>
        <w:tc>
          <w:tcPr>
            <w:tcW w:w="879" w:type="dxa"/>
            <w:vAlign w:val="top"/>
          </w:tcPr>
          <w:p>
            <w:pPr>
              <w:spacing w:line="253" w:lineRule="auto"/>
              <w:rPr>
                <w:rFonts w:ascii="Arial"/>
                <w:sz w:val="21"/>
              </w:rPr>
            </w:pPr>
            <w:r/>
          </w:p>
          <w:p>
            <w:pPr>
              <w:pStyle w:val="TableText"/>
              <w:ind w:left="18"/>
              <w:spacing w:before="68" w:line="216" w:lineRule="auto"/>
              <w:rPr>
                <w:sz w:val="21"/>
                <w:szCs w:val="21"/>
              </w:rPr>
            </w:pPr>
            <w:r>
              <w:rPr>
                <w:sz w:val="21"/>
                <w:szCs w:val="21"/>
                <w:spacing w:val="-3"/>
              </w:rPr>
              <w:t>1,026.00</w:t>
            </w:r>
          </w:p>
        </w:tc>
        <w:tc>
          <w:tcPr>
            <w:tcW w:w="675" w:type="dxa"/>
            <w:vAlign w:val="top"/>
          </w:tcPr>
          <w:p>
            <w:pPr>
              <w:spacing w:line="259" w:lineRule="auto"/>
              <w:rPr>
                <w:rFonts w:ascii="Arial"/>
                <w:sz w:val="21"/>
              </w:rPr>
            </w:pPr>
            <w:r/>
          </w:p>
          <w:p>
            <w:pPr>
              <w:pStyle w:val="TableText"/>
              <w:ind w:left="230"/>
              <w:spacing w:before="68" w:line="222" w:lineRule="auto"/>
              <w:rPr>
                <w:sz w:val="21"/>
                <w:szCs w:val="21"/>
              </w:rPr>
            </w:pPr>
            <w:r>
              <w:rPr>
                <w:sz w:val="21"/>
                <w:szCs w:val="21"/>
              </w:rPr>
              <w:t>甲</w:t>
            </w:r>
          </w:p>
        </w:tc>
      </w:tr>
      <w:tr>
        <w:trPr>
          <w:trHeight w:val="1109" w:hRule="atLeast"/>
        </w:trPr>
        <w:tc>
          <w:tcPr>
            <w:tcW w:w="455" w:type="dxa"/>
            <w:vAlign w:val="top"/>
          </w:tcPr>
          <w:p>
            <w:pPr>
              <w:spacing w:line="406" w:lineRule="auto"/>
              <w:rPr>
                <w:rFonts w:ascii="Arial"/>
                <w:sz w:val="21"/>
              </w:rPr>
            </w:pPr>
            <w:r/>
          </w:p>
          <w:p>
            <w:pPr>
              <w:pStyle w:val="TableText"/>
              <w:ind w:left="115"/>
              <w:spacing w:before="68"/>
              <w:rPr>
                <w:sz w:val="21"/>
                <w:szCs w:val="21"/>
              </w:rPr>
            </w:pPr>
            <w:r>
              <w:rPr>
                <w:sz w:val="21"/>
                <w:szCs w:val="21"/>
                <w:spacing w:val="-4"/>
              </w:rPr>
              <w:t>54</w:t>
            </w:r>
          </w:p>
        </w:tc>
        <w:tc>
          <w:tcPr>
            <w:tcW w:w="1169" w:type="dxa"/>
            <w:vAlign w:val="top"/>
          </w:tcPr>
          <w:p>
            <w:pPr>
              <w:spacing w:line="438" w:lineRule="auto"/>
              <w:rPr>
                <w:rFonts w:ascii="Arial"/>
                <w:sz w:val="21"/>
              </w:rPr>
            </w:pPr>
            <w:r/>
          </w:p>
          <w:p>
            <w:pPr>
              <w:pStyle w:val="TableText"/>
              <w:ind w:left="50"/>
              <w:spacing w:before="69" w:line="184" w:lineRule="auto"/>
              <w:rPr>
                <w:sz w:val="21"/>
                <w:szCs w:val="21"/>
              </w:rPr>
            </w:pPr>
            <w:r>
              <w:rPr>
                <w:sz w:val="21"/>
                <w:szCs w:val="21"/>
                <w:spacing w:val="-1"/>
              </w:rPr>
              <w:t>410203003B</w:t>
            </w:r>
          </w:p>
        </w:tc>
        <w:tc>
          <w:tcPr>
            <w:tcW w:w="560" w:type="dxa"/>
            <w:vAlign w:val="top"/>
          </w:tcPr>
          <w:p>
            <w:pPr>
              <w:spacing w:line="440" w:lineRule="auto"/>
              <w:rPr>
                <w:rFonts w:ascii="Arial"/>
                <w:sz w:val="21"/>
              </w:rPr>
            </w:pPr>
            <w:r/>
          </w:p>
          <w:p>
            <w:pPr>
              <w:pStyle w:val="TableText"/>
              <w:ind w:left="211"/>
              <w:spacing w:before="69" w:line="182" w:lineRule="auto"/>
              <w:rPr>
                <w:sz w:val="21"/>
                <w:szCs w:val="21"/>
              </w:rPr>
            </w:pPr>
            <w:r>
              <w:rPr>
                <w:sz w:val="21"/>
                <w:szCs w:val="21"/>
              </w:rPr>
              <w:t>E</w:t>
            </w:r>
          </w:p>
        </w:tc>
        <w:tc>
          <w:tcPr>
            <w:tcW w:w="1409" w:type="dxa"/>
            <w:vAlign w:val="top"/>
          </w:tcPr>
          <w:p>
            <w:pPr>
              <w:pStyle w:val="TableText"/>
              <w:ind w:left="60" w:right="32"/>
              <w:spacing w:before="46" w:line="246" w:lineRule="auto"/>
              <w:rPr>
                <w:sz w:val="21"/>
                <w:szCs w:val="21"/>
              </w:rPr>
            </w:pPr>
            <w:r>
              <w:rPr>
                <w:sz w:val="21"/>
                <w:szCs w:val="21"/>
                <w:spacing w:val="-2"/>
              </w:rPr>
              <w:t>骨折闭合复位</w:t>
            </w:r>
            <w:r>
              <w:rPr>
                <w:sz w:val="21"/>
                <w:szCs w:val="21"/>
                <w:spacing w:val="1"/>
              </w:rPr>
              <w:t xml:space="preserve"> </w:t>
            </w:r>
            <w:r>
              <w:rPr>
                <w:sz w:val="21"/>
                <w:szCs w:val="21"/>
                <w:spacing w:val="6"/>
              </w:rPr>
              <w:t>经皮穿刺(钉)</w:t>
            </w:r>
          </w:p>
          <w:p>
            <w:pPr>
              <w:pStyle w:val="TableText"/>
              <w:ind w:left="10"/>
              <w:spacing w:line="219" w:lineRule="auto"/>
              <w:rPr>
                <w:sz w:val="21"/>
                <w:szCs w:val="21"/>
              </w:rPr>
            </w:pPr>
            <w:r>
              <w:rPr>
                <w:sz w:val="21"/>
                <w:szCs w:val="21"/>
              </w:rPr>
              <w:t>内固定术(四肢</w:t>
            </w:r>
          </w:p>
          <w:p>
            <w:pPr>
              <w:pStyle w:val="TableText"/>
              <w:ind w:left="321"/>
              <w:spacing w:before="20" w:line="196" w:lineRule="auto"/>
              <w:rPr>
                <w:sz w:val="21"/>
                <w:szCs w:val="21"/>
              </w:rPr>
            </w:pPr>
            <w:r>
              <w:rPr>
                <w:sz w:val="21"/>
                <w:szCs w:val="21"/>
                <w:spacing w:val="12"/>
              </w:rPr>
              <w:t>长骨干)</w:t>
            </w:r>
          </w:p>
        </w:tc>
        <w:tc>
          <w:tcPr>
            <w:tcW w:w="5066" w:type="dxa"/>
            <w:vAlign w:val="top"/>
          </w:tcPr>
          <w:p>
            <w:pPr>
              <w:rPr>
                <w:rFonts w:ascii="Arial"/>
                <w:sz w:val="21"/>
              </w:rPr>
            </w:pPr>
            <w:r/>
          </w:p>
        </w:tc>
        <w:tc>
          <w:tcPr>
            <w:tcW w:w="560" w:type="dxa"/>
            <w:vAlign w:val="top"/>
          </w:tcPr>
          <w:p>
            <w:pPr>
              <w:spacing w:line="386"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83" w:lineRule="auto"/>
              <w:rPr>
                <w:rFonts w:ascii="Arial"/>
                <w:sz w:val="21"/>
              </w:rPr>
            </w:pPr>
            <w:r/>
          </w:p>
          <w:p>
            <w:pPr>
              <w:pStyle w:val="TableText"/>
              <w:ind w:left="26"/>
              <w:spacing w:before="68" w:line="216" w:lineRule="auto"/>
              <w:rPr>
                <w:sz w:val="21"/>
                <w:szCs w:val="21"/>
              </w:rPr>
            </w:pPr>
            <w:r>
              <w:rPr>
                <w:sz w:val="21"/>
                <w:szCs w:val="21"/>
                <w:spacing w:val="-3"/>
              </w:rPr>
              <w:t>1,795.00</w:t>
            </w:r>
          </w:p>
        </w:tc>
        <w:tc>
          <w:tcPr>
            <w:tcW w:w="1009" w:type="dxa"/>
            <w:vAlign w:val="top"/>
          </w:tcPr>
          <w:p>
            <w:pPr>
              <w:spacing w:line="383" w:lineRule="auto"/>
              <w:rPr>
                <w:rFonts w:ascii="Arial"/>
                <w:sz w:val="21"/>
              </w:rPr>
            </w:pPr>
            <w:r/>
          </w:p>
          <w:p>
            <w:pPr>
              <w:pStyle w:val="TableText"/>
              <w:ind w:left="78"/>
              <w:spacing w:before="68" w:line="216" w:lineRule="auto"/>
              <w:rPr>
                <w:sz w:val="21"/>
                <w:szCs w:val="21"/>
              </w:rPr>
            </w:pPr>
            <w:r>
              <w:rPr>
                <w:sz w:val="21"/>
                <w:szCs w:val="21"/>
                <w:spacing w:val="-3"/>
              </w:rPr>
              <w:t>1,616.00</w:t>
            </w:r>
          </w:p>
        </w:tc>
        <w:tc>
          <w:tcPr>
            <w:tcW w:w="879" w:type="dxa"/>
            <w:vAlign w:val="top"/>
          </w:tcPr>
          <w:p>
            <w:pPr>
              <w:spacing w:line="383" w:lineRule="auto"/>
              <w:rPr>
                <w:rFonts w:ascii="Arial"/>
                <w:sz w:val="21"/>
              </w:rPr>
            </w:pPr>
            <w:r/>
          </w:p>
          <w:p>
            <w:pPr>
              <w:pStyle w:val="TableText"/>
              <w:ind w:left="18"/>
              <w:spacing w:before="68" w:line="216" w:lineRule="auto"/>
              <w:rPr>
                <w:sz w:val="21"/>
                <w:szCs w:val="21"/>
              </w:rPr>
            </w:pPr>
            <w:r>
              <w:rPr>
                <w:sz w:val="21"/>
                <w:szCs w:val="21"/>
                <w:spacing w:val="-3"/>
              </w:rPr>
              <w:t>1,535.00</w:t>
            </w:r>
          </w:p>
        </w:tc>
        <w:tc>
          <w:tcPr>
            <w:tcW w:w="675" w:type="dxa"/>
            <w:vAlign w:val="top"/>
          </w:tcPr>
          <w:p>
            <w:pPr>
              <w:spacing w:line="389" w:lineRule="auto"/>
              <w:rPr>
                <w:rFonts w:ascii="Arial"/>
                <w:sz w:val="21"/>
              </w:rPr>
            </w:pPr>
            <w:r/>
          </w:p>
          <w:p>
            <w:pPr>
              <w:pStyle w:val="TableText"/>
              <w:ind w:left="230"/>
              <w:spacing w:before="68" w:line="222" w:lineRule="auto"/>
              <w:rPr>
                <w:sz w:val="21"/>
                <w:szCs w:val="21"/>
              </w:rPr>
            </w:pPr>
            <w:r>
              <w:rPr>
                <w:sz w:val="21"/>
                <w:szCs w:val="21"/>
              </w:rPr>
              <w:t>甲</w:t>
            </w:r>
          </w:p>
        </w:tc>
      </w:tr>
      <w:tr>
        <w:trPr>
          <w:trHeight w:val="1113" w:hRule="atLeast"/>
        </w:trPr>
        <w:tc>
          <w:tcPr>
            <w:tcW w:w="455" w:type="dxa"/>
            <w:vAlign w:val="top"/>
          </w:tcPr>
          <w:p>
            <w:pPr>
              <w:spacing w:line="407" w:lineRule="auto"/>
              <w:rPr>
                <w:rFonts w:ascii="Arial"/>
                <w:sz w:val="21"/>
              </w:rPr>
            </w:pPr>
            <w:r/>
          </w:p>
          <w:p>
            <w:pPr>
              <w:pStyle w:val="TableText"/>
              <w:ind w:left="115"/>
              <w:spacing w:before="68"/>
              <w:rPr>
                <w:sz w:val="21"/>
                <w:szCs w:val="21"/>
              </w:rPr>
            </w:pPr>
            <w:r>
              <w:rPr>
                <w:sz w:val="21"/>
                <w:szCs w:val="21"/>
                <w:spacing w:val="-4"/>
              </w:rPr>
              <w:t>55</w:t>
            </w:r>
          </w:p>
        </w:tc>
        <w:tc>
          <w:tcPr>
            <w:tcW w:w="1169" w:type="dxa"/>
            <w:vAlign w:val="top"/>
          </w:tcPr>
          <w:p>
            <w:pPr>
              <w:spacing w:line="439" w:lineRule="auto"/>
              <w:rPr>
                <w:rFonts w:ascii="Arial"/>
                <w:sz w:val="21"/>
              </w:rPr>
            </w:pPr>
            <w:r/>
          </w:p>
          <w:p>
            <w:pPr>
              <w:pStyle w:val="TableText"/>
              <w:ind w:left="50"/>
              <w:spacing w:before="69" w:line="184" w:lineRule="auto"/>
              <w:rPr>
                <w:sz w:val="21"/>
                <w:szCs w:val="21"/>
              </w:rPr>
            </w:pPr>
            <w:r>
              <w:rPr>
                <w:sz w:val="21"/>
                <w:szCs w:val="21"/>
                <w:spacing w:val="-1"/>
              </w:rPr>
              <w:t>410203003C</w:t>
            </w:r>
          </w:p>
        </w:tc>
        <w:tc>
          <w:tcPr>
            <w:tcW w:w="560" w:type="dxa"/>
            <w:vAlign w:val="top"/>
          </w:tcPr>
          <w:p>
            <w:pPr>
              <w:spacing w:line="441" w:lineRule="auto"/>
              <w:rPr>
                <w:rFonts w:ascii="Arial"/>
                <w:sz w:val="21"/>
              </w:rPr>
            </w:pPr>
            <w:r/>
          </w:p>
          <w:p>
            <w:pPr>
              <w:pStyle w:val="TableText"/>
              <w:ind w:left="211"/>
              <w:spacing w:before="69" w:line="182" w:lineRule="auto"/>
              <w:rPr>
                <w:sz w:val="21"/>
                <w:szCs w:val="21"/>
              </w:rPr>
            </w:pPr>
            <w:r>
              <w:rPr>
                <w:sz w:val="21"/>
                <w:szCs w:val="21"/>
              </w:rPr>
              <w:t>E</w:t>
            </w:r>
          </w:p>
        </w:tc>
        <w:tc>
          <w:tcPr>
            <w:tcW w:w="1409" w:type="dxa"/>
            <w:vAlign w:val="top"/>
          </w:tcPr>
          <w:p>
            <w:pPr>
              <w:pStyle w:val="TableText"/>
              <w:ind w:left="60" w:right="32"/>
              <w:spacing w:before="76" w:line="231" w:lineRule="auto"/>
              <w:rPr>
                <w:sz w:val="21"/>
                <w:szCs w:val="21"/>
              </w:rPr>
            </w:pPr>
            <w:r>
              <w:rPr>
                <w:sz w:val="21"/>
                <w:szCs w:val="21"/>
                <w:spacing w:val="-2"/>
              </w:rPr>
              <w:t>骨折闭合复位</w:t>
            </w:r>
            <w:r>
              <w:rPr>
                <w:sz w:val="21"/>
                <w:szCs w:val="21"/>
                <w:spacing w:val="1"/>
              </w:rPr>
              <w:t xml:space="preserve"> </w:t>
            </w:r>
            <w:r>
              <w:rPr>
                <w:sz w:val="21"/>
                <w:szCs w:val="21"/>
                <w:spacing w:val="6"/>
              </w:rPr>
              <w:t>经皮穿刺(钉)</w:t>
            </w:r>
          </w:p>
          <w:p>
            <w:pPr>
              <w:pStyle w:val="TableText"/>
              <w:ind w:left="10"/>
              <w:spacing w:before="25" w:line="219" w:lineRule="auto"/>
              <w:rPr>
                <w:sz w:val="21"/>
                <w:szCs w:val="21"/>
              </w:rPr>
            </w:pPr>
            <w:r>
              <w:rPr>
                <w:sz w:val="21"/>
                <w:szCs w:val="21"/>
              </w:rPr>
              <w:t>内固定术(近关</w:t>
            </w:r>
          </w:p>
          <w:p>
            <w:pPr>
              <w:pStyle w:val="TableText"/>
              <w:ind w:left="530"/>
              <w:spacing w:line="198" w:lineRule="auto"/>
              <w:rPr>
                <w:sz w:val="21"/>
                <w:szCs w:val="21"/>
              </w:rPr>
            </w:pPr>
            <w:r>
              <w:rPr>
                <w:sz w:val="21"/>
                <w:szCs w:val="21"/>
                <w:spacing w:val="-5"/>
              </w:rPr>
              <w:t>节</w:t>
            </w:r>
            <w:r>
              <w:rPr>
                <w:sz w:val="21"/>
                <w:szCs w:val="21"/>
                <w:spacing w:val="-37"/>
              </w:rPr>
              <w:t xml:space="preserve"> </w:t>
            </w:r>
            <w:r>
              <w:rPr>
                <w:sz w:val="21"/>
                <w:szCs w:val="21"/>
                <w:spacing w:val="-5"/>
              </w:rPr>
              <w:t>)</w:t>
            </w:r>
          </w:p>
        </w:tc>
        <w:tc>
          <w:tcPr>
            <w:tcW w:w="5066" w:type="dxa"/>
            <w:vAlign w:val="top"/>
          </w:tcPr>
          <w:p>
            <w:pPr>
              <w:rPr>
                <w:rFonts w:ascii="Arial"/>
                <w:sz w:val="21"/>
              </w:rPr>
            </w:pPr>
            <w:r/>
          </w:p>
        </w:tc>
        <w:tc>
          <w:tcPr>
            <w:tcW w:w="560" w:type="dxa"/>
            <w:vAlign w:val="top"/>
          </w:tcPr>
          <w:p>
            <w:pPr>
              <w:spacing w:line="387"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84" w:lineRule="auto"/>
              <w:rPr>
                <w:rFonts w:ascii="Arial"/>
                <w:sz w:val="21"/>
              </w:rPr>
            </w:pPr>
            <w:r/>
          </w:p>
          <w:p>
            <w:pPr>
              <w:pStyle w:val="TableText"/>
              <w:ind w:left="26"/>
              <w:spacing w:before="68" w:line="216" w:lineRule="auto"/>
              <w:rPr>
                <w:sz w:val="21"/>
                <w:szCs w:val="21"/>
              </w:rPr>
            </w:pPr>
            <w:r>
              <w:rPr>
                <w:sz w:val="21"/>
                <w:szCs w:val="21"/>
                <w:spacing w:val="-3"/>
              </w:rPr>
              <w:t>1,795.00</w:t>
            </w:r>
          </w:p>
        </w:tc>
        <w:tc>
          <w:tcPr>
            <w:tcW w:w="1009" w:type="dxa"/>
            <w:vAlign w:val="top"/>
          </w:tcPr>
          <w:p>
            <w:pPr>
              <w:spacing w:line="384" w:lineRule="auto"/>
              <w:rPr>
                <w:rFonts w:ascii="Arial"/>
                <w:sz w:val="21"/>
              </w:rPr>
            </w:pPr>
            <w:r/>
          </w:p>
          <w:p>
            <w:pPr>
              <w:pStyle w:val="TableText"/>
              <w:ind w:left="78"/>
              <w:spacing w:before="68" w:line="216" w:lineRule="auto"/>
              <w:rPr>
                <w:sz w:val="21"/>
                <w:szCs w:val="21"/>
              </w:rPr>
            </w:pPr>
            <w:r>
              <w:rPr>
                <w:sz w:val="21"/>
                <w:szCs w:val="21"/>
                <w:spacing w:val="-3"/>
              </w:rPr>
              <w:t>1,616.00</w:t>
            </w:r>
          </w:p>
        </w:tc>
        <w:tc>
          <w:tcPr>
            <w:tcW w:w="879" w:type="dxa"/>
            <w:vAlign w:val="top"/>
          </w:tcPr>
          <w:p>
            <w:pPr>
              <w:spacing w:line="384" w:lineRule="auto"/>
              <w:rPr>
                <w:rFonts w:ascii="Arial"/>
                <w:sz w:val="21"/>
              </w:rPr>
            </w:pPr>
            <w:r/>
          </w:p>
          <w:p>
            <w:pPr>
              <w:pStyle w:val="TableText"/>
              <w:ind w:left="18"/>
              <w:spacing w:before="68" w:line="216" w:lineRule="auto"/>
              <w:rPr>
                <w:sz w:val="21"/>
                <w:szCs w:val="21"/>
              </w:rPr>
            </w:pPr>
            <w:r>
              <w:rPr>
                <w:sz w:val="21"/>
                <w:szCs w:val="21"/>
                <w:spacing w:val="-3"/>
              </w:rPr>
              <w:t>1,535.00</w:t>
            </w:r>
          </w:p>
        </w:tc>
        <w:tc>
          <w:tcPr>
            <w:tcW w:w="675" w:type="dxa"/>
            <w:vAlign w:val="top"/>
          </w:tcPr>
          <w:p>
            <w:pPr>
              <w:spacing w:line="390" w:lineRule="auto"/>
              <w:rPr>
                <w:rFonts w:ascii="Arial"/>
                <w:sz w:val="21"/>
              </w:rPr>
            </w:pPr>
            <w:r/>
          </w:p>
          <w:p>
            <w:pPr>
              <w:pStyle w:val="TableText"/>
              <w:ind w:left="23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40"/>
        <w:rPr/>
      </w:pPr>
      <w:r>
        <mc:AlternateContent xmlns:mc="http://schemas.openxmlformats.org/markup-compatibility/2006">
          <mc:Choice Requires="wps">
            <w:drawing>
              <wp:anchor distT="0" distB="0" distL="0" distR="0" simplePos="0" relativeHeight="251701248" behindDoc="0" locked="0" layoutInCell="0" allowOverlap="1">
                <wp:simplePos x="0" y="0"/>
                <wp:positionH relativeFrom="page">
                  <wp:posOffset>586884</wp:posOffset>
                </wp:positionH>
                <wp:positionV relativeFrom="page">
                  <wp:posOffset>5898324</wp:posOffset>
                </wp:positionV>
                <wp:extent cx="648334" cy="319404"/>
                <wp:effectExtent l="0" t="0" r="0" b="0"/>
                <wp:wrapNone/>
                <wp:docPr id="54" name="TextBox 54"/>
                <wp:cNvGraphicFramePr/>
                <a:graphic>
                  <a:graphicData uri="http://schemas.microsoft.com/office/word/2010/wordprocessingShape">
                    <wps:wsp>
                      <wps:cNvPr id="54" name="TextBox 54"/>
                      <wps:cNvSpPr txBox="1"/>
                      <wps:spPr>
                        <a:xfrm rot="5400000">
                          <a:off x="586884" y="5898324"/>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-29</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8" style="position:absolute;margin-left:46.2114pt;margin-top:464.435pt;mso-position-vertical-relative:page;mso-position-horizontal-relative:page;width:51.05pt;height:25.15pt;z-index:251701248;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-29</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9"/>
        <w:rPr/>
      </w:pPr>
      <w:r/>
    </w:p>
    <w:tbl>
      <w:tblPr>
        <w:tblStyle w:val="TableNormal"/>
        <w:tblW w:w="13300" w:type="dxa"/>
        <w:tblInd w:w="5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1169"/>
        <w:gridCol w:w="560"/>
        <w:gridCol w:w="1409"/>
        <w:gridCol w:w="5066"/>
        <w:gridCol w:w="560"/>
        <w:gridCol w:w="609"/>
        <w:gridCol w:w="909"/>
        <w:gridCol w:w="1009"/>
        <w:gridCol w:w="879"/>
        <w:gridCol w:w="675"/>
      </w:tblGrid>
      <w:tr>
        <w:trPr>
          <w:trHeight w:val="774" w:hRule="atLeast"/>
        </w:trPr>
        <w:tc>
          <w:tcPr>
            <w:tcW w:w="455" w:type="dxa"/>
            <w:vAlign w:val="top"/>
          </w:tcPr>
          <w:p>
            <w:pPr>
              <w:pStyle w:val="TableText"/>
              <w:ind w:left="8"/>
              <w:spacing w:before="281" w:line="221" w:lineRule="auto"/>
              <w:rPr>
                <w:sz w:val="21"/>
                <w:szCs w:val="21"/>
              </w:rPr>
            </w:pPr>
            <w:r>
              <w:rPr>
                <w:sz w:val="21"/>
                <w:szCs w:val="21"/>
                <w:b/>
                <w:bCs/>
                <w:spacing w:val="-5"/>
              </w:rPr>
              <w:t>序号</w:t>
            </w:r>
          </w:p>
        </w:tc>
        <w:tc>
          <w:tcPr>
            <w:tcW w:w="1169" w:type="dxa"/>
            <w:vAlign w:val="top"/>
          </w:tcPr>
          <w:p>
            <w:pPr>
              <w:pStyle w:val="TableText"/>
              <w:ind w:left="153"/>
              <w:spacing w:before="280" w:line="219" w:lineRule="auto"/>
              <w:rPr>
                <w:sz w:val="21"/>
                <w:szCs w:val="21"/>
              </w:rPr>
            </w:pPr>
            <w:r>
              <w:rPr>
                <w:sz w:val="21"/>
                <w:szCs w:val="21"/>
                <w:b/>
                <w:bCs/>
                <w:spacing w:val="-5"/>
              </w:rPr>
              <w:t>项目编码</w:t>
            </w:r>
          </w:p>
        </w:tc>
        <w:tc>
          <w:tcPr>
            <w:tcW w:w="560" w:type="dxa"/>
            <w:vAlign w:val="top"/>
          </w:tcPr>
          <w:p>
            <w:pPr>
              <w:pStyle w:val="TableText"/>
              <w:ind w:left="64"/>
              <w:spacing w:before="150" w:line="211"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409" w:type="dxa"/>
            <w:vAlign w:val="top"/>
          </w:tcPr>
          <w:p>
            <w:pPr>
              <w:pStyle w:val="TableText"/>
              <w:ind w:left="273"/>
              <w:spacing w:before="281" w:line="220" w:lineRule="auto"/>
              <w:rPr>
                <w:sz w:val="21"/>
                <w:szCs w:val="21"/>
              </w:rPr>
            </w:pPr>
            <w:r>
              <w:rPr>
                <w:sz w:val="21"/>
                <w:szCs w:val="21"/>
                <w:b/>
                <w:bCs/>
                <w:spacing w:val="-5"/>
              </w:rPr>
              <w:t>项目名称</w:t>
            </w:r>
          </w:p>
        </w:tc>
        <w:tc>
          <w:tcPr>
            <w:tcW w:w="5066" w:type="dxa"/>
            <w:vAlign w:val="top"/>
          </w:tcPr>
          <w:p>
            <w:pPr>
              <w:pStyle w:val="TableText"/>
              <w:ind w:left="2084"/>
              <w:spacing w:before="280" w:line="219" w:lineRule="auto"/>
              <w:rPr>
                <w:sz w:val="21"/>
                <w:szCs w:val="21"/>
              </w:rPr>
            </w:pPr>
            <w:r>
              <w:rPr>
                <w:sz w:val="21"/>
                <w:szCs w:val="21"/>
                <w:b/>
                <w:bCs/>
                <w:spacing w:val="-5"/>
              </w:rPr>
              <w:t>项目内涵</w:t>
            </w:r>
          </w:p>
        </w:tc>
        <w:tc>
          <w:tcPr>
            <w:tcW w:w="560" w:type="dxa"/>
            <w:vAlign w:val="top"/>
          </w:tcPr>
          <w:p>
            <w:pPr>
              <w:pStyle w:val="TableText"/>
              <w:ind w:left="69"/>
              <w:spacing w:before="138" w:line="213" w:lineRule="auto"/>
              <w:rPr>
                <w:sz w:val="21"/>
                <w:szCs w:val="21"/>
              </w:rPr>
            </w:pPr>
            <w:r>
              <w:rPr>
                <w:sz w:val="21"/>
                <w:szCs w:val="21"/>
                <w:b/>
                <w:bCs/>
                <w:spacing w:val="-5"/>
              </w:rPr>
              <w:t>计价</w:t>
            </w:r>
          </w:p>
          <w:p>
            <w:pPr>
              <w:pStyle w:val="TableText"/>
              <w:ind w:left="69"/>
              <w:spacing w:line="220" w:lineRule="auto"/>
              <w:rPr>
                <w:sz w:val="21"/>
                <w:szCs w:val="21"/>
              </w:rPr>
            </w:pPr>
            <w:r>
              <w:rPr>
                <w:sz w:val="21"/>
                <w:szCs w:val="21"/>
                <w:b/>
                <w:bCs/>
                <w:spacing w:val="-5"/>
              </w:rPr>
              <w:t>单位</w:t>
            </w:r>
          </w:p>
        </w:tc>
        <w:tc>
          <w:tcPr>
            <w:tcW w:w="609" w:type="dxa"/>
            <w:vAlign w:val="top"/>
          </w:tcPr>
          <w:p>
            <w:pPr>
              <w:pStyle w:val="TableText"/>
              <w:ind w:left="88"/>
              <w:spacing w:before="280" w:line="219" w:lineRule="auto"/>
              <w:rPr>
                <w:sz w:val="21"/>
                <w:szCs w:val="21"/>
              </w:rPr>
            </w:pPr>
            <w:r>
              <w:rPr>
                <w:sz w:val="21"/>
                <w:szCs w:val="21"/>
                <w:b/>
                <w:bCs/>
                <w:spacing w:val="6"/>
              </w:rPr>
              <w:t>说明</w:t>
            </w:r>
          </w:p>
        </w:tc>
        <w:tc>
          <w:tcPr>
            <w:tcW w:w="909" w:type="dxa"/>
            <w:vAlign w:val="top"/>
          </w:tcPr>
          <w:p>
            <w:pPr>
              <w:pStyle w:val="TableText"/>
              <w:ind w:left="139" w:right="88" w:firstLine="100"/>
              <w:spacing w:before="9" w:line="221"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1009" w:type="dxa"/>
            <w:vAlign w:val="top"/>
          </w:tcPr>
          <w:p>
            <w:pPr>
              <w:pStyle w:val="TableText"/>
              <w:ind w:left="191" w:right="138" w:firstLine="100"/>
              <w:spacing w:before="9" w:line="221"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(二级)</w:t>
            </w:r>
          </w:p>
        </w:tc>
        <w:tc>
          <w:tcPr>
            <w:tcW w:w="879" w:type="dxa"/>
            <w:vAlign w:val="top"/>
          </w:tcPr>
          <w:p>
            <w:pPr>
              <w:pStyle w:val="TableText"/>
              <w:ind w:left="231"/>
              <w:spacing w:before="10" w:line="219" w:lineRule="auto"/>
              <w:rPr>
                <w:sz w:val="21"/>
                <w:szCs w:val="21"/>
              </w:rPr>
            </w:pPr>
            <w:r>
              <w:rPr>
                <w:sz w:val="21"/>
                <w:szCs w:val="21"/>
                <w:b/>
                <w:bCs/>
                <w:spacing w:val="-5"/>
              </w:rPr>
              <w:t>最高</w:t>
            </w:r>
          </w:p>
          <w:p>
            <w:pPr>
              <w:pStyle w:val="TableText"/>
              <w:ind w:left="231"/>
              <w:spacing w:before="18" w:line="218" w:lineRule="auto"/>
              <w:rPr>
                <w:sz w:val="21"/>
                <w:szCs w:val="21"/>
              </w:rPr>
            </w:pPr>
            <w:r>
              <w:rPr>
                <w:sz w:val="21"/>
                <w:szCs w:val="21"/>
                <w:b/>
                <w:bCs/>
                <w:spacing w:val="-1"/>
              </w:rPr>
              <w:t>限价</w:t>
            </w:r>
          </w:p>
          <w:p>
            <w:pPr>
              <w:pStyle w:val="TableText"/>
              <w:ind w:left="122"/>
              <w:spacing w:before="6" w:line="203" w:lineRule="auto"/>
              <w:rPr>
                <w:sz w:val="21"/>
                <w:szCs w:val="21"/>
              </w:rPr>
            </w:pPr>
            <w:r>
              <w:rPr>
                <w:sz w:val="21"/>
                <w:szCs w:val="21"/>
                <w:b/>
                <w:bCs/>
                <w:spacing w:val="7"/>
              </w:rPr>
              <w:t>(一级)</w:t>
            </w:r>
          </w:p>
        </w:tc>
        <w:tc>
          <w:tcPr>
            <w:tcW w:w="675" w:type="dxa"/>
            <w:vAlign w:val="top"/>
          </w:tcPr>
          <w:p>
            <w:pPr>
              <w:pStyle w:val="TableText"/>
              <w:ind w:left="23"/>
              <w:spacing w:before="151" w:line="220" w:lineRule="auto"/>
              <w:rPr>
                <w:sz w:val="21"/>
                <w:szCs w:val="21"/>
              </w:rPr>
            </w:pPr>
            <w:r>
              <w:rPr>
                <w:sz w:val="21"/>
                <w:szCs w:val="21"/>
                <w:b/>
                <w:bCs/>
                <w:spacing w:val="-1"/>
              </w:rPr>
              <w:t>医保支</w:t>
            </w:r>
          </w:p>
          <w:p>
            <w:pPr>
              <w:pStyle w:val="TableText"/>
              <w:ind w:left="23"/>
              <w:spacing w:before="19" w:line="219" w:lineRule="auto"/>
              <w:rPr>
                <w:sz w:val="21"/>
                <w:szCs w:val="21"/>
              </w:rPr>
            </w:pPr>
            <w:r>
              <w:rPr>
                <w:sz w:val="21"/>
                <w:szCs w:val="21"/>
                <w:b/>
                <w:bCs/>
                <w:spacing w:val="-5"/>
              </w:rPr>
              <w:t>付类别</w:t>
            </w:r>
          </w:p>
        </w:tc>
      </w:tr>
      <w:tr>
        <w:trPr>
          <w:trHeight w:val="520" w:hRule="atLeast"/>
        </w:trPr>
        <w:tc>
          <w:tcPr>
            <w:tcW w:w="455" w:type="dxa"/>
            <w:vAlign w:val="top"/>
          </w:tcPr>
          <w:p>
            <w:pPr>
              <w:pStyle w:val="TableText"/>
              <w:ind w:left="115"/>
              <w:spacing w:before="180"/>
              <w:rPr>
                <w:sz w:val="21"/>
                <w:szCs w:val="21"/>
              </w:rPr>
            </w:pPr>
            <w:r>
              <w:rPr>
                <w:sz w:val="21"/>
                <w:szCs w:val="21"/>
                <w:spacing w:val="-4"/>
              </w:rPr>
              <w:t>56</w:t>
            </w:r>
          </w:p>
        </w:tc>
        <w:tc>
          <w:tcPr>
            <w:tcW w:w="1169" w:type="dxa"/>
            <w:vAlign w:val="top"/>
          </w:tcPr>
          <w:p>
            <w:pPr>
              <w:pStyle w:val="TableText"/>
              <w:ind w:left="100"/>
              <w:spacing w:before="180"/>
              <w:rPr>
                <w:sz w:val="21"/>
                <w:szCs w:val="21"/>
              </w:rPr>
            </w:pPr>
            <w:r>
              <w:rPr>
                <w:sz w:val="21"/>
                <w:szCs w:val="21"/>
                <w:spacing w:val="-1"/>
              </w:rPr>
              <w:t>410203004</w:t>
            </w:r>
          </w:p>
        </w:tc>
        <w:tc>
          <w:tcPr>
            <w:tcW w:w="560" w:type="dxa"/>
            <w:vAlign w:val="top"/>
          </w:tcPr>
          <w:p>
            <w:pPr>
              <w:pStyle w:val="TableText"/>
              <w:ind w:left="211"/>
              <w:spacing w:before="214" w:line="182" w:lineRule="auto"/>
              <w:rPr>
                <w:sz w:val="21"/>
                <w:szCs w:val="21"/>
              </w:rPr>
            </w:pPr>
            <w:r>
              <w:rPr>
                <w:sz w:val="21"/>
                <w:szCs w:val="21"/>
              </w:rPr>
              <w:t>E</w:t>
            </w:r>
          </w:p>
        </w:tc>
        <w:tc>
          <w:tcPr>
            <w:tcW w:w="1409" w:type="dxa"/>
            <w:vAlign w:val="top"/>
          </w:tcPr>
          <w:p>
            <w:pPr>
              <w:pStyle w:val="TableText"/>
              <w:ind w:left="380" w:right="66" w:hanging="320"/>
              <w:spacing w:before="39" w:line="207" w:lineRule="auto"/>
              <w:rPr>
                <w:sz w:val="21"/>
                <w:szCs w:val="21"/>
              </w:rPr>
            </w:pPr>
            <w:r>
              <w:rPr>
                <w:sz w:val="21"/>
                <w:szCs w:val="21"/>
                <w:spacing w:val="1"/>
              </w:rPr>
              <w:t>骨折外固定架</w:t>
            </w:r>
            <w:r>
              <w:rPr>
                <w:sz w:val="21"/>
                <w:szCs w:val="21"/>
                <w:spacing w:val="4"/>
              </w:rPr>
              <w:t xml:space="preserve"> </w:t>
            </w:r>
            <w:r>
              <w:rPr>
                <w:sz w:val="21"/>
                <w:szCs w:val="21"/>
                <w:spacing w:val="3"/>
              </w:rPr>
              <w:t>固定术</w:t>
            </w:r>
          </w:p>
        </w:tc>
        <w:tc>
          <w:tcPr>
            <w:tcW w:w="5066" w:type="dxa"/>
            <w:vAlign w:val="top"/>
          </w:tcPr>
          <w:p>
            <w:pPr>
              <w:pStyle w:val="TableText"/>
              <w:ind w:left="11" w:right="11"/>
              <w:spacing w:before="39" w:line="207" w:lineRule="auto"/>
              <w:rPr>
                <w:sz w:val="21"/>
                <w:szCs w:val="21"/>
              </w:rPr>
            </w:pPr>
            <w:r>
              <w:rPr>
                <w:sz w:val="21"/>
                <w:szCs w:val="21"/>
                <w:spacing w:val="-1"/>
              </w:rPr>
              <w:t>在骨折部位，安装外固定系统，调整骨折位置到最佳并</w:t>
            </w:r>
            <w:r>
              <w:rPr>
                <w:sz w:val="21"/>
                <w:szCs w:val="21"/>
                <w:spacing w:val="15"/>
              </w:rPr>
              <w:t xml:space="preserve"> </w:t>
            </w:r>
            <w:r>
              <w:rPr>
                <w:sz w:val="21"/>
                <w:szCs w:val="21"/>
                <w:spacing w:val="-2"/>
              </w:rPr>
              <w:t>固定。</w:t>
            </w:r>
          </w:p>
        </w:tc>
        <w:tc>
          <w:tcPr>
            <w:tcW w:w="560" w:type="dxa"/>
            <w:vAlign w:val="top"/>
          </w:tcPr>
          <w:p>
            <w:pPr>
              <w:pStyle w:val="TableText"/>
              <w:ind w:left="166"/>
              <w:spacing w:before="15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36"/>
              <w:spacing w:before="180" w:line="239" w:lineRule="auto"/>
              <w:rPr>
                <w:sz w:val="21"/>
                <w:szCs w:val="21"/>
              </w:rPr>
            </w:pPr>
            <w:r>
              <w:rPr>
                <w:sz w:val="21"/>
                <w:szCs w:val="21"/>
                <w:spacing w:val="-2"/>
              </w:rPr>
              <w:t>750.00</w:t>
            </w:r>
          </w:p>
        </w:tc>
        <w:tc>
          <w:tcPr>
            <w:tcW w:w="1009" w:type="dxa"/>
            <w:vAlign w:val="top"/>
          </w:tcPr>
          <w:p>
            <w:pPr>
              <w:pStyle w:val="TableText"/>
              <w:ind w:left="188"/>
              <w:spacing w:before="180" w:line="239" w:lineRule="auto"/>
              <w:rPr>
                <w:sz w:val="21"/>
                <w:szCs w:val="21"/>
              </w:rPr>
            </w:pPr>
            <w:r>
              <w:rPr>
                <w:sz w:val="21"/>
                <w:szCs w:val="21"/>
                <w:spacing w:val="-2"/>
              </w:rPr>
              <w:t>675.00</w:t>
            </w:r>
          </w:p>
        </w:tc>
        <w:tc>
          <w:tcPr>
            <w:tcW w:w="879" w:type="dxa"/>
            <w:vAlign w:val="top"/>
          </w:tcPr>
          <w:p>
            <w:pPr>
              <w:pStyle w:val="TableText"/>
              <w:ind w:left="119"/>
              <w:spacing w:before="180" w:line="239" w:lineRule="auto"/>
              <w:rPr>
                <w:sz w:val="21"/>
                <w:szCs w:val="21"/>
              </w:rPr>
            </w:pPr>
            <w:r>
              <w:rPr>
                <w:sz w:val="21"/>
                <w:szCs w:val="21"/>
                <w:spacing w:val="-2"/>
              </w:rPr>
              <w:t>641.00</w:t>
            </w:r>
          </w:p>
        </w:tc>
        <w:tc>
          <w:tcPr>
            <w:tcW w:w="675" w:type="dxa"/>
            <w:vAlign w:val="top"/>
          </w:tcPr>
          <w:p>
            <w:pPr>
              <w:pStyle w:val="TableText"/>
              <w:ind w:left="230"/>
              <w:spacing w:before="163" w:line="222" w:lineRule="auto"/>
              <w:rPr>
                <w:sz w:val="21"/>
                <w:szCs w:val="21"/>
              </w:rPr>
            </w:pPr>
            <w:r>
              <w:rPr>
                <w:sz w:val="21"/>
                <w:szCs w:val="21"/>
              </w:rPr>
              <w:t>甲</w:t>
            </w:r>
          </w:p>
        </w:tc>
      </w:tr>
      <w:tr>
        <w:trPr>
          <w:trHeight w:val="519" w:hRule="atLeast"/>
        </w:trPr>
        <w:tc>
          <w:tcPr>
            <w:tcW w:w="455" w:type="dxa"/>
            <w:vAlign w:val="top"/>
          </w:tcPr>
          <w:p>
            <w:pPr>
              <w:pStyle w:val="TableText"/>
              <w:ind w:left="115"/>
              <w:spacing w:before="180"/>
              <w:rPr>
                <w:sz w:val="21"/>
                <w:szCs w:val="21"/>
              </w:rPr>
            </w:pPr>
            <w:r>
              <w:rPr>
                <w:sz w:val="21"/>
                <w:szCs w:val="21"/>
                <w:spacing w:val="-4"/>
              </w:rPr>
              <w:t>57</w:t>
            </w:r>
          </w:p>
        </w:tc>
        <w:tc>
          <w:tcPr>
            <w:tcW w:w="1169" w:type="dxa"/>
            <w:vAlign w:val="top"/>
          </w:tcPr>
          <w:p>
            <w:pPr>
              <w:pStyle w:val="TableText"/>
              <w:ind w:left="100"/>
              <w:spacing w:before="180"/>
              <w:rPr>
                <w:sz w:val="21"/>
                <w:szCs w:val="21"/>
              </w:rPr>
            </w:pPr>
            <w:r>
              <w:rPr>
                <w:sz w:val="21"/>
                <w:szCs w:val="21"/>
                <w:spacing w:val="-1"/>
              </w:rPr>
              <w:t>410203005</w:t>
            </w:r>
          </w:p>
        </w:tc>
        <w:tc>
          <w:tcPr>
            <w:tcW w:w="560" w:type="dxa"/>
            <w:vAlign w:val="top"/>
          </w:tcPr>
          <w:p>
            <w:pPr>
              <w:pStyle w:val="TableText"/>
              <w:ind w:left="211"/>
              <w:spacing w:before="214" w:line="182" w:lineRule="auto"/>
              <w:rPr>
                <w:sz w:val="21"/>
                <w:szCs w:val="21"/>
              </w:rPr>
            </w:pPr>
            <w:r>
              <w:rPr>
                <w:sz w:val="21"/>
                <w:szCs w:val="21"/>
              </w:rPr>
              <w:t>E</w:t>
            </w:r>
          </w:p>
        </w:tc>
        <w:tc>
          <w:tcPr>
            <w:tcW w:w="1409" w:type="dxa"/>
            <w:vAlign w:val="top"/>
          </w:tcPr>
          <w:p>
            <w:pPr>
              <w:pStyle w:val="TableText"/>
              <w:ind w:left="170"/>
              <w:spacing w:before="38" w:line="212" w:lineRule="auto"/>
              <w:rPr>
                <w:sz w:val="21"/>
                <w:szCs w:val="21"/>
              </w:rPr>
            </w:pPr>
            <w:r>
              <w:rPr>
                <w:sz w:val="21"/>
                <w:szCs w:val="21"/>
                <w:spacing w:val="2"/>
              </w:rPr>
              <w:t>骨折夹板外</w:t>
            </w:r>
          </w:p>
          <w:p>
            <w:pPr>
              <w:pStyle w:val="TableText"/>
              <w:ind w:left="381"/>
              <w:spacing w:line="201" w:lineRule="auto"/>
              <w:rPr>
                <w:sz w:val="21"/>
                <w:szCs w:val="21"/>
              </w:rPr>
            </w:pPr>
            <w:r>
              <w:rPr>
                <w:sz w:val="21"/>
                <w:szCs w:val="21"/>
                <w:spacing w:val="3"/>
              </w:rPr>
              <w:t>固定术</w:t>
            </w:r>
          </w:p>
        </w:tc>
        <w:tc>
          <w:tcPr>
            <w:tcW w:w="5066" w:type="dxa"/>
            <w:vAlign w:val="top"/>
          </w:tcPr>
          <w:p>
            <w:pPr>
              <w:pStyle w:val="TableText"/>
              <w:ind w:left="11"/>
              <w:spacing w:before="28" w:line="211" w:lineRule="auto"/>
              <w:rPr>
                <w:sz w:val="21"/>
                <w:szCs w:val="21"/>
              </w:rPr>
            </w:pPr>
            <w:r>
              <w:rPr>
                <w:sz w:val="21"/>
                <w:szCs w:val="21"/>
                <w:spacing w:val="-4"/>
              </w:rPr>
              <w:t>包括8字绷带外固定术、叠瓦氏外固定术。含整复固</w:t>
            </w:r>
            <w:r>
              <w:rPr>
                <w:sz w:val="21"/>
                <w:szCs w:val="21"/>
                <w:spacing w:val="-5"/>
              </w:rPr>
              <w:t>定、</w:t>
            </w:r>
            <w:r>
              <w:rPr>
                <w:sz w:val="21"/>
                <w:szCs w:val="21"/>
              </w:rPr>
              <w:t xml:space="preserve"> </w:t>
            </w:r>
            <w:r>
              <w:rPr>
                <w:sz w:val="21"/>
                <w:szCs w:val="21"/>
                <w:spacing w:val="-4"/>
              </w:rPr>
              <w:t>复查调整。</w:t>
            </w:r>
          </w:p>
        </w:tc>
        <w:tc>
          <w:tcPr>
            <w:tcW w:w="560" w:type="dxa"/>
            <w:vAlign w:val="top"/>
          </w:tcPr>
          <w:p>
            <w:pPr>
              <w:pStyle w:val="TableText"/>
              <w:ind w:left="166"/>
              <w:spacing w:before="15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36"/>
              <w:spacing w:before="180" w:line="239" w:lineRule="auto"/>
              <w:rPr>
                <w:sz w:val="21"/>
                <w:szCs w:val="21"/>
              </w:rPr>
            </w:pPr>
            <w:r>
              <w:rPr>
                <w:sz w:val="21"/>
                <w:szCs w:val="21"/>
                <w:spacing w:val="-2"/>
              </w:rPr>
              <w:t>300.00</w:t>
            </w:r>
          </w:p>
        </w:tc>
        <w:tc>
          <w:tcPr>
            <w:tcW w:w="1009" w:type="dxa"/>
            <w:vAlign w:val="top"/>
          </w:tcPr>
          <w:p>
            <w:pPr>
              <w:pStyle w:val="TableText"/>
              <w:ind w:left="188"/>
              <w:spacing w:before="180" w:line="239" w:lineRule="auto"/>
              <w:rPr>
                <w:sz w:val="21"/>
                <w:szCs w:val="21"/>
              </w:rPr>
            </w:pPr>
            <w:r>
              <w:rPr>
                <w:sz w:val="21"/>
                <w:szCs w:val="21"/>
                <w:spacing w:val="-2"/>
              </w:rPr>
              <w:t>270.00</w:t>
            </w:r>
          </w:p>
        </w:tc>
        <w:tc>
          <w:tcPr>
            <w:tcW w:w="879" w:type="dxa"/>
            <w:vAlign w:val="top"/>
          </w:tcPr>
          <w:p>
            <w:pPr>
              <w:pStyle w:val="TableText"/>
              <w:ind w:left="119"/>
              <w:spacing w:before="180" w:line="239" w:lineRule="auto"/>
              <w:rPr>
                <w:sz w:val="21"/>
                <w:szCs w:val="21"/>
              </w:rPr>
            </w:pPr>
            <w:r>
              <w:rPr>
                <w:sz w:val="21"/>
                <w:szCs w:val="21"/>
                <w:spacing w:val="-2"/>
              </w:rPr>
              <w:t>257.00</w:t>
            </w:r>
          </w:p>
        </w:tc>
        <w:tc>
          <w:tcPr>
            <w:tcW w:w="675" w:type="dxa"/>
            <w:vAlign w:val="top"/>
          </w:tcPr>
          <w:p>
            <w:pPr>
              <w:pStyle w:val="TableText"/>
              <w:ind w:left="230"/>
              <w:spacing w:before="163" w:line="222" w:lineRule="auto"/>
              <w:rPr>
                <w:sz w:val="21"/>
                <w:szCs w:val="21"/>
              </w:rPr>
            </w:pPr>
            <w:r>
              <w:rPr>
                <w:sz w:val="21"/>
                <w:szCs w:val="21"/>
              </w:rPr>
              <w:t>甲</w:t>
            </w:r>
          </w:p>
        </w:tc>
      </w:tr>
      <w:tr>
        <w:trPr>
          <w:trHeight w:val="520" w:hRule="atLeast"/>
        </w:trPr>
        <w:tc>
          <w:tcPr>
            <w:tcW w:w="455" w:type="dxa"/>
            <w:vAlign w:val="top"/>
          </w:tcPr>
          <w:p>
            <w:pPr>
              <w:pStyle w:val="TableText"/>
              <w:ind w:left="115"/>
              <w:spacing w:before="181"/>
              <w:rPr>
                <w:sz w:val="21"/>
                <w:szCs w:val="21"/>
              </w:rPr>
            </w:pPr>
            <w:r>
              <w:rPr>
                <w:sz w:val="21"/>
                <w:szCs w:val="21"/>
                <w:spacing w:val="-4"/>
              </w:rPr>
              <w:t>58</w:t>
            </w:r>
          </w:p>
        </w:tc>
        <w:tc>
          <w:tcPr>
            <w:tcW w:w="1169" w:type="dxa"/>
            <w:vAlign w:val="top"/>
          </w:tcPr>
          <w:p>
            <w:pPr>
              <w:pStyle w:val="TableText"/>
              <w:ind w:left="100"/>
              <w:spacing w:before="181"/>
              <w:rPr>
                <w:sz w:val="21"/>
                <w:szCs w:val="21"/>
              </w:rPr>
            </w:pPr>
            <w:r>
              <w:rPr>
                <w:sz w:val="21"/>
                <w:szCs w:val="21"/>
                <w:spacing w:val="-1"/>
              </w:rPr>
              <w:t>410203007</w:t>
            </w:r>
          </w:p>
        </w:tc>
        <w:tc>
          <w:tcPr>
            <w:tcW w:w="560" w:type="dxa"/>
            <w:vAlign w:val="top"/>
          </w:tcPr>
          <w:p>
            <w:pPr>
              <w:pStyle w:val="TableText"/>
              <w:ind w:left="211"/>
              <w:spacing w:before="215" w:line="182" w:lineRule="auto"/>
              <w:rPr>
                <w:sz w:val="21"/>
                <w:szCs w:val="21"/>
              </w:rPr>
            </w:pPr>
            <w:r>
              <w:rPr>
                <w:sz w:val="21"/>
                <w:szCs w:val="21"/>
              </w:rPr>
              <w:t>E</w:t>
            </w:r>
          </w:p>
        </w:tc>
        <w:tc>
          <w:tcPr>
            <w:tcW w:w="1409" w:type="dxa"/>
            <w:vAlign w:val="top"/>
          </w:tcPr>
          <w:p>
            <w:pPr>
              <w:pStyle w:val="TableText"/>
              <w:ind w:left="60"/>
              <w:spacing w:before="160" w:line="219" w:lineRule="auto"/>
              <w:rPr>
                <w:sz w:val="21"/>
                <w:szCs w:val="21"/>
              </w:rPr>
            </w:pPr>
            <w:r>
              <w:rPr>
                <w:sz w:val="21"/>
                <w:szCs w:val="21"/>
                <w:spacing w:val="4"/>
              </w:rPr>
              <w:t>外固定架使用</w:t>
            </w:r>
          </w:p>
        </w:tc>
        <w:tc>
          <w:tcPr>
            <w:tcW w:w="5066" w:type="dxa"/>
            <w:vAlign w:val="top"/>
          </w:tcPr>
          <w:p>
            <w:pPr>
              <w:pStyle w:val="TableText"/>
              <w:ind w:left="11"/>
              <w:spacing w:before="29" w:line="211" w:lineRule="auto"/>
              <w:rPr>
                <w:sz w:val="21"/>
                <w:szCs w:val="21"/>
              </w:rPr>
            </w:pPr>
            <w:r>
              <w:rPr>
                <w:sz w:val="21"/>
                <w:szCs w:val="21"/>
                <w:spacing w:val="-9"/>
              </w:rPr>
              <w:t>骨折后采用外固定架固定，术后须根据患者的骨折情况，</w:t>
            </w:r>
            <w:r>
              <w:rPr>
                <w:sz w:val="21"/>
                <w:szCs w:val="21"/>
                <w:spacing w:val="18"/>
              </w:rPr>
              <w:t xml:space="preserve"> </w:t>
            </w:r>
            <w:r>
              <w:rPr>
                <w:sz w:val="21"/>
                <w:szCs w:val="21"/>
                <w:spacing w:val="-4"/>
              </w:rPr>
              <w:t>制定相应的治疗方案。</w:t>
            </w:r>
          </w:p>
        </w:tc>
        <w:tc>
          <w:tcPr>
            <w:tcW w:w="560" w:type="dxa"/>
            <w:vAlign w:val="top"/>
          </w:tcPr>
          <w:p>
            <w:pPr>
              <w:pStyle w:val="TableText"/>
              <w:ind w:left="166"/>
              <w:spacing w:before="166" w:line="224" w:lineRule="auto"/>
              <w:rPr>
                <w:sz w:val="21"/>
                <w:szCs w:val="21"/>
              </w:rPr>
            </w:pPr>
            <w:r>
              <w:rPr>
                <w:sz w:val="21"/>
                <w:szCs w:val="21"/>
              </w:rPr>
              <w:t>日</w:t>
            </w:r>
          </w:p>
        </w:tc>
        <w:tc>
          <w:tcPr>
            <w:tcW w:w="609" w:type="dxa"/>
            <w:vAlign w:val="top"/>
          </w:tcPr>
          <w:p>
            <w:pPr>
              <w:rPr>
                <w:rFonts w:ascii="Arial"/>
                <w:sz w:val="21"/>
              </w:rPr>
            </w:pPr>
            <w:r/>
          </w:p>
        </w:tc>
        <w:tc>
          <w:tcPr>
            <w:tcW w:w="909" w:type="dxa"/>
            <w:vAlign w:val="top"/>
          </w:tcPr>
          <w:p>
            <w:pPr>
              <w:pStyle w:val="TableText"/>
              <w:ind w:left="186"/>
              <w:spacing w:before="181" w:line="239" w:lineRule="auto"/>
              <w:rPr>
                <w:sz w:val="21"/>
                <w:szCs w:val="21"/>
              </w:rPr>
            </w:pPr>
            <w:r>
              <w:rPr>
                <w:sz w:val="21"/>
                <w:szCs w:val="21"/>
                <w:spacing w:val="-4"/>
              </w:rPr>
              <w:t>15.00</w:t>
            </w:r>
          </w:p>
        </w:tc>
        <w:tc>
          <w:tcPr>
            <w:tcW w:w="1009" w:type="dxa"/>
            <w:vAlign w:val="top"/>
          </w:tcPr>
          <w:p>
            <w:pPr>
              <w:pStyle w:val="TableText"/>
              <w:ind w:left="238"/>
              <w:spacing w:before="181" w:line="239" w:lineRule="auto"/>
              <w:rPr>
                <w:sz w:val="21"/>
                <w:szCs w:val="21"/>
              </w:rPr>
            </w:pPr>
            <w:r>
              <w:rPr>
                <w:sz w:val="21"/>
                <w:szCs w:val="21"/>
                <w:spacing w:val="-4"/>
              </w:rPr>
              <w:t>14.00</w:t>
            </w:r>
          </w:p>
        </w:tc>
        <w:tc>
          <w:tcPr>
            <w:tcW w:w="879" w:type="dxa"/>
            <w:vAlign w:val="top"/>
          </w:tcPr>
          <w:p>
            <w:pPr>
              <w:pStyle w:val="TableText"/>
              <w:ind w:left="169"/>
              <w:spacing w:before="181" w:line="239" w:lineRule="auto"/>
              <w:rPr>
                <w:sz w:val="21"/>
                <w:szCs w:val="21"/>
              </w:rPr>
            </w:pPr>
            <w:r>
              <w:rPr>
                <w:sz w:val="21"/>
                <w:szCs w:val="21"/>
                <w:spacing w:val="-4"/>
              </w:rPr>
              <w:t>13.00</w:t>
            </w:r>
          </w:p>
        </w:tc>
        <w:tc>
          <w:tcPr>
            <w:tcW w:w="675" w:type="dxa"/>
            <w:vAlign w:val="top"/>
          </w:tcPr>
          <w:p>
            <w:pPr>
              <w:pStyle w:val="TableText"/>
              <w:ind w:left="230"/>
              <w:spacing w:before="164" w:line="222" w:lineRule="auto"/>
              <w:rPr>
                <w:sz w:val="21"/>
                <w:szCs w:val="21"/>
              </w:rPr>
            </w:pPr>
            <w:r>
              <w:rPr>
                <w:sz w:val="21"/>
                <w:szCs w:val="21"/>
              </w:rPr>
              <w:t>甲</w:t>
            </w:r>
          </w:p>
        </w:tc>
      </w:tr>
      <w:tr>
        <w:trPr>
          <w:trHeight w:val="529" w:hRule="atLeast"/>
        </w:trPr>
        <w:tc>
          <w:tcPr>
            <w:tcW w:w="455" w:type="dxa"/>
            <w:vAlign w:val="top"/>
          </w:tcPr>
          <w:p>
            <w:pPr>
              <w:pStyle w:val="TableText"/>
              <w:ind w:left="115"/>
              <w:spacing w:before="181"/>
              <w:rPr>
                <w:sz w:val="21"/>
                <w:szCs w:val="21"/>
              </w:rPr>
            </w:pPr>
            <w:r>
              <w:rPr>
                <w:sz w:val="21"/>
                <w:szCs w:val="21"/>
                <w:spacing w:val="-4"/>
              </w:rPr>
              <w:t>59</w:t>
            </w:r>
          </w:p>
        </w:tc>
        <w:tc>
          <w:tcPr>
            <w:tcW w:w="1169" w:type="dxa"/>
            <w:vAlign w:val="top"/>
          </w:tcPr>
          <w:p>
            <w:pPr>
              <w:pStyle w:val="TableText"/>
              <w:ind w:left="100"/>
              <w:spacing w:before="181"/>
              <w:rPr>
                <w:sz w:val="21"/>
                <w:szCs w:val="21"/>
              </w:rPr>
            </w:pPr>
            <w:r>
              <w:rPr>
                <w:sz w:val="21"/>
                <w:szCs w:val="21"/>
                <w:spacing w:val="-1"/>
              </w:rPr>
              <w:t>410203008</w:t>
            </w:r>
          </w:p>
        </w:tc>
        <w:tc>
          <w:tcPr>
            <w:tcW w:w="560" w:type="dxa"/>
            <w:vAlign w:val="top"/>
          </w:tcPr>
          <w:p>
            <w:pPr>
              <w:pStyle w:val="TableText"/>
              <w:ind w:left="161" w:right="79" w:hanging="100"/>
              <w:spacing w:before="29" w:line="215" w:lineRule="auto"/>
              <w:rPr>
                <w:sz w:val="21"/>
                <w:szCs w:val="21"/>
              </w:rPr>
            </w:pPr>
            <w:r>
              <w:rPr>
                <w:sz w:val="21"/>
                <w:szCs w:val="21"/>
                <w:spacing w:val="-6"/>
              </w:rPr>
              <w:t>分类</w:t>
            </w:r>
            <w:r>
              <w:rPr>
                <w:sz w:val="21"/>
                <w:szCs w:val="21"/>
              </w:rPr>
              <w:t xml:space="preserve"> </w:t>
            </w:r>
            <w:r>
              <w:rPr>
                <w:sz w:val="21"/>
                <w:szCs w:val="21"/>
              </w:rPr>
              <w:t>项</w:t>
            </w:r>
          </w:p>
        </w:tc>
        <w:tc>
          <w:tcPr>
            <w:tcW w:w="1409" w:type="dxa"/>
            <w:vAlign w:val="top"/>
          </w:tcPr>
          <w:p>
            <w:pPr>
              <w:pStyle w:val="TableText"/>
              <w:ind w:left="380" w:right="68" w:hanging="320"/>
              <w:spacing w:before="29" w:line="215" w:lineRule="auto"/>
              <w:rPr>
                <w:sz w:val="21"/>
                <w:szCs w:val="21"/>
              </w:rPr>
            </w:pPr>
            <w:r>
              <w:rPr>
                <w:sz w:val="21"/>
                <w:szCs w:val="21"/>
                <w:spacing w:val="1"/>
              </w:rPr>
              <w:t>关节粘连传统</w:t>
            </w:r>
            <w:r>
              <w:rPr>
                <w:sz w:val="21"/>
                <w:szCs w:val="21"/>
                <w:spacing w:val="2"/>
              </w:rPr>
              <w:t xml:space="preserve"> </w:t>
            </w:r>
            <w:r>
              <w:rPr>
                <w:sz w:val="21"/>
                <w:szCs w:val="21"/>
                <w:spacing w:val="-3"/>
              </w:rPr>
              <w:t>松解术</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r>
        <w:trPr>
          <w:trHeight w:val="1029" w:hRule="atLeast"/>
        </w:trPr>
        <w:tc>
          <w:tcPr>
            <w:tcW w:w="455" w:type="dxa"/>
            <w:vAlign w:val="top"/>
          </w:tcPr>
          <w:p>
            <w:pPr>
              <w:spacing w:line="361" w:lineRule="auto"/>
              <w:rPr>
                <w:rFonts w:ascii="Arial"/>
                <w:sz w:val="21"/>
              </w:rPr>
            </w:pPr>
            <w:r/>
          </w:p>
          <w:p>
            <w:pPr>
              <w:pStyle w:val="TableText"/>
              <w:ind w:left="115"/>
              <w:spacing w:before="68"/>
              <w:rPr>
                <w:sz w:val="21"/>
                <w:szCs w:val="21"/>
              </w:rPr>
            </w:pPr>
            <w:r>
              <w:rPr>
                <w:sz w:val="21"/>
                <w:szCs w:val="21"/>
                <w:spacing w:val="-3"/>
              </w:rPr>
              <w:t>60</w:t>
            </w:r>
          </w:p>
        </w:tc>
        <w:tc>
          <w:tcPr>
            <w:tcW w:w="1169" w:type="dxa"/>
            <w:vAlign w:val="top"/>
          </w:tcPr>
          <w:p>
            <w:pPr>
              <w:spacing w:line="392" w:lineRule="auto"/>
              <w:rPr>
                <w:rFonts w:ascii="Arial"/>
                <w:sz w:val="21"/>
              </w:rPr>
            </w:pPr>
            <w:r/>
          </w:p>
          <w:p>
            <w:pPr>
              <w:pStyle w:val="TableText"/>
              <w:ind w:left="50"/>
              <w:spacing w:before="69" w:line="185" w:lineRule="auto"/>
              <w:rPr>
                <w:sz w:val="21"/>
                <w:szCs w:val="21"/>
              </w:rPr>
            </w:pPr>
            <w:r>
              <w:rPr>
                <w:sz w:val="21"/>
                <w:szCs w:val="21"/>
                <w:spacing w:val="-1"/>
              </w:rPr>
              <w:t>410203008A</w:t>
            </w:r>
          </w:p>
        </w:tc>
        <w:tc>
          <w:tcPr>
            <w:tcW w:w="560" w:type="dxa"/>
            <w:vAlign w:val="top"/>
          </w:tcPr>
          <w:p>
            <w:pPr>
              <w:spacing w:line="396"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pStyle w:val="TableText"/>
              <w:ind w:left="60"/>
              <w:spacing w:before="160" w:line="219" w:lineRule="auto"/>
              <w:rPr>
                <w:sz w:val="21"/>
                <w:szCs w:val="21"/>
              </w:rPr>
            </w:pPr>
            <w:r>
              <w:rPr>
                <w:sz w:val="21"/>
                <w:szCs w:val="21"/>
                <w:spacing w:val="1"/>
              </w:rPr>
              <w:t>关节粘连传统</w:t>
            </w:r>
          </w:p>
          <w:p>
            <w:pPr>
              <w:pStyle w:val="TableText"/>
              <w:ind w:left="381"/>
              <w:spacing w:before="12" w:line="219" w:lineRule="auto"/>
              <w:rPr>
                <w:sz w:val="21"/>
                <w:szCs w:val="21"/>
              </w:rPr>
            </w:pPr>
            <w:r>
              <w:rPr>
                <w:sz w:val="21"/>
                <w:szCs w:val="21"/>
                <w:spacing w:val="-3"/>
              </w:rPr>
              <w:t>松解术</w:t>
            </w:r>
          </w:p>
          <w:p>
            <w:pPr>
              <w:pStyle w:val="TableText"/>
              <w:ind w:left="270"/>
              <w:spacing w:before="1" w:line="220" w:lineRule="auto"/>
              <w:rPr>
                <w:sz w:val="21"/>
                <w:szCs w:val="21"/>
              </w:rPr>
            </w:pPr>
            <w:r>
              <w:rPr>
                <w:sz w:val="21"/>
                <w:szCs w:val="21"/>
                <w:spacing w:val="9"/>
              </w:rPr>
              <w:t>(大关节)</w:t>
            </w:r>
          </w:p>
        </w:tc>
        <w:tc>
          <w:tcPr>
            <w:tcW w:w="5066" w:type="dxa"/>
            <w:vAlign w:val="top"/>
          </w:tcPr>
          <w:p>
            <w:pPr>
              <w:pStyle w:val="TableText"/>
              <w:ind w:left="11"/>
              <w:spacing w:before="40" w:line="215" w:lineRule="auto"/>
              <w:jc w:val="both"/>
              <w:rPr>
                <w:sz w:val="21"/>
                <w:szCs w:val="21"/>
              </w:rPr>
            </w:pPr>
            <w:r>
              <w:rPr>
                <w:sz w:val="21"/>
                <w:szCs w:val="21"/>
                <w:spacing w:val="-9"/>
              </w:rPr>
              <w:t>在两助手的牵引固定患肢下，术者结合多种松筋、弹拨、</w:t>
            </w:r>
            <w:r>
              <w:rPr>
                <w:sz w:val="21"/>
                <w:szCs w:val="21"/>
                <w:spacing w:val="18"/>
              </w:rPr>
              <w:t xml:space="preserve"> </w:t>
            </w:r>
            <w:r>
              <w:rPr>
                <w:sz w:val="21"/>
                <w:szCs w:val="21"/>
                <w:spacing w:val="-9"/>
              </w:rPr>
              <w:t>关节摇转等，行粘连处松解，松解过程中可听到松解声，</w:t>
            </w:r>
            <w:r>
              <w:rPr>
                <w:sz w:val="21"/>
                <w:szCs w:val="21"/>
                <w:spacing w:val="18"/>
              </w:rPr>
              <w:t xml:space="preserve"> </w:t>
            </w:r>
            <w:r>
              <w:rPr>
                <w:sz w:val="21"/>
                <w:szCs w:val="21"/>
                <w:spacing w:val="-4"/>
              </w:rPr>
              <w:t>反复数次，手法松解后需配合患者功能锻炼。大关节指</w:t>
            </w:r>
            <w:r>
              <w:rPr>
                <w:sz w:val="21"/>
                <w:szCs w:val="21"/>
                <w:spacing w:val="4"/>
              </w:rPr>
              <w:t xml:space="preserve">  </w:t>
            </w:r>
            <w:r>
              <w:rPr>
                <w:sz w:val="21"/>
                <w:szCs w:val="21"/>
                <w:spacing w:val="-4"/>
              </w:rPr>
              <w:t>肩关节、肘关节、腕关节、髋关节、膝关节、踝</w:t>
            </w:r>
            <w:r>
              <w:rPr>
                <w:sz w:val="21"/>
                <w:szCs w:val="21"/>
                <w:spacing w:val="-5"/>
              </w:rPr>
              <w:t>关节。</w:t>
            </w:r>
          </w:p>
        </w:tc>
        <w:tc>
          <w:tcPr>
            <w:tcW w:w="560" w:type="dxa"/>
            <w:vAlign w:val="top"/>
          </w:tcPr>
          <w:p>
            <w:pPr>
              <w:spacing w:line="341"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61" w:lineRule="auto"/>
              <w:rPr>
                <w:rFonts w:ascii="Arial"/>
                <w:sz w:val="21"/>
              </w:rPr>
            </w:pPr>
            <w:r/>
          </w:p>
          <w:p>
            <w:pPr>
              <w:pStyle w:val="TableText"/>
              <w:ind w:left="136"/>
              <w:spacing w:before="69" w:line="239" w:lineRule="auto"/>
              <w:rPr>
                <w:sz w:val="21"/>
                <w:szCs w:val="21"/>
              </w:rPr>
            </w:pPr>
            <w:r>
              <w:rPr>
                <w:sz w:val="21"/>
                <w:szCs w:val="21"/>
                <w:spacing w:val="-2"/>
              </w:rPr>
              <w:t>220.00</w:t>
            </w:r>
          </w:p>
        </w:tc>
        <w:tc>
          <w:tcPr>
            <w:tcW w:w="1009" w:type="dxa"/>
            <w:vAlign w:val="top"/>
          </w:tcPr>
          <w:p>
            <w:pPr>
              <w:spacing w:line="361" w:lineRule="auto"/>
              <w:rPr>
                <w:rFonts w:ascii="Arial"/>
                <w:sz w:val="21"/>
              </w:rPr>
            </w:pPr>
            <w:r/>
          </w:p>
          <w:p>
            <w:pPr>
              <w:pStyle w:val="TableText"/>
              <w:ind w:left="187"/>
              <w:spacing w:before="69" w:line="239" w:lineRule="auto"/>
              <w:rPr>
                <w:sz w:val="21"/>
                <w:szCs w:val="21"/>
              </w:rPr>
            </w:pPr>
            <w:r>
              <w:rPr>
                <w:sz w:val="21"/>
                <w:szCs w:val="21"/>
                <w:spacing w:val="-4"/>
              </w:rPr>
              <w:t>198.00</w:t>
            </w:r>
          </w:p>
        </w:tc>
        <w:tc>
          <w:tcPr>
            <w:tcW w:w="879" w:type="dxa"/>
            <w:vAlign w:val="top"/>
          </w:tcPr>
          <w:p>
            <w:pPr>
              <w:spacing w:line="361" w:lineRule="auto"/>
              <w:rPr>
                <w:rFonts w:ascii="Arial"/>
                <w:sz w:val="21"/>
              </w:rPr>
            </w:pPr>
            <w:r/>
          </w:p>
          <w:p>
            <w:pPr>
              <w:pStyle w:val="TableText"/>
              <w:ind w:left="119"/>
              <w:spacing w:before="69" w:line="239" w:lineRule="auto"/>
              <w:rPr>
                <w:sz w:val="21"/>
                <w:szCs w:val="21"/>
              </w:rPr>
            </w:pPr>
            <w:r>
              <w:rPr>
                <w:sz w:val="21"/>
                <w:szCs w:val="21"/>
                <w:spacing w:val="-4"/>
              </w:rPr>
              <w:t>188.00</w:t>
            </w:r>
          </w:p>
        </w:tc>
        <w:tc>
          <w:tcPr>
            <w:tcW w:w="675" w:type="dxa"/>
            <w:vAlign w:val="top"/>
          </w:tcPr>
          <w:p>
            <w:pPr>
              <w:spacing w:line="344" w:lineRule="auto"/>
              <w:rPr>
                <w:rFonts w:ascii="Arial"/>
                <w:sz w:val="21"/>
              </w:rPr>
            </w:pPr>
            <w:r/>
          </w:p>
          <w:p>
            <w:pPr>
              <w:pStyle w:val="TableText"/>
              <w:ind w:left="230"/>
              <w:spacing w:before="68" w:line="222" w:lineRule="auto"/>
              <w:rPr>
                <w:sz w:val="21"/>
                <w:szCs w:val="21"/>
              </w:rPr>
            </w:pPr>
            <w:r>
              <w:rPr>
                <w:sz w:val="21"/>
                <w:szCs w:val="21"/>
              </w:rPr>
              <w:t>甲</w:t>
            </w:r>
          </w:p>
        </w:tc>
      </w:tr>
      <w:tr>
        <w:trPr>
          <w:trHeight w:val="529" w:hRule="atLeast"/>
        </w:trPr>
        <w:tc>
          <w:tcPr>
            <w:tcW w:w="455" w:type="dxa"/>
            <w:vAlign w:val="top"/>
          </w:tcPr>
          <w:p>
            <w:pPr>
              <w:pStyle w:val="TableText"/>
              <w:ind w:left="115"/>
              <w:spacing w:before="183"/>
              <w:rPr>
                <w:sz w:val="21"/>
                <w:szCs w:val="21"/>
              </w:rPr>
            </w:pPr>
            <w:r>
              <w:rPr>
                <w:sz w:val="21"/>
                <w:szCs w:val="21"/>
                <w:spacing w:val="-3"/>
              </w:rPr>
              <w:t>61</w:t>
            </w:r>
          </w:p>
        </w:tc>
        <w:tc>
          <w:tcPr>
            <w:tcW w:w="1169" w:type="dxa"/>
            <w:vAlign w:val="top"/>
          </w:tcPr>
          <w:p>
            <w:pPr>
              <w:pStyle w:val="TableText"/>
              <w:ind w:left="50"/>
              <w:spacing w:before="215" w:line="184" w:lineRule="auto"/>
              <w:rPr>
                <w:sz w:val="21"/>
                <w:szCs w:val="21"/>
              </w:rPr>
            </w:pPr>
            <w:r>
              <w:rPr>
                <w:sz w:val="21"/>
                <w:szCs w:val="21"/>
                <w:spacing w:val="-1"/>
              </w:rPr>
              <w:t>410203008B</w:t>
            </w:r>
          </w:p>
        </w:tc>
        <w:tc>
          <w:tcPr>
            <w:tcW w:w="560" w:type="dxa"/>
            <w:vAlign w:val="top"/>
          </w:tcPr>
          <w:p>
            <w:pPr>
              <w:pStyle w:val="TableText"/>
              <w:ind w:left="211"/>
              <w:spacing w:before="217" w:line="182" w:lineRule="auto"/>
              <w:rPr>
                <w:sz w:val="21"/>
                <w:szCs w:val="21"/>
              </w:rPr>
            </w:pPr>
            <w:r>
              <w:rPr>
                <w:sz w:val="21"/>
                <w:szCs w:val="21"/>
              </w:rPr>
              <w:t>E</w:t>
            </w:r>
          </w:p>
        </w:tc>
        <w:tc>
          <w:tcPr>
            <w:tcW w:w="1409" w:type="dxa"/>
            <w:vAlign w:val="top"/>
          </w:tcPr>
          <w:p>
            <w:pPr>
              <w:pStyle w:val="TableText"/>
              <w:ind w:left="60" w:right="32"/>
              <w:spacing w:before="32" w:line="214" w:lineRule="auto"/>
              <w:rPr>
                <w:sz w:val="21"/>
                <w:szCs w:val="21"/>
              </w:rPr>
            </w:pPr>
            <w:r>
              <w:rPr>
                <w:sz w:val="21"/>
                <w:szCs w:val="21"/>
                <w:spacing w:val="1"/>
              </w:rPr>
              <w:t>关节粘连传统</w:t>
            </w:r>
            <w:r>
              <w:rPr>
                <w:sz w:val="21"/>
                <w:szCs w:val="21"/>
                <w:spacing w:val="2"/>
              </w:rPr>
              <w:t xml:space="preserve"> </w:t>
            </w:r>
            <w:r>
              <w:rPr>
                <w:sz w:val="21"/>
                <w:szCs w:val="21"/>
                <w:spacing w:val="6"/>
              </w:rPr>
              <w:t>松解(小关节)</w:t>
            </w:r>
          </w:p>
        </w:tc>
        <w:tc>
          <w:tcPr>
            <w:tcW w:w="5066" w:type="dxa"/>
            <w:vAlign w:val="top"/>
          </w:tcPr>
          <w:p>
            <w:pPr>
              <w:pStyle w:val="TableText"/>
              <w:ind w:left="11"/>
              <w:spacing w:before="32" w:line="214" w:lineRule="auto"/>
              <w:rPr>
                <w:sz w:val="21"/>
                <w:szCs w:val="21"/>
              </w:rPr>
            </w:pPr>
            <w:r>
              <w:rPr>
                <w:sz w:val="21"/>
                <w:szCs w:val="21"/>
                <w:spacing w:val="-9"/>
              </w:rPr>
              <w:t>在两助手牵引固定患肢下，术者采用理筋、松筋、弹拨，</w:t>
            </w:r>
            <w:r>
              <w:rPr>
                <w:sz w:val="21"/>
                <w:szCs w:val="21"/>
                <w:spacing w:val="18"/>
              </w:rPr>
              <w:t xml:space="preserve"> </w:t>
            </w:r>
            <w:r>
              <w:rPr>
                <w:sz w:val="21"/>
                <w:szCs w:val="21"/>
                <w:spacing w:val="-4"/>
              </w:rPr>
              <w:t>行粘连处松解，手法松解后需配合患者功能</w:t>
            </w:r>
            <w:r>
              <w:rPr>
                <w:sz w:val="21"/>
                <w:szCs w:val="21"/>
                <w:spacing w:val="-5"/>
              </w:rPr>
              <w:t>锻炼。</w:t>
            </w:r>
          </w:p>
        </w:tc>
        <w:tc>
          <w:tcPr>
            <w:tcW w:w="560" w:type="dxa"/>
            <w:vAlign w:val="top"/>
          </w:tcPr>
          <w:p>
            <w:pPr>
              <w:pStyle w:val="TableText"/>
              <w:ind w:left="166"/>
              <w:spacing w:before="162"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36"/>
              <w:spacing w:before="183" w:line="239" w:lineRule="auto"/>
              <w:rPr>
                <w:sz w:val="21"/>
                <w:szCs w:val="21"/>
              </w:rPr>
            </w:pPr>
            <w:r>
              <w:rPr>
                <w:sz w:val="21"/>
                <w:szCs w:val="21"/>
                <w:spacing w:val="-4"/>
              </w:rPr>
              <w:t>170.00</w:t>
            </w:r>
          </w:p>
        </w:tc>
        <w:tc>
          <w:tcPr>
            <w:tcW w:w="1009" w:type="dxa"/>
            <w:vAlign w:val="top"/>
          </w:tcPr>
          <w:p>
            <w:pPr>
              <w:pStyle w:val="TableText"/>
              <w:ind w:left="187"/>
              <w:spacing w:before="183" w:line="239" w:lineRule="auto"/>
              <w:rPr>
                <w:sz w:val="21"/>
                <w:szCs w:val="21"/>
              </w:rPr>
            </w:pPr>
            <w:r>
              <w:rPr>
                <w:sz w:val="21"/>
                <w:szCs w:val="21"/>
                <w:spacing w:val="-4"/>
              </w:rPr>
              <w:t>153.00</w:t>
            </w:r>
          </w:p>
        </w:tc>
        <w:tc>
          <w:tcPr>
            <w:tcW w:w="879" w:type="dxa"/>
            <w:vAlign w:val="top"/>
          </w:tcPr>
          <w:p>
            <w:pPr>
              <w:pStyle w:val="TableText"/>
              <w:ind w:left="119"/>
              <w:spacing w:before="183" w:line="239" w:lineRule="auto"/>
              <w:rPr>
                <w:sz w:val="21"/>
                <w:szCs w:val="21"/>
              </w:rPr>
            </w:pPr>
            <w:r>
              <w:rPr>
                <w:sz w:val="21"/>
                <w:szCs w:val="21"/>
                <w:spacing w:val="-4"/>
              </w:rPr>
              <w:t>145.00</w:t>
            </w:r>
          </w:p>
        </w:tc>
        <w:tc>
          <w:tcPr>
            <w:tcW w:w="675" w:type="dxa"/>
            <w:vAlign w:val="top"/>
          </w:tcPr>
          <w:p>
            <w:pPr>
              <w:pStyle w:val="TableText"/>
              <w:ind w:left="230"/>
              <w:spacing w:before="166" w:line="222" w:lineRule="auto"/>
              <w:rPr>
                <w:sz w:val="21"/>
                <w:szCs w:val="21"/>
              </w:rPr>
            </w:pPr>
            <w:r>
              <w:rPr>
                <w:sz w:val="21"/>
                <w:szCs w:val="21"/>
              </w:rPr>
              <w:t>甲</w:t>
            </w:r>
          </w:p>
        </w:tc>
      </w:tr>
      <w:tr>
        <w:trPr>
          <w:trHeight w:val="1029" w:hRule="atLeast"/>
        </w:trPr>
        <w:tc>
          <w:tcPr>
            <w:tcW w:w="455" w:type="dxa"/>
            <w:vAlign w:val="top"/>
          </w:tcPr>
          <w:p>
            <w:pPr>
              <w:spacing w:line="363" w:lineRule="auto"/>
              <w:rPr>
                <w:rFonts w:ascii="Arial"/>
                <w:sz w:val="21"/>
              </w:rPr>
            </w:pPr>
            <w:r/>
          </w:p>
          <w:p>
            <w:pPr>
              <w:pStyle w:val="TableText"/>
              <w:ind w:left="115"/>
              <w:spacing w:before="68"/>
              <w:rPr>
                <w:sz w:val="21"/>
                <w:szCs w:val="21"/>
              </w:rPr>
            </w:pPr>
            <w:r>
              <w:rPr>
                <w:sz w:val="21"/>
                <w:szCs w:val="21"/>
                <w:spacing w:val="-3"/>
              </w:rPr>
              <w:t>62</w:t>
            </w:r>
          </w:p>
        </w:tc>
        <w:tc>
          <w:tcPr>
            <w:tcW w:w="1169" w:type="dxa"/>
            <w:vAlign w:val="top"/>
          </w:tcPr>
          <w:p>
            <w:pPr>
              <w:spacing w:line="363" w:lineRule="auto"/>
              <w:rPr>
                <w:rFonts w:ascii="Arial"/>
                <w:sz w:val="21"/>
              </w:rPr>
            </w:pPr>
            <w:r/>
          </w:p>
          <w:p>
            <w:pPr>
              <w:pStyle w:val="TableText"/>
              <w:ind w:left="100"/>
              <w:spacing w:before="68"/>
              <w:rPr>
                <w:sz w:val="21"/>
                <w:szCs w:val="21"/>
              </w:rPr>
            </w:pPr>
            <w:r>
              <w:rPr>
                <w:sz w:val="21"/>
                <w:szCs w:val="21"/>
                <w:spacing w:val="-1"/>
              </w:rPr>
              <w:t>410203009</w:t>
            </w:r>
          </w:p>
        </w:tc>
        <w:tc>
          <w:tcPr>
            <w:tcW w:w="560" w:type="dxa"/>
            <w:vAlign w:val="top"/>
          </w:tcPr>
          <w:p>
            <w:pPr>
              <w:spacing w:line="398"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spacing w:line="343" w:lineRule="auto"/>
              <w:rPr>
                <w:rFonts w:ascii="Arial"/>
                <w:sz w:val="21"/>
              </w:rPr>
            </w:pPr>
            <w:r/>
          </w:p>
          <w:p>
            <w:pPr>
              <w:pStyle w:val="TableText"/>
              <w:ind w:left="60"/>
              <w:spacing w:before="68" w:line="219" w:lineRule="auto"/>
              <w:rPr>
                <w:sz w:val="21"/>
                <w:szCs w:val="21"/>
              </w:rPr>
            </w:pPr>
            <w:r>
              <w:rPr>
                <w:sz w:val="21"/>
                <w:szCs w:val="21"/>
                <w:spacing w:val="1"/>
              </w:rPr>
              <w:t>外固定调整术</w:t>
            </w:r>
          </w:p>
        </w:tc>
        <w:tc>
          <w:tcPr>
            <w:tcW w:w="5066" w:type="dxa"/>
            <w:vAlign w:val="top"/>
          </w:tcPr>
          <w:p>
            <w:pPr>
              <w:pStyle w:val="TableText"/>
              <w:ind w:left="11"/>
              <w:spacing w:before="31" w:line="217" w:lineRule="auto"/>
              <w:rPr>
                <w:sz w:val="21"/>
                <w:szCs w:val="21"/>
              </w:rPr>
            </w:pPr>
            <w:r>
              <w:rPr>
                <w:sz w:val="21"/>
                <w:szCs w:val="21"/>
              </w:rPr>
              <w:t>包括骨折外固定架、外固定夹板调整。骨折后采用外固</w:t>
            </w:r>
            <w:r>
              <w:rPr>
                <w:sz w:val="21"/>
                <w:szCs w:val="21"/>
                <w:spacing w:val="2"/>
              </w:rPr>
              <w:t xml:space="preserve"> </w:t>
            </w:r>
            <w:r>
              <w:rPr>
                <w:sz w:val="21"/>
                <w:szCs w:val="21"/>
              </w:rPr>
              <w:t>定架固定，术后根据患者骨折复查X线的情况，如</w:t>
            </w:r>
            <w:r>
              <w:rPr>
                <w:sz w:val="21"/>
                <w:szCs w:val="21"/>
                <w:spacing w:val="-1"/>
              </w:rPr>
              <w:t>外固</w:t>
            </w:r>
            <w:r>
              <w:rPr>
                <w:sz w:val="21"/>
                <w:szCs w:val="21"/>
              </w:rPr>
              <w:t xml:space="preserve">  </w:t>
            </w:r>
            <w:r>
              <w:rPr>
                <w:sz w:val="21"/>
                <w:szCs w:val="21"/>
              </w:rPr>
              <w:t>定架的锁针器松动，出现骨折对位不理想，则需对外固</w:t>
            </w:r>
            <w:r>
              <w:rPr>
                <w:sz w:val="21"/>
                <w:szCs w:val="21"/>
                <w:spacing w:val="3"/>
              </w:rPr>
              <w:t xml:space="preserve"> </w:t>
            </w:r>
            <w:r>
              <w:rPr>
                <w:sz w:val="21"/>
                <w:szCs w:val="21"/>
                <w:spacing w:val="-1"/>
              </w:rPr>
              <w:t>定架进行相应的调整。不含影像学引导。</w:t>
            </w:r>
          </w:p>
        </w:tc>
        <w:tc>
          <w:tcPr>
            <w:tcW w:w="560" w:type="dxa"/>
            <w:vAlign w:val="top"/>
          </w:tcPr>
          <w:p>
            <w:pPr>
              <w:spacing w:line="343"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363" w:lineRule="auto"/>
              <w:rPr>
                <w:rFonts w:ascii="Arial"/>
                <w:sz w:val="21"/>
              </w:rPr>
            </w:pPr>
            <w:r/>
          </w:p>
          <w:p>
            <w:pPr>
              <w:pStyle w:val="TableText"/>
              <w:ind w:left="186"/>
              <w:spacing w:before="69" w:line="239" w:lineRule="auto"/>
              <w:rPr>
                <w:sz w:val="21"/>
                <w:szCs w:val="21"/>
              </w:rPr>
            </w:pPr>
            <w:r>
              <w:rPr>
                <w:sz w:val="21"/>
                <w:szCs w:val="21"/>
                <w:spacing w:val="-2"/>
              </w:rPr>
              <w:t>90.00</w:t>
            </w:r>
          </w:p>
        </w:tc>
        <w:tc>
          <w:tcPr>
            <w:tcW w:w="1009" w:type="dxa"/>
            <w:vAlign w:val="top"/>
          </w:tcPr>
          <w:p>
            <w:pPr>
              <w:spacing w:line="363" w:lineRule="auto"/>
              <w:rPr>
                <w:rFonts w:ascii="Arial"/>
                <w:sz w:val="21"/>
              </w:rPr>
            </w:pPr>
            <w:r/>
          </w:p>
          <w:p>
            <w:pPr>
              <w:pStyle w:val="TableText"/>
              <w:ind w:left="238"/>
              <w:spacing w:before="69" w:line="239" w:lineRule="auto"/>
              <w:rPr>
                <w:sz w:val="21"/>
                <w:szCs w:val="21"/>
              </w:rPr>
            </w:pPr>
            <w:r>
              <w:rPr>
                <w:sz w:val="21"/>
                <w:szCs w:val="21"/>
                <w:spacing w:val="-2"/>
              </w:rPr>
              <w:t>81.00</w:t>
            </w:r>
          </w:p>
        </w:tc>
        <w:tc>
          <w:tcPr>
            <w:tcW w:w="879" w:type="dxa"/>
            <w:vAlign w:val="top"/>
          </w:tcPr>
          <w:p>
            <w:pPr>
              <w:spacing w:line="363" w:lineRule="auto"/>
              <w:rPr>
                <w:rFonts w:ascii="Arial"/>
                <w:sz w:val="21"/>
              </w:rPr>
            </w:pPr>
            <w:r/>
          </w:p>
          <w:p>
            <w:pPr>
              <w:pStyle w:val="TableText"/>
              <w:ind w:left="169"/>
              <w:spacing w:before="69" w:line="239" w:lineRule="auto"/>
              <w:rPr>
                <w:sz w:val="21"/>
                <w:szCs w:val="21"/>
              </w:rPr>
            </w:pPr>
            <w:r>
              <w:rPr>
                <w:sz w:val="21"/>
                <w:szCs w:val="21"/>
                <w:spacing w:val="-3"/>
              </w:rPr>
              <w:t>77.00</w:t>
            </w:r>
          </w:p>
        </w:tc>
        <w:tc>
          <w:tcPr>
            <w:tcW w:w="675" w:type="dxa"/>
            <w:vAlign w:val="top"/>
          </w:tcPr>
          <w:p>
            <w:pPr>
              <w:spacing w:line="346" w:lineRule="auto"/>
              <w:rPr>
                <w:rFonts w:ascii="Arial"/>
                <w:sz w:val="21"/>
              </w:rPr>
            </w:pPr>
            <w:r/>
          </w:p>
          <w:p>
            <w:pPr>
              <w:pStyle w:val="TableText"/>
              <w:ind w:left="230"/>
              <w:spacing w:before="68" w:line="222" w:lineRule="auto"/>
              <w:rPr>
                <w:sz w:val="21"/>
                <w:szCs w:val="21"/>
              </w:rPr>
            </w:pPr>
            <w:r>
              <w:rPr>
                <w:sz w:val="21"/>
                <w:szCs w:val="21"/>
              </w:rPr>
              <w:t>甲</w:t>
            </w:r>
          </w:p>
        </w:tc>
      </w:tr>
      <w:tr>
        <w:trPr>
          <w:trHeight w:val="519" w:hRule="atLeast"/>
        </w:trPr>
        <w:tc>
          <w:tcPr>
            <w:tcW w:w="455" w:type="dxa"/>
            <w:vAlign w:val="top"/>
          </w:tcPr>
          <w:p>
            <w:pPr>
              <w:pStyle w:val="TableText"/>
              <w:ind w:left="115"/>
              <w:spacing w:before="185"/>
              <w:rPr>
                <w:sz w:val="21"/>
                <w:szCs w:val="21"/>
              </w:rPr>
            </w:pPr>
            <w:r>
              <w:rPr>
                <w:sz w:val="21"/>
                <w:szCs w:val="21"/>
                <w:spacing w:val="-3"/>
              </w:rPr>
              <w:t>63</w:t>
            </w:r>
          </w:p>
        </w:tc>
        <w:tc>
          <w:tcPr>
            <w:tcW w:w="1169" w:type="dxa"/>
            <w:vAlign w:val="top"/>
          </w:tcPr>
          <w:p>
            <w:pPr>
              <w:pStyle w:val="TableText"/>
              <w:ind w:left="100"/>
              <w:spacing w:before="185"/>
              <w:rPr>
                <w:sz w:val="21"/>
                <w:szCs w:val="21"/>
              </w:rPr>
            </w:pPr>
            <w:r>
              <w:rPr>
                <w:sz w:val="21"/>
                <w:szCs w:val="21"/>
                <w:spacing w:val="-1"/>
              </w:rPr>
              <w:t>410203010</w:t>
            </w:r>
          </w:p>
        </w:tc>
        <w:tc>
          <w:tcPr>
            <w:tcW w:w="560" w:type="dxa"/>
            <w:vAlign w:val="top"/>
          </w:tcPr>
          <w:p>
            <w:pPr>
              <w:pStyle w:val="TableText"/>
              <w:ind w:left="211"/>
              <w:spacing w:before="219" w:line="182" w:lineRule="auto"/>
              <w:rPr>
                <w:sz w:val="21"/>
                <w:szCs w:val="21"/>
              </w:rPr>
            </w:pPr>
            <w:r>
              <w:rPr>
                <w:sz w:val="21"/>
                <w:szCs w:val="21"/>
              </w:rPr>
              <w:t>E</w:t>
            </w:r>
          </w:p>
        </w:tc>
        <w:tc>
          <w:tcPr>
            <w:tcW w:w="1409" w:type="dxa"/>
            <w:vAlign w:val="top"/>
          </w:tcPr>
          <w:p>
            <w:pPr>
              <w:pStyle w:val="TableText"/>
              <w:ind w:left="479" w:right="68" w:hanging="419"/>
              <w:spacing w:before="35" w:line="208" w:lineRule="auto"/>
              <w:rPr>
                <w:sz w:val="21"/>
                <w:szCs w:val="21"/>
              </w:rPr>
            </w:pPr>
            <w:r>
              <w:rPr>
                <w:sz w:val="21"/>
                <w:szCs w:val="21"/>
                <w:spacing w:val="1"/>
              </w:rPr>
              <w:t>中医定向透药</w:t>
            </w:r>
            <w:r>
              <w:rPr>
                <w:sz w:val="21"/>
                <w:szCs w:val="21"/>
                <w:spacing w:val="2"/>
              </w:rPr>
              <w:t xml:space="preserve"> </w:t>
            </w:r>
            <w:r>
              <w:rPr>
                <w:sz w:val="21"/>
                <w:szCs w:val="21"/>
                <w:spacing w:val="-2"/>
              </w:rPr>
              <w:t>疗法</w:t>
            </w:r>
          </w:p>
        </w:tc>
        <w:tc>
          <w:tcPr>
            <w:tcW w:w="5066" w:type="dxa"/>
            <w:vAlign w:val="top"/>
          </w:tcPr>
          <w:p>
            <w:pPr>
              <w:pStyle w:val="TableText"/>
              <w:ind w:left="11"/>
              <w:spacing w:before="33" w:line="209" w:lineRule="auto"/>
              <w:rPr>
                <w:sz w:val="21"/>
                <w:szCs w:val="21"/>
              </w:rPr>
            </w:pPr>
            <w:r>
              <w:rPr>
                <w:sz w:val="21"/>
                <w:szCs w:val="21"/>
                <w:spacing w:val="-9"/>
              </w:rPr>
              <w:t>在定向药透仪的导引下，将治病或镇痛的药物直接从皮、</w:t>
            </w:r>
            <w:r>
              <w:rPr>
                <w:sz w:val="21"/>
                <w:szCs w:val="21"/>
                <w:spacing w:val="18"/>
              </w:rPr>
              <w:t xml:space="preserve"> </w:t>
            </w:r>
            <w:r>
              <w:rPr>
                <w:sz w:val="21"/>
                <w:szCs w:val="21"/>
                <w:spacing w:val="-4"/>
              </w:rPr>
              <w:t>肤定向地送到组织伤害的病灶部位。含仪器</w:t>
            </w:r>
            <w:r>
              <w:rPr>
                <w:sz w:val="21"/>
                <w:szCs w:val="21"/>
                <w:spacing w:val="-5"/>
              </w:rPr>
              <w:t>使用。</w:t>
            </w:r>
          </w:p>
        </w:tc>
        <w:tc>
          <w:tcPr>
            <w:tcW w:w="560" w:type="dxa"/>
            <w:vAlign w:val="top"/>
          </w:tcPr>
          <w:p>
            <w:pPr>
              <w:pStyle w:val="TableText"/>
              <w:spacing w:before="164" w:line="219" w:lineRule="auto"/>
              <w:jc w:val="right"/>
              <w:rPr>
                <w:sz w:val="21"/>
                <w:szCs w:val="21"/>
              </w:rPr>
            </w:pPr>
            <w:r>
              <w:rPr>
                <w:sz w:val="21"/>
                <w:szCs w:val="21"/>
                <w:spacing w:val="-85"/>
              </w:rPr>
              <w:t>次</w:t>
            </w:r>
            <w:r>
              <w:rPr>
                <w:sz w:val="21"/>
                <w:szCs w:val="21"/>
                <w:spacing w:val="-34"/>
              </w:rPr>
              <w:t xml:space="preserve"> </w:t>
            </w:r>
            <w:r>
              <w:rPr>
                <w:sz w:val="21"/>
                <w:szCs w:val="21"/>
                <w:spacing w:val="-84"/>
              </w:rPr>
              <w:t>·</w:t>
            </w:r>
            <w:r>
              <w:rPr>
                <w:sz w:val="21"/>
                <w:szCs w:val="21"/>
                <w:spacing w:val="-67"/>
              </w:rPr>
              <w:t xml:space="preserve"> </w:t>
            </w:r>
            <w:r>
              <w:rPr>
                <w:sz w:val="21"/>
                <w:szCs w:val="21"/>
                <w:spacing w:val="-38"/>
              </w:rPr>
              <w:t>日</w:t>
            </w:r>
          </w:p>
        </w:tc>
        <w:tc>
          <w:tcPr>
            <w:tcW w:w="609" w:type="dxa"/>
            <w:vAlign w:val="top"/>
          </w:tcPr>
          <w:p>
            <w:pPr>
              <w:rPr>
                <w:rFonts w:ascii="Arial"/>
                <w:sz w:val="21"/>
              </w:rPr>
            </w:pPr>
            <w:r/>
          </w:p>
        </w:tc>
        <w:tc>
          <w:tcPr>
            <w:tcW w:w="909" w:type="dxa"/>
            <w:vAlign w:val="top"/>
          </w:tcPr>
          <w:p>
            <w:pPr>
              <w:pStyle w:val="TableText"/>
              <w:ind w:left="186"/>
              <w:spacing w:before="185" w:line="239" w:lineRule="auto"/>
              <w:rPr>
                <w:sz w:val="21"/>
                <w:szCs w:val="21"/>
              </w:rPr>
            </w:pPr>
            <w:r>
              <w:rPr>
                <w:sz w:val="21"/>
                <w:szCs w:val="21"/>
                <w:spacing w:val="-2"/>
              </w:rPr>
              <w:t>45.00</w:t>
            </w:r>
          </w:p>
        </w:tc>
        <w:tc>
          <w:tcPr>
            <w:tcW w:w="1009" w:type="dxa"/>
            <w:vAlign w:val="top"/>
          </w:tcPr>
          <w:p>
            <w:pPr>
              <w:pStyle w:val="TableText"/>
              <w:ind w:left="238"/>
              <w:spacing w:before="185" w:line="239" w:lineRule="auto"/>
              <w:rPr>
                <w:sz w:val="21"/>
                <w:szCs w:val="21"/>
              </w:rPr>
            </w:pPr>
            <w:r>
              <w:rPr>
                <w:sz w:val="21"/>
                <w:szCs w:val="21"/>
                <w:spacing w:val="-2"/>
              </w:rPr>
              <w:t>41.00</w:t>
            </w:r>
          </w:p>
        </w:tc>
        <w:tc>
          <w:tcPr>
            <w:tcW w:w="879" w:type="dxa"/>
            <w:vAlign w:val="top"/>
          </w:tcPr>
          <w:p>
            <w:pPr>
              <w:pStyle w:val="TableText"/>
              <w:ind w:left="169"/>
              <w:spacing w:before="185" w:line="239" w:lineRule="auto"/>
              <w:rPr>
                <w:sz w:val="21"/>
                <w:szCs w:val="21"/>
              </w:rPr>
            </w:pPr>
            <w:r>
              <w:rPr>
                <w:sz w:val="21"/>
                <w:szCs w:val="21"/>
                <w:spacing w:val="-2"/>
              </w:rPr>
              <w:t>39.00</w:t>
            </w:r>
          </w:p>
        </w:tc>
        <w:tc>
          <w:tcPr>
            <w:tcW w:w="675" w:type="dxa"/>
            <w:vAlign w:val="top"/>
          </w:tcPr>
          <w:p>
            <w:pPr>
              <w:pStyle w:val="TableText"/>
              <w:ind w:left="230"/>
              <w:spacing w:before="167" w:line="222" w:lineRule="auto"/>
              <w:rPr>
                <w:sz w:val="21"/>
                <w:szCs w:val="21"/>
              </w:rPr>
            </w:pPr>
            <w:r>
              <w:rPr>
                <w:sz w:val="21"/>
                <w:szCs w:val="21"/>
              </w:rPr>
              <w:t>甲</w:t>
            </w:r>
          </w:p>
        </w:tc>
      </w:tr>
      <w:tr>
        <w:trPr>
          <w:trHeight w:val="529" w:hRule="atLeast"/>
        </w:trPr>
        <w:tc>
          <w:tcPr>
            <w:tcW w:w="455" w:type="dxa"/>
            <w:vAlign w:val="top"/>
          </w:tcPr>
          <w:p>
            <w:pPr>
              <w:pStyle w:val="TableText"/>
              <w:ind w:left="115"/>
              <w:spacing w:before="186"/>
              <w:rPr>
                <w:sz w:val="21"/>
                <w:szCs w:val="21"/>
              </w:rPr>
            </w:pPr>
            <w:r>
              <w:rPr>
                <w:sz w:val="21"/>
                <w:szCs w:val="21"/>
                <w:spacing w:val="-3"/>
              </w:rPr>
              <w:t>64</w:t>
            </w:r>
          </w:p>
        </w:tc>
        <w:tc>
          <w:tcPr>
            <w:tcW w:w="1169" w:type="dxa"/>
            <w:vAlign w:val="top"/>
          </w:tcPr>
          <w:p>
            <w:pPr>
              <w:pStyle w:val="TableText"/>
              <w:ind w:left="100"/>
              <w:spacing w:before="186"/>
              <w:rPr>
                <w:sz w:val="21"/>
                <w:szCs w:val="21"/>
              </w:rPr>
            </w:pPr>
            <w:r>
              <w:rPr>
                <w:sz w:val="21"/>
                <w:szCs w:val="21"/>
                <w:spacing w:val="-1"/>
              </w:rPr>
              <w:t>410203011</w:t>
            </w:r>
          </w:p>
        </w:tc>
        <w:tc>
          <w:tcPr>
            <w:tcW w:w="560" w:type="dxa"/>
            <w:vAlign w:val="top"/>
          </w:tcPr>
          <w:p>
            <w:pPr>
              <w:pStyle w:val="TableText"/>
              <w:ind w:left="211"/>
              <w:spacing w:before="220" w:line="182" w:lineRule="auto"/>
              <w:rPr>
                <w:sz w:val="21"/>
                <w:szCs w:val="21"/>
              </w:rPr>
            </w:pPr>
            <w:r>
              <w:rPr>
                <w:sz w:val="21"/>
                <w:szCs w:val="21"/>
              </w:rPr>
              <w:t>E</w:t>
            </w:r>
          </w:p>
        </w:tc>
        <w:tc>
          <w:tcPr>
            <w:tcW w:w="1409" w:type="dxa"/>
            <w:vAlign w:val="top"/>
          </w:tcPr>
          <w:p>
            <w:pPr>
              <w:pStyle w:val="TableText"/>
              <w:ind w:left="170"/>
              <w:spacing w:before="36" w:line="220" w:lineRule="auto"/>
              <w:rPr>
                <w:sz w:val="21"/>
                <w:szCs w:val="21"/>
              </w:rPr>
            </w:pPr>
            <w:r>
              <w:rPr>
                <w:sz w:val="21"/>
                <w:szCs w:val="21"/>
                <w:spacing w:val="1"/>
              </w:rPr>
              <w:t>外固定架拆</w:t>
            </w:r>
          </w:p>
          <w:p>
            <w:pPr>
              <w:pStyle w:val="TableText"/>
              <w:ind w:left="480"/>
              <w:spacing w:before="8" w:line="197" w:lineRule="auto"/>
              <w:rPr>
                <w:sz w:val="21"/>
                <w:szCs w:val="21"/>
              </w:rPr>
            </w:pPr>
            <w:r>
              <w:rPr>
                <w:sz w:val="21"/>
                <w:szCs w:val="21"/>
                <w:spacing w:val="4"/>
              </w:rPr>
              <w:t>除术</w:t>
            </w:r>
          </w:p>
        </w:tc>
        <w:tc>
          <w:tcPr>
            <w:tcW w:w="5066" w:type="dxa"/>
            <w:vAlign w:val="top"/>
          </w:tcPr>
          <w:p>
            <w:pPr>
              <w:pStyle w:val="TableText"/>
              <w:ind w:left="11"/>
              <w:spacing w:before="34" w:line="213" w:lineRule="auto"/>
              <w:rPr>
                <w:sz w:val="21"/>
                <w:szCs w:val="21"/>
              </w:rPr>
            </w:pPr>
            <w:r>
              <w:rPr>
                <w:sz w:val="21"/>
                <w:szCs w:val="21"/>
              </w:rPr>
              <w:t>患者应用外固定架固定骨折，根据骨折愈合情况，可在</w:t>
            </w:r>
            <w:r>
              <w:rPr>
                <w:sz w:val="21"/>
                <w:szCs w:val="21"/>
                <w:spacing w:val="3"/>
              </w:rPr>
              <w:t xml:space="preserve"> </w:t>
            </w:r>
            <w:r>
              <w:rPr>
                <w:sz w:val="21"/>
                <w:szCs w:val="21"/>
                <w:spacing w:val="-1"/>
              </w:rPr>
              <w:t>无菌室内用相应器械行外固定架拆除。含器械使用。</w:t>
            </w:r>
          </w:p>
        </w:tc>
        <w:tc>
          <w:tcPr>
            <w:tcW w:w="560" w:type="dxa"/>
            <w:vAlign w:val="top"/>
          </w:tcPr>
          <w:p>
            <w:pPr>
              <w:pStyle w:val="TableText"/>
              <w:ind w:left="166"/>
              <w:spacing w:before="165"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36"/>
              <w:spacing w:before="186" w:line="239" w:lineRule="auto"/>
              <w:rPr>
                <w:sz w:val="21"/>
                <w:szCs w:val="21"/>
              </w:rPr>
            </w:pPr>
            <w:r>
              <w:rPr>
                <w:sz w:val="21"/>
                <w:szCs w:val="21"/>
                <w:spacing w:val="-4"/>
              </w:rPr>
              <w:t>180.00</w:t>
            </w:r>
          </w:p>
        </w:tc>
        <w:tc>
          <w:tcPr>
            <w:tcW w:w="1009" w:type="dxa"/>
            <w:vAlign w:val="top"/>
          </w:tcPr>
          <w:p>
            <w:pPr>
              <w:pStyle w:val="TableText"/>
              <w:ind w:left="187"/>
              <w:spacing w:before="186" w:line="239" w:lineRule="auto"/>
              <w:rPr>
                <w:sz w:val="21"/>
                <w:szCs w:val="21"/>
              </w:rPr>
            </w:pPr>
            <w:r>
              <w:rPr>
                <w:sz w:val="21"/>
                <w:szCs w:val="21"/>
                <w:spacing w:val="-4"/>
              </w:rPr>
              <w:t>162.00</w:t>
            </w:r>
          </w:p>
        </w:tc>
        <w:tc>
          <w:tcPr>
            <w:tcW w:w="879" w:type="dxa"/>
            <w:vAlign w:val="top"/>
          </w:tcPr>
          <w:p>
            <w:pPr>
              <w:pStyle w:val="TableText"/>
              <w:ind w:left="119"/>
              <w:spacing w:before="186" w:line="239" w:lineRule="auto"/>
              <w:rPr>
                <w:sz w:val="21"/>
                <w:szCs w:val="21"/>
              </w:rPr>
            </w:pPr>
            <w:r>
              <w:rPr>
                <w:sz w:val="21"/>
                <w:szCs w:val="21"/>
                <w:spacing w:val="-4"/>
              </w:rPr>
              <w:t>154.00</w:t>
            </w:r>
          </w:p>
        </w:tc>
        <w:tc>
          <w:tcPr>
            <w:tcW w:w="675" w:type="dxa"/>
            <w:vAlign w:val="top"/>
          </w:tcPr>
          <w:p>
            <w:pPr>
              <w:pStyle w:val="TableText"/>
              <w:ind w:left="230"/>
              <w:spacing w:before="168" w:line="222" w:lineRule="auto"/>
              <w:rPr>
                <w:sz w:val="21"/>
                <w:szCs w:val="21"/>
              </w:rPr>
            </w:pPr>
            <w:r>
              <w:rPr>
                <w:sz w:val="21"/>
                <w:szCs w:val="21"/>
              </w:rPr>
              <w:t>甲</w:t>
            </w:r>
          </w:p>
        </w:tc>
      </w:tr>
      <w:tr>
        <w:trPr>
          <w:trHeight w:val="759" w:hRule="atLeast"/>
        </w:trPr>
        <w:tc>
          <w:tcPr>
            <w:tcW w:w="455" w:type="dxa"/>
            <w:vAlign w:val="top"/>
          </w:tcPr>
          <w:p>
            <w:pPr>
              <w:pStyle w:val="TableText"/>
              <w:ind w:left="115"/>
              <w:spacing w:before="307"/>
              <w:rPr>
                <w:sz w:val="21"/>
                <w:szCs w:val="21"/>
              </w:rPr>
            </w:pPr>
            <w:r>
              <w:rPr>
                <w:sz w:val="21"/>
                <w:szCs w:val="21"/>
                <w:spacing w:val="-3"/>
              </w:rPr>
              <w:t>65</w:t>
            </w:r>
          </w:p>
        </w:tc>
        <w:tc>
          <w:tcPr>
            <w:tcW w:w="1169" w:type="dxa"/>
            <w:vAlign w:val="top"/>
          </w:tcPr>
          <w:p>
            <w:pPr>
              <w:pStyle w:val="TableText"/>
              <w:ind w:left="100"/>
              <w:spacing w:before="307"/>
              <w:rPr>
                <w:sz w:val="21"/>
                <w:szCs w:val="21"/>
              </w:rPr>
            </w:pPr>
            <w:r>
              <w:rPr>
                <w:sz w:val="21"/>
                <w:szCs w:val="21"/>
                <w:spacing w:val="-1"/>
              </w:rPr>
              <w:t>410203012</w:t>
            </w:r>
          </w:p>
        </w:tc>
        <w:tc>
          <w:tcPr>
            <w:tcW w:w="560" w:type="dxa"/>
            <w:vAlign w:val="top"/>
          </w:tcPr>
          <w:p>
            <w:pPr>
              <w:spacing w:line="272"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pStyle w:val="TableText"/>
              <w:ind w:left="380" w:right="269" w:hanging="110"/>
              <w:spacing w:before="165" w:line="231" w:lineRule="auto"/>
              <w:rPr>
                <w:sz w:val="21"/>
                <w:szCs w:val="21"/>
              </w:rPr>
            </w:pPr>
            <w:r>
              <w:rPr>
                <w:sz w:val="21"/>
                <w:szCs w:val="21"/>
                <w:spacing w:val="4"/>
              </w:rPr>
              <w:t>腱鞘囊肿</w:t>
            </w:r>
            <w:r>
              <w:rPr>
                <w:sz w:val="21"/>
                <w:szCs w:val="21"/>
                <w:spacing w:val="1"/>
              </w:rPr>
              <w:t xml:space="preserve"> </w:t>
            </w:r>
            <w:r>
              <w:rPr>
                <w:sz w:val="21"/>
                <w:szCs w:val="21"/>
                <w:spacing w:val="-2"/>
              </w:rPr>
              <w:t>挤压术</w:t>
            </w:r>
          </w:p>
        </w:tc>
        <w:tc>
          <w:tcPr>
            <w:tcW w:w="5066" w:type="dxa"/>
            <w:vAlign w:val="top"/>
          </w:tcPr>
          <w:p>
            <w:pPr>
              <w:pStyle w:val="TableText"/>
              <w:ind w:left="11"/>
              <w:spacing w:before="25" w:line="212" w:lineRule="auto"/>
              <w:jc w:val="both"/>
              <w:rPr>
                <w:sz w:val="21"/>
                <w:szCs w:val="21"/>
              </w:rPr>
            </w:pPr>
            <w:r>
              <w:rPr>
                <w:sz w:val="21"/>
                <w:szCs w:val="21"/>
              </w:rPr>
              <w:t>医生先抚摩患侧腱鞘囊肿处，并有意识地上、下、左、</w:t>
            </w:r>
            <w:r>
              <w:rPr>
                <w:sz w:val="21"/>
                <w:szCs w:val="21"/>
                <w:spacing w:val="3"/>
              </w:rPr>
              <w:t xml:space="preserve"> </w:t>
            </w:r>
            <w:r>
              <w:rPr>
                <w:sz w:val="21"/>
                <w:szCs w:val="21"/>
                <w:spacing w:val="-4"/>
              </w:rPr>
              <w:t>右推移囊肿，使之有所松动，此时医生的双手拇指重叠</w:t>
            </w:r>
            <w:r>
              <w:rPr>
                <w:sz w:val="21"/>
                <w:szCs w:val="21"/>
                <w:spacing w:val="3"/>
              </w:rPr>
              <w:t xml:space="preserve">  </w:t>
            </w:r>
            <w:r>
              <w:rPr>
                <w:sz w:val="21"/>
                <w:szCs w:val="21"/>
                <w:spacing w:val="-4"/>
              </w:rPr>
              <w:t>按放在囊肿处加力挤压囊肿使之破裂。含加压</w:t>
            </w:r>
            <w:r>
              <w:rPr>
                <w:sz w:val="21"/>
                <w:szCs w:val="21"/>
                <w:spacing w:val="-5"/>
              </w:rPr>
              <w:t>包扎。</w:t>
            </w:r>
          </w:p>
        </w:tc>
        <w:tc>
          <w:tcPr>
            <w:tcW w:w="560" w:type="dxa"/>
            <w:vAlign w:val="top"/>
          </w:tcPr>
          <w:p>
            <w:pPr>
              <w:pStyle w:val="TableText"/>
              <w:ind w:left="166"/>
              <w:spacing w:before="286"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86"/>
              <w:spacing w:before="307" w:line="239" w:lineRule="auto"/>
              <w:rPr>
                <w:sz w:val="21"/>
                <w:szCs w:val="21"/>
              </w:rPr>
            </w:pPr>
            <w:r>
              <w:rPr>
                <w:sz w:val="21"/>
                <w:szCs w:val="21"/>
                <w:spacing w:val="-2"/>
              </w:rPr>
              <w:t>90.00</w:t>
            </w:r>
          </w:p>
        </w:tc>
        <w:tc>
          <w:tcPr>
            <w:tcW w:w="1009" w:type="dxa"/>
            <w:vAlign w:val="top"/>
          </w:tcPr>
          <w:p>
            <w:pPr>
              <w:pStyle w:val="TableText"/>
              <w:ind w:left="238"/>
              <w:spacing w:before="307" w:line="239" w:lineRule="auto"/>
              <w:rPr>
                <w:sz w:val="21"/>
                <w:szCs w:val="21"/>
              </w:rPr>
            </w:pPr>
            <w:r>
              <w:rPr>
                <w:sz w:val="21"/>
                <w:szCs w:val="21"/>
                <w:spacing w:val="-2"/>
              </w:rPr>
              <w:t>81.00</w:t>
            </w:r>
          </w:p>
        </w:tc>
        <w:tc>
          <w:tcPr>
            <w:tcW w:w="879" w:type="dxa"/>
            <w:vAlign w:val="top"/>
          </w:tcPr>
          <w:p>
            <w:pPr>
              <w:pStyle w:val="TableText"/>
              <w:ind w:left="169"/>
              <w:spacing w:before="307" w:line="239" w:lineRule="auto"/>
              <w:rPr>
                <w:sz w:val="21"/>
                <w:szCs w:val="21"/>
              </w:rPr>
            </w:pPr>
            <w:r>
              <w:rPr>
                <w:sz w:val="21"/>
                <w:szCs w:val="21"/>
                <w:spacing w:val="-3"/>
              </w:rPr>
              <w:t>77.00</w:t>
            </w:r>
          </w:p>
        </w:tc>
        <w:tc>
          <w:tcPr>
            <w:tcW w:w="675" w:type="dxa"/>
            <w:vAlign w:val="top"/>
          </w:tcPr>
          <w:p>
            <w:pPr>
              <w:pStyle w:val="TableText"/>
              <w:ind w:left="230"/>
              <w:spacing w:before="290" w:line="222" w:lineRule="auto"/>
              <w:rPr>
                <w:sz w:val="21"/>
                <w:szCs w:val="21"/>
              </w:rPr>
            </w:pPr>
            <w:r>
              <w:rPr>
                <w:sz w:val="21"/>
                <w:szCs w:val="21"/>
              </w:rPr>
              <w:t>甲</w:t>
            </w:r>
          </w:p>
        </w:tc>
      </w:tr>
      <w:tr>
        <w:trPr>
          <w:trHeight w:val="1304" w:hRule="atLeast"/>
        </w:trPr>
        <w:tc>
          <w:tcPr>
            <w:tcW w:w="455" w:type="dxa"/>
            <w:vAlign w:val="top"/>
          </w:tcPr>
          <w:p>
            <w:pPr>
              <w:spacing w:line="253" w:lineRule="auto"/>
              <w:rPr>
                <w:rFonts w:ascii="Arial"/>
                <w:sz w:val="21"/>
              </w:rPr>
            </w:pPr>
            <w:r/>
          </w:p>
          <w:p>
            <w:pPr>
              <w:spacing w:line="253" w:lineRule="auto"/>
              <w:rPr>
                <w:rFonts w:ascii="Arial"/>
                <w:sz w:val="21"/>
              </w:rPr>
            </w:pPr>
            <w:r/>
          </w:p>
          <w:p>
            <w:pPr>
              <w:pStyle w:val="TableText"/>
              <w:ind w:left="115"/>
              <w:spacing w:before="68"/>
              <w:rPr>
                <w:sz w:val="21"/>
                <w:szCs w:val="21"/>
              </w:rPr>
            </w:pPr>
            <w:r>
              <w:rPr>
                <w:sz w:val="21"/>
                <w:szCs w:val="21"/>
                <w:spacing w:val="-3"/>
              </w:rPr>
              <w:t>66</w:t>
            </w:r>
          </w:p>
        </w:tc>
        <w:tc>
          <w:tcPr>
            <w:tcW w:w="1169" w:type="dxa"/>
            <w:vAlign w:val="top"/>
          </w:tcPr>
          <w:p>
            <w:pPr>
              <w:spacing w:line="253" w:lineRule="auto"/>
              <w:rPr>
                <w:rFonts w:ascii="Arial"/>
                <w:sz w:val="21"/>
              </w:rPr>
            </w:pPr>
            <w:r/>
          </w:p>
          <w:p>
            <w:pPr>
              <w:spacing w:line="253" w:lineRule="auto"/>
              <w:rPr>
                <w:rFonts w:ascii="Arial"/>
                <w:sz w:val="21"/>
              </w:rPr>
            </w:pPr>
            <w:r/>
          </w:p>
          <w:p>
            <w:pPr>
              <w:pStyle w:val="TableText"/>
              <w:ind w:left="100"/>
              <w:spacing w:before="68"/>
              <w:rPr>
                <w:sz w:val="21"/>
                <w:szCs w:val="21"/>
              </w:rPr>
            </w:pPr>
            <w:r>
              <w:rPr>
                <w:sz w:val="21"/>
                <w:szCs w:val="21"/>
                <w:spacing w:val="-1"/>
              </w:rPr>
              <w:t>410203013</w:t>
            </w:r>
          </w:p>
        </w:tc>
        <w:tc>
          <w:tcPr>
            <w:tcW w:w="560" w:type="dxa"/>
            <w:vAlign w:val="top"/>
          </w:tcPr>
          <w:p>
            <w:pPr>
              <w:spacing w:line="270" w:lineRule="auto"/>
              <w:rPr>
                <w:rFonts w:ascii="Arial"/>
                <w:sz w:val="21"/>
              </w:rPr>
            </w:pPr>
            <w:r/>
          </w:p>
          <w:p>
            <w:pPr>
              <w:spacing w:line="271" w:lineRule="auto"/>
              <w:rPr>
                <w:rFonts w:ascii="Arial"/>
                <w:sz w:val="21"/>
              </w:rPr>
            </w:pPr>
            <w:r/>
          </w:p>
          <w:p>
            <w:pPr>
              <w:pStyle w:val="TableText"/>
              <w:ind w:left="211"/>
              <w:spacing w:before="68" w:line="182" w:lineRule="auto"/>
              <w:rPr>
                <w:sz w:val="21"/>
                <w:szCs w:val="21"/>
              </w:rPr>
            </w:pPr>
            <w:r>
              <w:rPr>
                <w:sz w:val="21"/>
                <w:szCs w:val="21"/>
              </w:rPr>
              <w:t>E</w:t>
            </w:r>
          </w:p>
        </w:tc>
        <w:tc>
          <w:tcPr>
            <w:tcW w:w="1409" w:type="dxa"/>
            <w:vAlign w:val="top"/>
          </w:tcPr>
          <w:p>
            <w:pPr>
              <w:spacing w:line="377" w:lineRule="auto"/>
              <w:rPr>
                <w:rFonts w:ascii="Arial"/>
                <w:sz w:val="21"/>
              </w:rPr>
            </w:pPr>
            <w:r/>
          </w:p>
          <w:p>
            <w:pPr>
              <w:pStyle w:val="TableText"/>
              <w:ind w:left="169" w:right="87" w:hanging="109"/>
              <w:spacing w:before="69" w:line="239" w:lineRule="auto"/>
              <w:rPr>
                <w:sz w:val="21"/>
                <w:szCs w:val="21"/>
              </w:rPr>
            </w:pPr>
            <w:r>
              <w:rPr>
                <w:sz w:val="21"/>
                <w:szCs w:val="21"/>
                <w:spacing w:val="-2"/>
              </w:rPr>
              <w:t>骨折畸形愈合</w:t>
            </w:r>
            <w:r>
              <w:rPr>
                <w:sz w:val="21"/>
                <w:szCs w:val="21"/>
                <w:spacing w:val="1"/>
              </w:rPr>
              <w:t xml:space="preserve"> </w:t>
            </w:r>
            <w:r>
              <w:rPr>
                <w:sz w:val="21"/>
                <w:szCs w:val="21"/>
                <w:spacing w:val="-2"/>
              </w:rPr>
              <w:t>手法折骨术</w:t>
            </w:r>
          </w:p>
        </w:tc>
        <w:tc>
          <w:tcPr>
            <w:tcW w:w="5066" w:type="dxa"/>
            <w:vAlign w:val="top"/>
          </w:tcPr>
          <w:p>
            <w:pPr>
              <w:pStyle w:val="TableText"/>
              <w:ind w:left="11"/>
              <w:spacing w:before="65" w:line="216" w:lineRule="auto"/>
              <w:rPr>
                <w:sz w:val="21"/>
                <w:szCs w:val="21"/>
              </w:rPr>
            </w:pPr>
            <w:r>
              <w:rPr>
                <w:sz w:val="21"/>
                <w:szCs w:val="21"/>
                <w:spacing w:val="-1"/>
              </w:rPr>
              <w:t>术者和助手对抗牵引远近端，术者缓慢旋转骨折远端形</w:t>
            </w:r>
            <w:r>
              <w:rPr>
                <w:sz w:val="21"/>
                <w:szCs w:val="21"/>
                <w:spacing w:val="7"/>
              </w:rPr>
              <w:t xml:space="preserve"> </w:t>
            </w:r>
            <w:r>
              <w:rPr>
                <w:sz w:val="21"/>
                <w:szCs w:val="21"/>
                <w:spacing w:val="-1"/>
              </w:rPr>
              <w:t>成扭转力，折断桥梁骨痂，反复扭动至完全松动，此法</w:t>
            </w:r>
            <w:r>
              <w:rPr>
                <w:sz w:val="21"/>
                <w:szCs w:val="21"/>
                <w:spacing w:val="7"/>
              </w:rPr>
              <w:t xml:space="preserve"> </w:t>
            </w:r>
            <w:r>
              <w:rPr>
                <w:sz w:val="21"/>
                <w:szCs w:val="21"/>
              </w:rPr>
              <w:t>不能折断时，可用棉花包裹三角形木块为支点，术者两</w:t>
            </w:r>
            <w:r>
              <w:rPr>
                <w:sz w:val="21"/>
                <w:szCs w:val="21"/>
                <w:spacing w:val="3"/>
              </w:rPr>
              <w:t xml:space="preserve"> </w:t>
            </w:r>
            <w:r>
              <w:rPr>
                <w:sz w:val="21"/>
                <w:szCs w:val="21"/>
                <w:spacing w:val="-1"/>
              </w:rPr>
              <w:t>手分别紧握远近端先将凸侧骨痂折断，再折凹侧骨痂。</w:t>
            </w:r>
            <w:r>
              <w:rPr>
                <w:sz w:val="21"/>
                <w:szCs w:val="21"/>
                <w:spacing w:val="12"/>
              </w:rPr>
              <w:t xml:space="preserve"> </w:t>
            </w:r>
            <w:r>
              <w:rPr>
                <w:sz w:val="21"/>
                <w:szCs w:val="21"/>
                <w:spacing w:val="-1"/>
              </w:rPr>
              <w:t>含折骨过程、重新整复及固定过程。</w:t>
            </w:r>
          </w:p>
        </w:tc>
        <w:tc>
          <w:tcPr>
            <w:tcW w:w="560" w:type="dxa"/>
            <w:vAlign w:val="top"/>
          </w:tcPr>
          <w:p>
            <w:pPr>
              <w:spacing w:line="243" w:lineRule="auto"/>
              <w:rPr>
                <w:rFonts w:ascii="Arial"/>
                <w:sz w:val="21"/>
              </w:rPr>
            </w:pPr>
            <w:r/>
          </w:p>
          <w:p>
            <w:pPr>
              <w:spacing w:line="243"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41" w:lineRule="auto"/>
              <w:rPr>
                <w:rFonts w:ascii="Arial"/>
                <w:sz w:val="21"/>
              </w:rPr>
            </w:pPr>
            <w:r/>
          </w:p>
          <w:p>
            <w:pPr>
              <w:spacing w:line="242" w:lineRule="auto"/>
              <w:rPr>
                <w:rFonts w:ascii="Arial"/>
                <w:sz w:val="21"/>
              </w:rPr>
            </w:pPr>
            <w:r/>
          </w:p>
          <w:p>
            <w:pPr>
              <w:pStyle w:val="TableText"/>
              <w:ind w:left="26"/>
              <w:spacing w:before="68" w:line="216" w:lineRule="auto"/>
              <w:rPr>
                <w:sz w:val="21"/>
                <w:szCs w:val="21"/>
              </w:rPr>
            </w:pPr>
            <w:r>
              <w:rPr>
                <w:sz w:val="21"/>
                <w:szCs w:val="21"/>
                <w:spacing w:val="-3"/>
              </w:rPr>
              <w:t>1,200.00</w:t>
            </w:r>
          </w:p>
        </w:tc>
        <w:tc>
          <w:tcPr>
            <w:tcW w:w="1009" w:type="dxa"/>
            <w:vAlign w:val="top"/>
          </w:tcPr>
          <w:p>
            <w:pPr>
              <w:spacing w:line="241" w:lineRule="auto"/>
              <w:rPr>
                <w:rFonts w:ascii="Arial"/>
                <w:sz w:val="21"/>
              </w:rPr>
            </w:pPr>
            <w:r/>
          </w:p>
          <w:p>
            <w:pPr>
              <w:spacing w:line="242" w:lineRule="auto"/>
              <w:rPr>
                <w:rFonts w:ascii="Arial"/>
                <w:sz w:val="21"/>
              </w:rPr>
            </w:pPr>
            <w:r/>
          </w:p>
          <w:p>
            <w:pPr>
              <w:pStyle w:val="TableText"/>
              <w:ind w:left="78"/>
              <w:spacing w:before="68" w:line="216" w:lineRule="auto"/>
              <w:rPr>
                <w:sz w:val="21"/>
                <w:szCs w:val="21"/>
              </w:rPr>
            </w:pPr>
            <w:r>
              <w:rPr>
                <w:sz w:val="21"/>
                <w:szCs w:val="21"/>
                <w:spacing w:val="-3"/>
              </w:rPr>
              <w:t>1,080.00</w:t>
            </w:r>
          </w:p>
        </w:tc>
        <w:tc>
          <w:tcPr>
            <w:tcW w:w="879" w:type="dxa"/>
            <w:vAlign w:val="top"/>
          </w:tcPr>
          <w:p>
            <w:pPr>
              <w:spacing w:line="241" w:lineRule="auto"/>
              <w:rPr>
                <w:rFonts w:ascii="Arial"/>
                <w:sz w:val="21"/>
              </w:rPr>
            </w:pPr>
            <w:r/>
          </w:p>
          <w:p>
            <w:pPr>
              <w:spacing w:line="242" w:lineRule="auto"/>
              <w:rPr>
                <w:rFonts w:ascii="Arial"/>
                <w:sz w:val="21"/>
              </w:rPr>
            </w:pPr>
            <w:r/>
          </w:p>
          <w:p>
            <w:pPr>
              <w:pStyle w:val="TableText"/>
              <w:ind w:left="18"/>
              <w:spacing w:before="68" w:line="216" w:lineRule="auto"/>
              <w:rPr>
                <w:sz w:val="21"/>
                <w:szCs w:val="21"/>
              </w:rPr>
            </w:pPr>
            <w:r>
              <w:rPr>
                <w:sz w:val="21"/>
                <w:szCs w:val="21"/>
                <w:spacing w:val="-3"/>
              </w:rPr>
              <w:t>1,026.00</w:t>
            </w:r>
          </w:p>
        </w:tc>
        <w:tc>
          <w:tcPr>
            <w:tcW w:w="675" w:type="dxa"/>
            <w:vAlign w:val="top"/>
          </w:tcPr>
          <w:p>
            <w:pPr>
              <w:spacing w:line="244" w:lineRule="auto"/>
              <w:rPr>
                <w:rFonts w:ascii="Arial"/>
                <w:sz w:val="21"/>
              </w:rPr>
            </w:pPr>
            <w:r/>
          </w:p>
          <w:p>
            <w:pPr>
              <w:spacing w:line="245" w:lineRule="auto"/>
              <w:rPr>
                <w:rFonts w:ascii="Arial"/>
                <w:sz w:val="21"/>
              </w:rPr>
            </w:pPr>
            <w:r/>
          </w:p>
          <w:p>
            <w:pPr>
              <w:pStyle w:val="TableText"/>
              <w:ind w:left="23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35"/>
        <w:rPr/>
      </w:pPr>
      <w:r>
        <mc:AlternateContent xmlns:mc="http://schemas.openxmlformats.org/markup-compatibility/2006">
          <mc:Choice Requires="wps">
            <w:drawing>
              <wp:anchor distT="0" distB="0" distL="0" distR="0" simplePos="0" relativeHeight="251703296" behindDoc="0" locked="0" layoutInCell="0" allowOverlap="1">
                <wp:simplePos x="0" y="0"/>
                <wp:positionH relativeFrom="page">
                  <wp:posOffset>586847</wp:posOffset>
                </wp:positionH>
                <wp:positionV relativeFrom="page">
                  <wp:posOffset>1326317</wp:posOffset>
                </wp:positionV>
                <wp:extent cx="648334" cy="319404"/>
                <wp:effectExtent l="0" t="0" r="0" b="0"/>
                <wp:wrapNone/>
                <wp:docPr id="56" name="TextBox 56"/>
                <wp:cNvGraphicFramePr/>
                <a:graphic>
                  <a:graphicData uri="http://schemas.microsoft.com/office/word/2010/wordprocessingShape">
                    <wps:wsp>
                      <wps:cNvPr id="56" name="TextBox 56"/>
                      <wps:cNvSpPr txBox="1"/>
                      <wps:spPr>
                        <a:xfrm rot="5400000">
                          <a:off x="586847" y="1326317"/>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-30</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0" style="position:absolute;margin-left:46.2084pt;margin-top:104.434pt;mso-position-vertical-relative:page;mso-position-horizontal-relative:page;width:51.05pt;height:25.15pt;z-index:251703296;rotation:90;" o:allowincell="f"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-30</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pacing w:before="34"/>
        <w:rPr/>
      </w:pPr>
      <w:r/>
    </w:p>
    <w:tbl>
      <w:tblPr>
        <w:tblStyle w:val="TableNormal"/>
        <w:tblW w:w="13309" w:type="dxa"/>
        <w:tblInd w:w="5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75"/>
        <w:gridCol w:w="1179"/>
        <w:gridCol w:w="559"/>
        <w:gridCol w:w="1389"/>
        <w:gridCol w:w="5066"/>
        <w:gridCol w:w="560"/>
        <w:gridCol w:w="609"/>
        <w:gridCol w:w="909"/>
        <w:gridCol w:w="1009"/>
        <w:gridCol w:w="879"/>
        <w:gridCol w:w="675"/>
      </w:tblGrid>
      <w:tr>
        <w:trPr>
          <w:trHeight w:val="794" w:hRule="atLeast"/>
        </w:trPr>
        <w:tc>
          <w:tcPr>
            <w:tcW w:w="475" w:type="dxa"/>
            <w:vAlign w:val="top"/>
          </w:tcPr>
          <w:p>
            <w:pPr>
              <w:pStyle w:val="TableText"/>
              <w:ind w:left="18"/>
              <w:spacing w:before="291" w:line="221" w:lineRule="auto"/>
              <w:rPr>
                <w:sz w:val="21"/>
                <w:szCs w:val="21"/>
              </w:rPr>
            </w:pPr>
            <w:r>
              <w:rPr>
                <w:sz w:val="21"/>
                <w:szCs w:val="21"/>
                <w:b/>
                <w:bCs/>
                <w:spacing w:val="-5"/>
              </w:rPr>
              <w:t>序号</w:t>
            </w:r>
          </w:p>
        </w:tc>
        <w:tc>
          <w:tcPr>
            <w:tcW w:w="1179" w:type="dxa"/>
            <w:vAlign w:val="top"/>
          </w:tcPr>
          <w:p>
            <w:pPr>
              <w:pStyle w:val="TableText"/>
              <w:ind w:left="162"/>
              <w:spacing w:before="290" w:line="219" w:lineRule="auto"/>
              <w:rPr>
                <w:sz w:val="21"/>
                <w:szCs w:val="21"/>
              </w:rPr>
            </w:pPr>
            <w:r>
              <w:rPr>
                <w:sz w:val="21"/>
                <w:szCs w:val="21"/>
                <w:b/>
                <w:bCs/>
                <w:spacing w:val="-5"/>
              </w:rPr>
              <w:t>项目编码</w:t>
            </w:r>
          </w:p>
        </w:tc>
        <w:tc>
          <w:tcPr>
            <w:tcW w:w="559" w:type="dxa"/>
            <w:vAlign w:val="top"/>
          </w:tcPr>
          <w:p>
            <w:pPr>
              <w:pStyle w:val="TableText"/>
              <w:ind w:left="64"/>
              <w:spacing w:before="160" w:line="211"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389" w:type="dxa"/>
            <w:vAlign w:val="top"/>
          </w:tcPr>
          <w:p>
            <w:pPr>
              <w:pStyle w:val="TableText"/>
              <w:ind w:left="265"/>
              <w:spacing w:before="291" w:line="220" w:lineRule="auto"/>
              <w:rPr>
                <w:sz w:val="21"/>
                <w:szCs w:val="21"/>
              </w:rPr>
            </w:pPr>
            <w:r>
              <w:rPr>
                <w:sz w:val="21"/>
                <w:szCs w:val="21"/>
                <w:b/>
                <w:bCs/>
                <w:spacing w:val="-5"/>
              </w:rPr>
              <w:t>项目名称</w:t>
            </w:r>
          </w:p>
        </w:tc>
        <w:tc>
          <w:tcPr>
            <w:tcW w:w="5066" w:type="dxa"/>
            <w:vAlign w:val="top"/>
          </w:tcPr>
          <w:p>
            <w:pPr>
              <w:pStyle w:val="TableText"/>
              <w:ind w:left="2085"/>
              <w:spacing w:before="290" w:line="219" w:lineRule="auto"/>
              <w:rPr>
                <w:sz w:val="21"/>
                <w:szCs w:val="21"/>
              </w:rPr>
            </w:pPr>
            <w:r>
              <w:rPr>
                <w:sz w:val="21"/>
                <w:szCs w:val="21"/>
                <w:b/>
                <w:bCs/>
                <w:spacing w:val="-5"/>
              </w:rPr>
              <w:t>项目内涵</w:t>
            </w:r>
          </w:p>
        </w:tc>
        <w:tc>
          <w:tcPr>
            <w:tcW w:w="560" w:type="dxa"/>
            <w:vAlign w:val="top"/>
          </w:tcPr>
          <w:p>
            <w:pPr>
              <w:pStyle w:val="TableText"/>
              <w:ind w:left="69"/>
              <w:spacing w:before="158" w:line="213" w:lineRule="auto"/>
              <w:rPr>
                <w:sz w:val="21"/>
                <w:szCs w:val="21"/>
              </w:rPr>
            </w:pPr>
            <w:r>
              <w:rPr>
                <w:sz w:val="21"/>
                <w:szCs w:val="21"/>
                <w:b/>
                <w:bCs/>
                <w:spacing w:val="-5"/>
              </w:rPr>
              <w:t>计价</w:t>
            </w:r>
          </w:p>
          <w:p>
            <w:pPr>
              <w:pStyle w:val="TableText"/>
              <w:ind w:left="69"/>
              <w:spacing w:line="220" w:lineRule="auto"/>
              <w:rPr>
                <w:sz w:val="21"/>
                <w:szCs w:val="21"/>
              </w:rPr>
            </w:pPr>
            <w:r>
              <w:rPr>
                <w:sz w:val="21"/>
                <w:szCs w:val="21"/>
                <w:b/>
                <w:bCs/>
                <w:spacing w:val="-5"/>
              </w:rPr>
              <w:t>单位</w:t>
            </w:r>
          </w:p>
        </w:tc>
        <w:tc>
          <w:tcPr>
            <w:tcW w:w="609" w:type="dxa"/>
            <w:vAlign w:val="top"/>
          </w:tcPr>
          <w:p>
            <w:pPr>
              <w:pStyle w:val="TableText"/>
              <w:ind w:left="89"/>
              <w:spacing w:before="290" w:line="219" w:lineRule="auto"/>
              <w:rPr>
                <w:sz w:val="21"/>
                <w:szCs w:val="21"/>
              </w:rPr>
            </w:pPr>
            <w:r>
              <w:rPr>
                <w:sz w:val="21"/>
                <w:szCs w:val="21"/>
                <w:b/>
                <w:bCs/>
                <w:spacing w:val="6"/>
              </w:rPr>
              <w:t>说明</w:t>
            </w:r>
          </w:p>
        </w:tc>
        <w:tc>
          <w:tcPr>
            <w:tcW w:w="909" w:type="dxa"/>
            <w:vAlign w:val="top"/>
          </w:tcPr>
          <w:p>
            <w:pPr>
              <w:pStyle w:val="TableText"/>
              <w:ind w:left="140" w:right="87" w:firstLine="100"/>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1009" w:type="dxa"/>
            <w:vAlign w:val="top"/>
          </w:tcPr>
          <w:p>
            <w:pPr>
              <w:pStyle w:val="TableText"/>
              <w:ind w:left="191" w:right="137" w:firstLine="100"/>
              <w:spacing w:before="19" w:line="224"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(二级)</w:t>
            </w:r>
          </w:p>
        </w:tc>
        <w:tc>
          <w:tcPr>
            <w:tcW w:w="879" w:type="dxa"/>
            <w:vAlign w:val="top"/>
          </w:tcPr>
          <w:p>
            <w:pPr>
              <w:pStyle w:val="TableText"/>
              <w:ind w:left="232"/>
              <w:spacing w:before="20" w:line="219" w:lineRule="auto"/>
              <w:rPr>
                <w:sz w:val="21"/>
                <w:szCs w:val="21"/>
              </w:rPr>
            </w:pPr>
            <w:r>
              <w:rPr>
                <w:sz w:val="21"/>
                <w:szCs w:val="21"/>
                <w:b/>
                <w:bCs/>
                <w:spacing w:val="-5"/>
              </w:rPr>
              <w:t>最高</w:t>
            </w:r>
          </w:p>
          <w:p>
            <w:pPr>
              <w:pStyle w:val="TableText"/>
              <w:ind w:left="232"/>
              <w:spacing w:before="18" w:line="218" w:lineRule="auto"/>
              <w:rPr>
                <w:sz w:val="21"/>
                <w:szCs w:val="21"/>
              </w:rPr>
            </w:pPr>
            <w:r>
              <w:rPr>
                <w:sz w:val="21"/>
                <w:szCs w:val="21"/>
                <w:b/>
                <w:bCs/>
                <w:spacing w:val="-1"/>
              </w:rPr>
              <w:t>限价</w:t>
            </w:r>
          </w:p>
          <w:p>
            <w:pPr>
              <w:pStyle w:val="TableText"/>
              <w:ind w:left="122"/>
              <w:spacing w:before="16" w:line="203" w:lineRule="auto"/>
              <w:rPr>
                <w:sz w:val="21"/>
                <w:szCs w:val="21"/>
              </w:rPr>
            </w:pPr>
            <w:r>
              <w:rPr>
                <w:sz w:val="21"/>
                <w:szCs w:val="21"/>
                <w:b/>
                <w:bCs/>
                <w:spacing w:val="7"/>
              </w:rPr>
              <w:t>(一级)</w:t>
            </w:r>
          </w:p>
        </w:tc>
        <w:tc>
          <w:tcPr>
            <w:tcW w:w="675" w:type="dxa"/>
            <w:vAlign w:val="top"/>
          </w:tcPr>
          <w:p>
            <w:pPr>
              <w:pStyle w:val="TableText"/>
              <w:ind w:left="23"/>
              <w:spacing w:before="161" w:line="220" w:lineRule="auto"/>
              <w:rPr>
                <w:sz w:val="21"/>
                <w:szCs w:val="21"/>
              </w:rPr>
            </w:pPr>
            <w:r>
              <w:rPr>
                <w:sz w:val="21"/>
                <w:szCs w:val="21"/>
                <w:b/>
                <w:bCs/>
                <w:spacing w:val="-1"/>
              </w:rPr>
              <w:t>医保支</w:t>
            </w:r>
          </w:p>
          <w:p>
            <w:pPr>
              <w:pStyle w:val="TableText"/>
              <w:ind w:left="23"/>
              <w:spacing w:before="19" w:line="219" w:lineRule="auto"/>
              <w:rPr>
                <w:sz w:val="21"/>
                <w:szCs w:val="21"/>
              </w:rPr>
            </w:pPr>
            <w:r>
              <w:rPr>
                <w:sz w:val="21"/>
                <w:szCs w:val="21"/>
                <w:b/>
                <w:bCs/>
                <w:spacing w:val="-5"/>
              </w:rPr>
              <w:t>付类别</w:t>
            </w:r>
          </w:p>
        </w:tc>
      </w:tr>
      <w:tr>
        <w:trPr>
          <w:trHeight w:val="1159" w:hRule="atLeast"/>
        </w:trPr>
        <w:tc>
          <w:tcPr>
            <w:tcW w:w="475" w:type="dxa"/>
            <w:vAlign w:val="top"/>
          </w:tcPr>
          <w:p>
            <w:pPr>
              <w:spacing w:line="429" w:lineRule="auto"/>
              <w:rPr>
                <w:rFonts w:ascii="Arial"/>
                <w:sz w:val="21"/>
              </w:rPr>
            </w:pPr>
            <w:r/>
          </w:p>
          <w:p>
            <w:pPr>
              <w:pStyle w:val="TableText"/>
              <w:ind w:left="125"/>
              <w:spacing w:before="68"/>
              <w:rPr>
                <w:sz w:val="21"/>
                <w:szCs w:val="21"/>
              </w:rPr>
            </w:pPr>
            <w:r>
              <w:rPr>
                <w:sz w:val="21"/>
                <w:szCs w:val="21"/>
                <w:spacing w:val="-3"/>
              </w:rPr>
              <w:t>67</w:t>
            </w:r>
          </w:p>
        </w:tc>
        <w:tc>
          <w:tcPr>
            <w:tcW w:w="1179" w:type="dxa"/>
            <w:vAlign w:val="top"/>
          </w:tcPr>
          <w:p>
            <w:pPr>
              <w:spacing w:line="429" w:lineRule="auto"/>
              <w:rPr>
                <w:rFonts w:ascii="Arial"/>
                <w:sz w:val="21"/>
              </w:rPr>
            </w:pPr>
            <w:r/>
          </w:p>
          <w:p>
            <w:pPr>
              <w:pStyle w:val="TableText"/>
              <w:ind w:left="99"/>
              <w:spacing w:before="68"/>
              <w:rPr>
                <w:sz w:val="21"/>
                <w:szCs w:val="21"/>
              </w:rPr>
            </w:pPr>
            <w:r>
              <w:rPr>
                <w:sz w:val="21"/>
                <w:szCs w:val="21"/>
                <w:spacing w:val="-1"/>
              </w:rPr>
              <w:t>410203014</w:t>
            </w:r>
          </w:p>
        </w:tc>
        <w:tc>
          <w:tcPr>
            <w:tcW w:w="559" w:type="dxa"/>
            <w:vAlign w:val="top"/>
          </w:tcPr>
          <w:p>
            <w:pPr>
              <w:spacing w:line="463"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spacing w:line="288" w:lineRule="auto"/>
              <w:rPr>
                <w:rFonts w:ascii="Arial"/>
                <w:sz w:val="21"/>
              </w:rPr>
            </w:pPr>
            <w:r/>
          </w:p>
          <w:p>
            <w:pPr>
              <w:pStyle w:val="TableText"/>
              <w:ind w:left="261" w:right="74" w:hanging="209"/>
              <w:spacing w:before="68"/>
              <w:rPr>
                <w:sz w:val="21"/>
                <w:szCs w:val="21"/>
              </w:rPr>
            </w:pPr>
            <w:r>
              <w:rPr>
                <w:sz w:val="21"/>
                <w:szCs w:val="21"/>
                <w:spacing w:val="-2"/>
              </w:rPr>
              <w:t>腰间盘三维牵</w:t>
            </w:r>
            <w:r>
              <w:rPr>
                <w:sz w:val="21"/>
                <w:szCs w:val="21"/>
                <w:spacing w:val="3"/>
              </w:rPr>
              <w:t xml:space="preserve"> </w:t>
            </w:r>
            <w:r>
              <w:rPr>
                <w:sz w:val="21"/>
                <w:szCs w:val="21"/>
                <w:spacing w:val="2"/>
              </w:rPr>
              <w:t>引复位术</w:t>
            </w:r>
          </w:p>
        </w:tc>
        <w:tc>
          <w:tcPr>
            <w:tcW w:w="5066" w:type="dxa"/>
            <w:vAlign w:val="top"/>
          </w:tcPr>
          <w:p>
            <w:pPr>
              <w:pStyle w:val="TableText"/>
              <w:ind w:left="12"/>
              <w:spacing w:before="57"/>
              <w:jc w:val="both"/>
              <w:rPr>
                <w:sz w:val="21"/>
                <w:szCs w:val="21"/>
              </w:rPr>
            </w:pPr>
            <w:r>
              <w:rPr>
                <w:sz w:val="21"/>
                <w:szCs w:val="21"/>
                <w:spacing w:val="-4"/>
              </w:rPr>
              <w:t>患者俯卧于三维牵引床上，术者根据腰椎间盘突出症的</w:t>
            </w:r>
            <w:r>
              <w:rPr>
                <w:sz w:val="21"/>
                <w:szCs w:val="21"/>
                <w:spacing w:val="5"/>
              </w:rPr>
              <w:t xml:space="preserve">  </w:t>
            </w:r>
            <w:r>
              <w:rPr>
                <w:sz w:val="21"/>
                <w:szCs w:val="21"/>
              </w:rPr>
              <w:t>类型和程度，在电脑操作平台上设定参数值，使成角、</w:t>
            </w:r>
            <w:r>
              <w:rPr>
                <w:sz w:val="21"/>
                <w:szCs w:val="21"/>
                <w:spacing w:val="2"/>
              </w:rPr>
              <w:t xml:space="preserve"> </w:t>
            </w:r>
            <w:r>
              <w:rPr>
                <w:sz w:val="21"/>
                <w:szCs w:val="21"/>
                <w:spacing w:val="-5"/>
              </w:rPr>
              <w:t>旋转、牵引同时完成，综合传统斜扳、旋转、牵引等手</w:t>
            </w:r>
            <w:r>
              <w:rPr>
                <w:sz w:val="21"/>
                <w:szCs w:val="21"/>
                <w:spacing w:val="4"/>
              </w:rPr>
              <w:t xml:space="preserve">  </w:t>
            </w:r>
            <w:r>
              <w:rPr>
                <w:sz w:val="21"/>
                <w:szCs w:val="21"/>
                <w:spacing w:val="-5"/>
              </w:rPr>
              <w:t>法，使病变腰椎节段在三维空间上发生改变。</w:t>
            </w:r>
          </w:p>
        </w:tc>
        <w:tc>
          <w:tcPr>
            <w:tcW w:w="560" w:type="dxa"/>
            <w:vAlign w:val="top"/>
          </w:tcPr>
          <w:p>
            <w:pPr>
              <w:spacing w:line="409"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429" w:lineRule="auto"/>
              <w:rPr>
                <w:rFonts w:ascii="Arial"/>
                <w:sz w:val="21"/>
              </w:rPr>
            </w:pPr>
            <w:r/>
          </w:p>
          <w:p>
            <w:pPr>
              <w:pStyle w:val="TableText"/>
              <w:ind w:left="137"/>
              <w:spacing w:before="68" w:line="239" w:lineRule="auto"/>
              <w:rPr>
                <w:sz w:val="21"/>
                <w:szCs w:val="21"/>
              </w:rPr>
            </w:pPr>
            <w:r>
              <w:rPr>
                <w:sz w:val="21"/>
                <w:szCs w:val="21"/>
                <w:spacing w:val="-2"/>
              </w:rPr>
              <w:t>600.00</w:t>
            </w:r>
          </w:p>
        </w:tc>
        <w:tc>
          <w:tcPr>
            <w:tcW w:w="1009" w:type="dxa"/>
            <w:vAlign w:val="top"/>
          </w:tcPr>
          <w:p>
            <w:pPr>
              <w:spacing w:line="429" w:lineRule="auto"/>
              <w:rPr>
                <w:rFonts w:ascii="Arial"/>
                <w:sz w:val="21"/>
              </w:rPr>
            </w:pPr>
            <w:r/>
          </w:p>
          <w:p>
            <w:pPr>
              <w:pStyle w:val="TableText"/>
              <w:ind w:left="188"/>
              <w:spacing w:before="68" w:line="239" w:lineRule="auto"/>
              <w:rPr>
                <w:sz w:val="21"/>
                <w:szCs w:val="21"/>
              </w:rPr>
            </w:pPr>
            <w:r>
              <w:rPr>
                <w:sz w:val="21"/>
                <w:szCs w:val="21"/>
                <w:spacing w:val="-2"/>
              </w:rPr>
              <w:t>540.00</w:t>
            </w:r>
          </w:p>
        </w:tc>
        <w:tc>
          <w:tcPr>
            <w:tcW w:w="879" w:type="dxa"/>
            <w:vAlign w:val="top"/>
          </w:tcPr>
          <w:p>
            <w:pPr>
              <w:spacing w:line="429" w:lineRule="auto"/>
              <w:rPr>
                <w:rFonts w:ascii="Arial"/>
                <w:sz w:val="21"/>
              </w:rPr>
            </w:pPr>
            <w:r/>
          </w:p>
          <w:p>
            <w:pPr>
              <w:pStyle w:val="TableText"/>
              <w:ind w:left="119"/>
              <w:spacing w:before="68" w:line="239" w:lineRule="auto"/>
              <w:rPr>
                <w:sz w:val="21"/>
                <w:szCs w:val="21"/>
              </w:rPr>
            </w:pPr>
            <w:r>
              <w:rPr>
                <w:sz w:val="21"/>
                <w:szCs w:val="21"/>
                <w:spacing w:val="-2"/>
              </w:rPr>
              <w:t>513.00</w:t>
            </w:r>
          </w:p>
        </w:tc>
        <w:tc>
          <w:tcPr>
            <w:tcW w:w="675" w:type="dxa"/>
            <w:vAlign w:val="top"/>
          </w:tcPr>
          <w:p>
            <w:pPr>
              <w:spacing w:line="426" w:lineRule="auto"/>
              <w:rPr>
                <w:rFonts w:ascii="Arial"/>
                <w:sz w:val="21"/>
              </w:rPr>
            </w:pPr>
            <w:r/>
          </w:p>
          <w:p>
            <w:pPr>
              <w:pStyle w:val="TableText"/>
              <w:ind w:left="230"/>
              <w:spacing w:before="68" w:line="234" w:lineRule="auto"/>
              <w:rPr>
                <w:sz w:val="21"/>
                <w:szCs w:val="21"/>
              </w:rPr>
            </w:pPr>
            <w:r>
              <w:rPr>
                <w:sz w:val="21"/>
                <w:szCs w:val="21"/>
              </w:rPr>
              <w:t>乙</w:t>
            </w:r>
          </w:p>
        </w:tc>
      </w:tr>
      <w:tr>
        <w:trPr>
          <w:trHeight w:val="579" w:hRule="atLeast"/>
        </w:trPr>
        <w:tc>
          <w:tcPr>
            <w:tcW w:w="475" w:type="dxa"/>
            <w:vAlign w:val="top"/>
          </w:tcPr>
          <w:p>
            <w:pPr>
              <w:pStyle w:val="TableText"/>
              <w:ind w:left="125"/>
              <w:spacing w:before="211"/>
              <w:rPr>
                <w:sz w:val="21"/>
                <w:szCs w:val="21"/>
              </w:rPr>
            </w:pPr>
            <w:r>
              <w:rPr>
                <w:sz w:val="21"/>
                <w:szCs w:val="21"/>
                <w:spacing w:val="-3"/>
              </w:rPr>
              <w:t>68</w:t>
            </w:r>
          </w:p>
        </w:tc>
        <w:tc>
          <w:tcPr>
            <w:tcW w:w="1179" w:type="dxa"/>
            <w:vAlign w:val="top"/>
          </w:tcPr>
          <w:p>
            <w:pPr>
              <w:pStyle w:val="TableText"/>
              <w:ind w:left="369"/>
              <w:spacing w:before="211"/>
              <w:rPr>
                <w:sz w:val="21"/>
                <w:szCs w:val="21"/>
              </w:rPr>
            </w:pPr>
            <w:r>
              <w:rPr>
                <w:sz w:val="21"/>
                <w:szCs w:val="21"/>
                <w:spacing w:val="-2"/>
              </w:rPr>
              <w:t>4107</w:t>
            </w:r>
          </w:p>
        </w:tc>
        <w:tc>
          <w:tcPr>
            <w:tcW w:w="559" w:type="dxa"/>
            <w:vAlign w:val="top"/>
          </w:tcPr>
          <w:p>
            <w:pPr>
              <w:pStyle w:val="TableText"/>
              <w:ind w:left="160" w:right="78" w:hanging="99"/>
              <w:spacing w:before="41" w:line="232" w:lineRule="auto"/>
              <w:rPr>
                <w:sz w:val="21"/>
                <w:szCs w:val="21"/>
              </w:rPr>
            </w:pPr>
            <w:r>
              <w:rPr>
                <w:sz w:val="21"/>
                <w:szCs w:val="21"/>
                <w:spacing w:val="-6"/>
              </w:rPr>
              <w:t>分类</w:t>
            </w:r>
            <w:r>
              <w:rPr>
                <w:sz w:val="21"/>
                <w:szCs w:val="21"/>
              </w:rPr>
              <w:t xml:space="preserve"> </w:t>
            </w:r>
            <w:r>
              <w:rPr>
                <w:sz w:val="21"/>
                <w:szCs w:val="21"/>
              </w:rPr>
              <w:t>项</w:t>
            </w:r>
          </w:p>
        </w:tc>
        <w:tc>
          <w:tcPr>
            <w:tcW w:w="1389" w:type="dxa"/>
            <w:vAlign w:val="top"/>
          </w:tcPr>
          <w:p>
            <w:pPr>
              <w:pStyle w:val="TableText"/>
              <w:ind w:left="52"/>
              <w:spacing w:before="190" w:line="219" w:lineRule="auto"/>
              <w:rPr>
                <w:sz w:val="21"/>
                <w:szCs w:val="21"/>
              </w:rPr>
            </w:pPr>
            <w:r>
              <w:rPr>
                <w:sz w:val="21"/>
                <w:szCs w:val="21"/>
                <w:spacing w:val="1"/>
              </w:rPr>
              <w:t>中医特殊疗法</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r>
        <w:trPr>
          <w:trHeight w:val="579" w:hRule="atLeast"/>
        </w:trPr>
        <w:tc>
          <w:tcPr>
            <w:tcW w:w="475" w:type="dxa"/>
            <w:vAlign w:val="top"/>
          </w:tcPr>
          <w:p>
            <w:pPr>
              <w:pStyle w:val="TableText"/>
              <w:ind w:left="125"/>
              <w:spacing w:before="212"/>
              <w:rPr>
                <w:sz w:val="21"/>
                <w:szCs w:val="21"/>
              </w:rPr>
            </w:pPr>
            <w:r>
              <w:rPr>
                <w:sz w:val="21"/>
                <w:szCs w:val="21"/>
                <w:spacing w:val="-3"/>
              </w:rPr>
              <w:t>69</w:t>
            </w:r>
          </w:p>
        </w:tc>
        <w:tc>
          <w:tcPr>
            <w:tcW w:w="1179" w:type="dxa"/>
            <w:vAlign w:val="top"/>
          </w:tcPr>
          <w:p>
            <w:pPr>
              <w:pStyle w:val="TableText"/>
              <w:ind w:left="99"/>
              <w:spacing w:before="212"/>
              <w:rPr>
                <w:sz w:val="21"/>
                <w:szCs w:val="21"/>
              </w:rPr>
            </w:pPr>
            <w:r>
              <w:rPr>
                <w:sz w:val="21"/>
                <w:szCs w:val="21"/>
                <w:spacing w:val="-1"/>
              </w:rPr>
              <w:t>410700001</w:t>
            </w:r>
          </w:p>
        </w:tc>
        <w:tc>
          <w:tcPr>
            <w:tcW w:w="559" w:type="dxa"/>
            <w:vAlign w:val="top"/>
          </w:tcPr>
          <w:p>
            <w:pPr>
              <w:pStyle w:val="TableText"/>
              <w:ind w:left="210"/>
              <w:spacing w:before="246" w:line="182" w:lineRule="auto"/>
              <w:rPr>
                <w:sz w:val="21"/>
                <w:szCs w:val="21"/>
              </w:rPr>
            </w:pPr>
            <w:r>
              <w:rPr>
                <w:sz w:val="21"/>
                <w:szCs w:val="21"/>
              </w:rPr>
              <w:t>E</w:t>
            </w:r>
          </w:p>
        </w:tc>
        <w:tc>
          <w:tcPr>
            <w:tcW w:w="1389" w:type="dxa"/>
            <w:vAlign w:val="top"/>
          </w:tcPr>
          <w:p>
            <w:pPr>
              <w:pStyle w:val="TableText"/>
              <w:ind w:left="471" w:right="58" w:hanging="419"/>
              <w:spacing w:before="61" w:line="223" w:lineRule="auto"/>
              <w:rPr>
                <w:sz w:val="21"/>
                <w:szCs w:val="21"/>
              </w:rPr>
            </w:pPr>
            <w:r>
              <w:rPr>
                <w:sz w:val="21"/>
                <w:szCs w:val="21"/>
                <w:spacing w:val="1"/>
              </w:rPr>
              <w:t>眼结膜囊穴位 </w:t>
            </w:r>
            <w:r>
              <w:rPr>
                <w:sz w:val="21"/>
                <w:szCs w:val="21"/>
                <w:spacing w:val="-3"/>
              </w:rPr>
              <w:t>注射</w:t>
            </w:r>
          </w:p>
        </w:tc>
        <w:tc>
          <w:tcPr>
            <w:tcW w:w="5066" w:type="dxa"/>
            <w:vAlign w:val="top"/>
          </w:tcPr>
          <w:p>
            <w:pPr>
              <w:pStyle w:val="TableText"/>
              <w:ind w:left="12"/>
              <w:spacing w:before="191" w:line="219" w:lineRule="auto"/>
              <w:rPr>
                <w:sz w:val="21"/>
                <w:szCs w:val="21"/>
              </w:rPr>
            </w:pPr>
            <w:r>
              <w:rPr>
                <w:sz w:val="21"/>
                <w:szCs w:val="21"/>
                <w:spacing w:val="-1"/>
              </w:rPr>
              <w:t>含穴位针刺。</w:t>
            </w:r>
          </w:p>
        </w:tc>
        <w:tc>
          <w:tcPr>
            <w:tcW w:w="560" w:type="dxa"/>
            <w:vAlign w:val="top"/>
          </w:tcPr>
          <w:p>
            <w:pPr>
              <w:pStyle w:val="TableText"/>
              <w:ind w:left="66"/>
              <w:spacing w:before="191" w:line="219" w:lineRule="auto"/>
              <w:rPr>
                <w:sz w:val="21"/>
                <w:szCs w:val="21"/>
              </w:rPr>
            </w:pPr>
            <w:r>
              <w:rPr>
                <w:sz w:val="21"/>
                <w:szCs w:val="21"/>
                <w:spacing w:val="7"/>
              </w:rPr>
              <w:t>单侧</w:t>
            </w:r>
          </w:p>
        </w:tc>
        <w:tc>
          <w:tcPr>
            <w:tcW w:w="609" w:type="dxa"/>
            <w:vAlign w:val="top"/>
          </w:tcPr>
          <w:p>
            <w:pPr>
              <w:rPr>
                <w:rFonts w:ascii="Arial"/>
                <w:sz w:val="21"/>
              </w:rPr>
            </w:pPr>
            <w:r/>
          </w:p>
        </w:tc>
        <w:tc>
          <w:tcPr>
            <w:tcW w:w="909" w:type="dxa"/>
            <w:vAlign w:val="top"/>
          </w:tcPr>
          <w:p>
            <w:pPr>
              <w:pStyle w:val="TableText"/>
              <w:ind w:left="187"/>
              <w:spacing w:before="212" w:line="239" w:lineRule="auto"/>
              <w:rPr>
                <w:sz w:val="21"/>
                <w:szCs w:val="21"/>
              </w:rPr>
            </w:pPr>
            <w:r>
              <w:rPr>
                <w:sz w:val="21"/>
                <w:szCs w:val="21"/>
                <w:spacing w:val="-2"/>
              </w:rPr>
              <w:t>22.00</w:t>
            </w:r>
          </w:p>
        </w:tc>
        <w:tc>
          <w:tcPr>
            <w:tcW w:w="1009" w:type="dxa"/>
            <w:vAlign w:val="top"/>
          </w:tcPr>
          <w:p>
            <w:pPr>
              <w:pStyle w:val="TableText"/>
              <w:ind w:left="238"/>
              <w:spacing w:before="212" w:line="239" w:lineRule="auto"/>
              <w:rPr>
                <w:sz w:val="21"/>
                <w:szCs w:val="21"/>
              </w:rPr>
            </w:pPr>
            <w:r>
              <w:rPr>
                <w:sz w:val="21"/>
                <w:szCs w:val="21"/>
                <w:spacing w:val="-2"/>
              </w:rPr>
              <w:t>20.00</w:t>
            </w:r>
          </w:p>
        </w:tc>
        <w:tc>
          <w:tcPr>
            <w:tcW w:w="879" w:type="dxa"/>
            <w:vAlign w:val="top"/>
          </w:tcPr>
          <w:p>
            <w:pPr>
              <w:pStyle w:val="TableText"/>
              <w:ind w:left="169"/>
              <w:spacing w:before="212" w:line="239" w:lineRule="auto"/>
              <w:rPr>
                <w:sz w:val="21"/>
                <w:szCs w:val="21"/>
              </w:rPr>
            </w:pPr>
            <w:r>
              <w:rPr>
                <w:sz w:val="21"/>
                <w:szCs w:val="21"/>
                <w:spacing w:val="-4"/>
              </w:rPr>
              <w:t>19.00</w:t>
            </w:r>
          </w:p>
        </w:tc>
        <w:tc>
          <w:tcPr>
            <w:tcW w:w="675" w:type="dxa"/>
            <w:vAlign w:val="top"/>
          </w:tcPr>
          <w:p>
            <w:pPr>
              <w:pStyle w:val="TableText"/>
              <w:ind w:left="230"/>
              <w:spacing w:before="195" w:line="222" w:lineRule="auto"/>
              <w:rPr>
                <w:sz w:val="21"/>
                <w:szCs w:val="21"/>
              </w:rPr>
            </w:pPr>
            <w:r>
              <w:rPr>
                <w:sz w:val="21"/>
                <w:szCs w:val="21"/>
              </w:rPr>
              <w:t>甲</w:t>
            </w:r>
          </w:p>
        </w:tc>
      </w:tr>
      <w:tr>
        <w:trPr>
          <w:trHeight w:val="569" w:hRule="atLeast"/>
        </w:trPr>
        <w:tc>
          <w:tcPr>
            <w:tcW w:w="475" w:type="dxa"/>
            <w:vAlign w:val="top"/>
          </w:tcPr>
          <w:p>
            <w:pPr>
              <w:pStyle w:val="TableText"/>
              <w:ind w:left="125"/>
              <w:spacing w:before="203"/>
              <w:rPr>
                <w:sz w:val="21"/>
                <w:szCs w:val="21"/>
              </w:rPr>
            </w:pPr>
            <w:r>
              <w:rPr>
                <w:sz w:val="21"/>
                <w:szCs w:val="21"/>
                <w:spacing w:val="-4"/>
              </w:rPr>
              <w:t>70</w:t>
            </w:r>
          </w:p>
        </w:tc>
        <w:tc>
          <w:tcPr>
            <w:tcW w:w="1179" w:type="dxa"/>
            <w:vAlign w:val="top"/>
          </w:tcPr>
          <w:p>
            <w:pPr>
              <w:pStyle w:val="TableText"/>
              <w:ind w:left="99"/>
              <w:spacing w:before="203"/>
              <w:rPr>
                <w:sz w:val="21"/>
                <w:szCs w:val="21"/>
              </w:rPr>
            </w:pPr>
            <w:r>
              <w:rPr>
                <w:sz w:val="21"/>
                <w:szCs w:val="21"/>
                <w:spacing w:val="-1"/>
              </w:rPr>
              <w:t>410700002</w:t>
            </w:r>
          </w:p>
        </w:tc>
        <w:tc>
          <w:tcPr>
            <w:tcW w:w="559" w:type="dxa"/>
            <w:vAlign w:val="top"/>
          </w:tcPr>
          <w:p>
            <w:pPr>
              <w:pStyle w:val="TableText"/>
              <w:ind w:left="160" w:right="78" w:hanging="99"/>
              <w:spacing w:before="51" w:line="223" w:lineRule="auto"/>
              <w:rPr>
                <w:sz w:val="21"/>
                <w:szCs w:val="21"/>
              </w:rPr>
            </w:pPr>
            <w:r>
              <w:rPr>
                <w:sz w:val="21"/>
                <w:szCs w:val="21"/>
                <w:spacing w:val="-6"/>
              </w:rPr>
              <w:t>分类</w:t>
            </w:r>
            <w:r>
              <w:rPr>
                <w:sz w:val="21"/>
                <w:szCs w:val="21"/>
              </w:rPr>
              <w:t xml:space="preserve"> </w:t>
            </w:r>
            <w:r>
              <w:rPr>
                <w:sz w:val="21"/>
                <w:szCs w:val="21"/>
              </w:rPr>
              <w:t>项</w:t>
            </w:r>
          </w:p>
        </w:tc>
        <w:tc>
          <w:tcPr>
            <w:tcW w:w="1389" w:type="dxa"/>
            <w:vAlign w:val="top"/>
          </w:tcPr>
          <w:p>
            <w:pPr>
              <w:pStyle w:val="TableText"/>
              <w:ind w:left="262"/>
              <w:spacing w:before="183" w:line="220" w:lineRule="auto"/>
              <w:rPr>
                <w:sz w:val="21"/>
                <w:szCs w:val="21"/>
              </w:rPr>
            </w:pPr>
            <w:r>
              <w:rPr>
                <w:sz w:val="21"/>
                <w:szCs w:val="21"/>
                <w:spacing w:val="-2"/>
              </w:rPr>
              <w:t>针刀治疗</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r>
        <w:trPr>
          <w:trHeight w:val="1378" w:hRule="atLeast"/>
        </w:trPr>
        <w:tc>
          <w:tcPr>
            <w:tcW w:w="475" w:type="dxa"/>
            <w:vAlign w:val="top"/>
          </w:tcPr>
          <w:p>
            <w:pPr>
              <w:spacing w:line="271" w:lineRule="auto"/>
              <w:rPr>
                <w:rFonts w:ascii="Arial"/>
                <w:sz w:val="21"/>
              </w:rPr>
            </w:pPr>
            <w:r/>
          </w:p>
          <w:p>
            <w:pPr>
              <w:spacing w:line="271" w:lineRule="auto"/>
              <w:rPr>
                <w:rFonts w:ascii="Arial"/>
                <w:sz w:val="21"/>
              </w:rPr>
            </w:pPr>
            <w:r/>
          </w:p>
          <w:p>
            <w:pPr>
              <w:pStyle w:val="TableText"/>
              <w:ind w:left="125"/>
              <w:spacing w:before="68"/>
              <w:rPr>
                <w:sz w:val="21"/>
                <w:szCs w:val="21"/>
              </w:rPr>
            </w:pPr>
            <w:r>
              <w:rPr>
                <w:sz w:val="21"/>
                <w:szCs w:val="21"/>
                <w:spacing w:val="-4"/>
              </w:rPr>
              <w:t>71</w:t>
            </w:r>
          </w:p>
        </w:tc>
        <w:tc>
          <w:tcPr>
            <w:tcW w:w="1179" w:type="dxa"/>
            <w:vAlign w:val="top"/>
          </w:tcPr>
          <w:p>
            <w:pPr>
              <w:spacing w:line="286" w:lineRule="auto"/>
              <w:rPr>
                <w:rFonts w:ascii="Arial"/>
                <w:sz w:val="21"/>
              </w:rPr>
            </w:pPr>
            <w:r/>
          </w:p>
          <w:p>
            <w:pPr>
              <w:spacing w:line="287" w:lineRule="auto"/>
              <w:rPr>
                <w:rFonts w:ascii="Arial"/>
                <w:sz w:val="21"/>
              </w:rPr>
            </w:pPr>
            <w:r/>
          </w:p>
          <w:p>
            <w:pPr>
              <w:pStyle w:val="TableText"/>
              <w:ind w:left="49"/>
              <w:spacing w:before="68" w:line="185" w:lineRule="auto"/>
              <w:rPr>
                <w:sz w:val="21"/>
                <w:szCs w:val="21"/>
              </w:rPr>
            </w:pPr>
            <w:r>
              <w:rPr>
                <w:sz w:val="21"/>
                <w:szCs w:val="21"/>
                <w:spacing w:val="-1"/>
              </w:rPr>
              <w:t>410700002A</w:t>
            </w:r>
          </w:p>
        </w:tc>
        <w:tc>
          <w:tcPr>
            <w:tcW w:w="559" w:type="dxa"/>
            <w:vAlign w:val="top"/>
          </w:tcPr>
          <w:p>
            <w:pPr>
              <w:spacing w:line="288" w:lineRule="auto"/>
              <w:rPr>
                <w:rFonts w:ascii="Arial"/>
                <w:sz w:val="21"/>
              </w:rPr>
            </w:pPr>
            <w:r/>
          </w:p>
          <w:p>
            <w:pPr>
              <w:spacing w:line="289"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60" w:lineRule="auto"/>
              <w:rPr>
                <w:rFonts w:ascii="Arial"/>
                <w:sz w:val="21"/>
              </w:rPr>
            </w:pPr>
            <w:r/>
          </w:p>
          <w:p>
            <w:pPr>
              <w:spacing w:line="260" w:lineRule="auto"/>
              <w:rPr>
                <w:rFonts w:ascii="Arial"/>
                <w:sz w:val="21"/>
              </w:rPr>
            </w:pPr>
            <w:r/>
          </w:p>
          <w:p>
            <w:pPr>
              <w:pStyle w:val="TableText"/>
              <w:ind w:left="52"/>
              <w:spacing w:before="69" w:line="219" w:lineRule="auto"/>
              <w:rPr>
                <w:sz w:val="21"/>
                <w:szCs w:val="21"/>
              </w:rPr>
            </w:pPr>
            <w:r>
              <w:rPr>
                <w:sz w:val="21"/>
                <w:szCs w:val="21"/>
                <w:spacing w:val="-2"/>
              </w:rPr>
              <w:t>脊柱针刀治疗</w:t>
            </w:r>
          </w:p>
        </w:tc>
        <w:tc>
          <w:tcPr>
            <w:tcW w:w="5066" w:type="dxa"/>
            <w:vAlign w:val="top"/>
          </w:tcPr>
          <w:p>
            <w:pPr>
              <w:pStyle w:val="TableText"/>
              <w:ind w:left="12"/>
              <w:spacing w:before="172" w:line="253" w:lineRule="auto"/>
              <w:jc w:val="both"/>
              <w:rPr>
                <w:sz w:val="21"/>
                <w:szCs w:val="21"/>
              </w:rPr>
            </w:pPr>
            <w:r>
              <w:rPr>
                <w:sz w:val="21"/>
                <w:szCs w:val="21"/>
              </w:rPr>
              <w:t>局部麻醉下，根据病情需要，选择压痛点为进针点，使</w:t>
            </w:r>
            <w:r>
              <w:rPr>
                <w:sz w:val="21"/>
                <w:szCs w:val="21"/>
                <w:spacing w:val="2"/>
              </w:rPr>
              <w:t xml:space="preserve"> </w:t>
            </w:r>
            <w:r>
              <w:rPr>
                <w:sz w:val="21"/>
                <w:szCs w:val="21"/>
                <w:spacing w:val="-1"/>
              </w:rPr>
              <w:t>用平刃针刀或斜刃针刀，刀口线与脊柱纵轴平行，针体</w:t>
            </w:r>
            <w:r>
              <w:rPr>
                <w:sz w:val="21"/>
                <w:szCs w:val="21"/>
                <w:spacing w:val="5"/>
              </w:rPr>
              <w:t xml:space="preserve"> </w:t>
            </w:r>
            <w:r>
              <w:rPr>
                <w:sz w:val="21"/>
                <w:szCs w:val="21"/>
                <w:spacing w:val="-1"/>
              </w:rPr>
              <w:t>垂直于皮肤刺入，采用纵行疏通剥离法，通透剥离法，</w:t>
            </w:r>
            <w:r>
              <w:rPr>
                <w:sz w:val="21"/>
                <w:szCs w:val="21"/>
                <w:spacing w:val="10"/>
              </w:rPr>
              <w:t xml:space="preserve"> </w:t>
            </w:r>
            <w:r>
              <w:rPr>
                <w:sz w:val="21"/>
                <w:szCs w:val="21"/>
                <w:spacing w:val="-1"/>
              </w:rPr>
              <w:t>切割肌纤维法，行脊柱疼痛的松解治疗。</w:t>
            </w:r>
          </w:p>
        </w:tc>
        <w:tc>
          <w:tcPr>
            <w:tcW w:w="560" w:type="dxa"/>
            <w:vAlign w:val="top"/>
          </w:tcPr>
          <w:p>
            <w:pPr>
              <w:spacing w:line="261" w:lineRule="auto"/>
              <w:rPr>
                <w:rFonts w:ascii="Arial"/>
                <w:sz w:val="21"/>
              </w:rPr>
            </w:pPr>
            <w:r/>
          </w:p>
          <w:p>
            <w:pPr>
              <w:spacing w:line="261"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71" w:lineRule="auto"/>
              <w:rPr>
                <w:rFonts w:ascii="Arial"/>
                <w:sz w:val="21"/>
              </w:rPr>
            </w:pPr>
            <w:r/>
          </w:p>
          <w:p>
            <w:pPr>
              <w:spacing w:line="271" w:lineRule="auto"/>
              <w:rPr>
                <w:rFonts w:ascii="Arial"/>
                <w:sz w:val="21"/>
              </w:rPr>
            </w:pPr>
            <w:r/>
          </w:p>
          <w:p>
            <w:pPr>
              <w:pStyle w:val="TableText"/>
              <w:ind w:left="137"/>
              <w:spacing w:before="69" w:line="239" w:lineRule="auto"/>
              <w:rPr>
                <w:sz w:val="21"/>
                <w:szCs w:val="21"/>
              </w:rPr>
            </w:pPr>
            <w:r>
              <w:rPr>
                <w:sz w:val="21"/>
                <w:szCs w:val="21"/>
                <w:spacing w:val="-2"/>
              </w:rPr>
              <w:t>510.00</w:t>
            </w:r>
          </w:p>
        </w:tc>
        <w:tc>
          <w:tcPr>
            <w:tcW w:w="1009" w:type="dxa"/>
            <w:vAlign w:val="top"/>
          </w:tcPr>
          <w:p>
            <w:pPr>
              <w:spacing w:line="271" w:lineRule="auto"/>
              <w:rPr>
                <w:rFonts w:ascii="Arial"/>
                <w:sz w:val="21"/>
              </w:rPr>
            </w:pPr>
            <w:r/>
          </w:p>
          <w:p>
            <w:pPr>
              <w:spacing w:line="271" w:lineRule="auto"/>
              <w:rPr>
                <w:rFonts w:ascii="Arial"/>
                <w:sz w:val="21"/>
              </w:rPr>
            </w:pPr>
            <w:r/>
          </w:p>
          <w:p>
            <w:pPr>
              <w:pStyle w:val="TableText"/>
              <w:ind w:left="188"/>
              <w:spacing w:before="69" w:line="239" w:lineRule="auto"/>
              <w:rPr>
                <w:sz w:val="21"/>
                <w:szCs w:val="21"/>
              </w:rPr>
            </w:pPr>
            <w:r>
              <w:rPr>
                <w:sz w:val="21"/>
                <w:szCs w:val="21"/>
                <w:spacing w:val="-2"/>
              </w:rPr>
              <w:t>459.00</w:t>
            </w:r>
          </w:p>
        </w:tc>
        <w:tc>
          <w:tcPr>
            <w:tcW w:w="879" w:type="dxa"/>
            <w:vAlign w:val="top"/>
          </w:tcPr>
          <w:p>
            <w:pPr>
              <w:spacing w:line="271" w:lineRule="auto"/>
              <w:rPr>
                <w:rFonts w:ascii="Arial"/>
                <w:sz w:val="21"/>
              </w:rPr>
            </w:pPr>
            <w:r/>
          </w:p>
          <w:p>
            <w:pPr>
              <w:spacing w:line="271" w:lineRule="auto"/>
              <w:rPr>
                <w:rFonts w:ascii="Arial"/>
                <w:sz w:val="21"/>
              </w:rPr>
            </w:pPr>
            <w:r/>
          </w:p>
          <w:p>
            <w:pPr>
              <w:pStyle w:val="TableText"/>
              <w:ind w:left="119"/>
              <w:spacing w:before="69" w:line="239" w:lineRule="auto"/>
              <w:rPr>
                <w:sz w:val="21"/>
                <w:szCs w:val="21"/>
              </w:rPr>
            </w:pPr>
            <w:r>
              <w:rPr>
                <w:sz w:val="21"/>
                <w:szCs w:val="21"/>
                <w:spacing w:val="-2"/>
              </w:rPr>
              <w:t>436.00</w:t>
            </w:r>
          </w:p>
        </w:tc>
        <w:tc>
          <w:tcPr>
            <w:tcW w:w="675" w:type="dxa"/>
            <w:vAlign w:val="top"/>
          </w:tcPr>
          <w:p>
            <w:pPr>
              <w:spacing w:line="262" w:lineRule="auto"/>
              <w:rPr>
                <w:rFonts w:ascii="Arial"/>
                <w:sz w:val="21"/>
              </w:rPr>
            </w:pPr>
            <w:r/>
          </w:p>
          <w:p>
            <w:pPr>
              <w:spacing w:line="263" w:lineRule="auto"/>
              <w:rPr>
                <w:rFonts w:ascii="Arial"/>
                <w:sz w:val="21"/>
              </w:rPr>
            </w:pPr>
            <w:r/>
          </w:p>
          <w:p>
            <w:pPr>
              <w:pStyle w:val="TableText"/>
              <w:ind w:left="230"/>
              <w:spacing w:before="68" w:line="222" w:lineRule="auto"/>
              <w:rPr>
                <w:sz w:val="21"/>
                <w:szCs w:val="21"/>
              </w:rPr>
            </w:pPr>
            <w:r>
              <w:rPr>
                <w:sz w:val="21"/>
                <w:szCs w:val="21"/>
              </w:rPr>
              <w:t>甲</w:t>
            </w:r>
          </w:p>
        </w:tc>
      </w:tr>
      <w:tr>
        <w:trPr>
          <w:trHeight w:val="1139" w:hRule="atLeast"/>
        </w:trPr>
        <w:tc>
          <w:tcPr>
            <w:tcW w:w="475" w:type="dxa"/>
            <w:vAlign w:val="top"/>
          </w:tcPr>
          <w:p>
            <w:pPr>
              <w:spacing w:line="425" w:lineRule="auto"/>
              <w:rPr>
                <w:rFonts w:ascii="Arial"/>
                <w:sz w:val="21"/>
              </w:rPr>
            </w:pPr>
            <w:r/>
          </w:p>
          <w:p>
            <w:pPr>
              <w:pStyle w:val="TableText"/>
              <w:ind w:left="125"/>
              <w:spacing w:before="68"/>
              <w:rPr>
                <w:sz w:val="21"/>
                <w:szCs w:val="21"/>
              </w:rPr>
            </w:pPr>
            <w:r>
              <w:rPr>
                <w:sz w:val="21"/>
                <w:szCs w:val="21"/>
                <w:spacing w:val="-4"/>
              </w:rPr>
              <w:t>72</w:t>
            </w:r>
          </w:p>
        </w:tc>
        <w:tc>
          <w:tcPr>
            <w:tcW w:w="1179" w:type="dxa"/>
            <w:vAlign w:val="top"/>
          </w:tcPr>
          <w:p>
            <w:pPr>
              <w:spacing w:line="457" w:lineRule="auto"/>
              <w:rPr>
                <w:rFonts w:ascii="Arial"/>
                <w:sz w:val="21"/>
              </w:rPr>
            </w:pPr>
            <w:r/>
          </w:p>
          <w:p>
            <w:pPr>
              <w:pStyle w:val="TableText"/>
              <w:ind w:left="49"/>
              <w:spacing w:before="68" w:line="184" w:lineRule="auto"/>
              <w:rPr>
                <w:sz w:val="21"/>
                <w:szCs w:val="21"/>
              </w:rPr>
            </w:pPr>
            <w:r>
              <w:rPr>
                <w:sz w:val="21"/>
                <w:szCs w:val="21"/>
                <w:spacing w:val="-1"/>
              </w:rPr>
              <w:t>410700002B</w:t>
            </w:r>
          </w:p>
        </w:tc>
        <w:tc>
          <w:tcPr>
            <w:tcW w:w="559" w:type="dxa"/>
            <w:vAlign w:val="top"/>
          </w:tcPr>
          <w:p>
            <w:pPr>
              <w:spacing w:line="459"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spacing w:line="276" w:lineRule="auto"/>
              <w:rPr>
                <w:rFonts w:ascii="Arial"/>
                <w:sz w:val="21"/>
              </w:rPr>
            </w:pPr>
            <w:r/>
          </w:p>
          <w:p>
            <w:pPr>
              <w:pStyle w:val="TableText"/>
              <w:ind w:left="262"/>
              <w:spacing w:before="68" w:line="220" w:lineRule="auto"/>
              <w:rPr>
                <w:sz w:val="21"/>
                <w:szCs w:val="21"/>
              </w:rPr>
            </w:pPr>
            <w:r>
              <w:rPr>
                <w:sz w:val="21"/>
                <w:szCs w:val="21"/>
                <w:spacing w:val="2"/>
              </w:rPr>
              <w:t>四肢关节</w:t>
            </w:r>
          </w:p>
          <w:p>
            <w:pPr>
              <w:pStyle w:val="TableText"/>
              <w:ind w:left="262"/>
              <w:spacing w:before="39" w:line="220" w:lineRule="auto"/>
              <w:rPr>
                <w:sz w:val="21"/>
                <w:szCs w:val="21"/>
              </w:rPr>
            </w:pPr>
            <w:r>
              <w:rPr>
                <w:sz w:val="21"/>
                <w:szCs w:val="21"/>
                <w:spacing w:val="-2"/>
              </w:rPr>
              <w:t>针刀治疗</w:t>
            </w:r>
          </w:p>
        </w:tc>
        <w:tc>
          <w:tcPr>
            <w:tcW w:w="5066" w:type="dxa"/>
            <w:vAlign w:val="top"/>
          </w:tcPr>
          <w:p>
            <w:pPr>
              <w:pStyle w:val="TableText"/>
              <w:ind w:left="12" w:right="7"/>
              <w:spacing w:before="64" w:line="234" w:lineRule="auto"/>
              <w:jc w:val="both"/>
              <w:rPr>
                <w:sz w:val="21"/>
                <w:szCs w:val="21"/>
              </w:rPr>
            </w:pPr>
            <w:r>
              <w:rPr>
                <w:sz w:val="21"/>
                <w:szCs w:val="21"/>
                <w:spacing w:val="-1"/>
              </w:rPr>
              <w:t>肩、肘、腕、髋、膝、踝。局部麻醉下，选好压痛点，</w:t>
            </w:r>
            <w:r>
              <w:rPr>
                <w:sz w:val="21"/>
                <w:szCs w:val="21"/>
                <w:spacing w:val="18"/>
              </w:rPr>
              <w:t xml:space="preserve"> </w:t>
            </w:r>
            <w:r>
              <w:rPr>
                <w:sz w:val="21"/>
                <w:szCs w:val="21"/>
                <w:spacing w:val="-1"/>
              </w:rPr>
              <w:t>选择合适针刀，刀口方向与伸肌纤维方向一致，针体垂</w:t>
            </w:r>
            <w:r>
              <w:rPr>
                <w:sz w:val="21"/>
                <w:szCs w:val="21"/>
                <w:spacing w:val="15"/>
              </w:rPr>
              <w:t xml:space="preserve"> </w:t>
            </w:r>
            <w:r>
              <w:rPr>
                <w:sz w:val="21"/>
                <w:szCs w:val="21"/>
                <w:spacing w:val="-1"/>
              </w:rPr>
              <w:t>直于皮肤，刺入至骨面，横剥离法，切开剥离法，瘢痕</w:t>
            </w:r>
            <w:r>
              <w:rPr>
                <w:sz w:val="21"/>
                <w:szCs w:val="21"/>
                <w:spacing w:val="13"/>
              </w:rPr>
              <w:t xml:space="preserve"> </w:t>
            </w:r>
            <w:r>
              <w:rPr>
                <w:sz w:val="21"/>
                <w:szCs w:val="21"/>
                <w:spacing w:val="-1"/>
              </w:rPr>
              <w:t>刮除法行四肢的疼痛松解治疗。</w:t>
            </w:r>
          </w:p>
        </w:tc>
        <w:tc>
          <w:tcPr>
            <w:tcW w:w="560" w:type="dxa"/>
            <w:vAlign w:val="top"/>
          </w:tcPr>
          <w:p>
            <w:pPr>
              <w:spacing w:line="405" w:lineRule="auto"/>
              <w:rPr>
                <w:rFonts w:ascii="Arial"/>
                <w:sz w:val="21"/>
              </w:rPr>
            </w:pPr>
            <w:r/>
          </w:p>
          <w:p>
            <w:pPr>
              <w:pStyle w:val="TableText"/>
              <w:ind w:left="166"/>
              <w:spacing w:before="68"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425" w:lineRule="auto"/>
              <w:rPr>
                <w:rFonts w:ascii="Arial"/>
                <w:sz w:val="21"/>
              </w:rPr>
            </w:pPr>
            <w:r/>
          </w:p>
          <w:p>
            <w:pPr>
              <w:pStyle w:val="TableText"/>
              <w:ind w:left="137"/>
              <w:spacing w:before="68" w:line="239" w:lineRule="auto"/>
              <w:rPr>
                <w:sz w:val="21"/>
                <w:szCs w:val="21"/>
              </w:rPr>
            </w:pPr>
            <w:r>
              <w:rPr>
                <w:sz w:val="21"/>
                <w:szCs w:val="21"/>
                <w:spacing w:val="-2"/>
              </w:rPr>
              <w:t>420.00</w:t>
            </w:r>
          </w:p>
        </w:tc>
        <w:tc>
          <w:tcPr>
            <w:tcW w:w="1009" w:type="dxa"/>
            <w:vAlign w:val="top"/>
          </w:tcPr>
          <w:p>
            <w:pPr>
              <w:spacing w:line="425" w:lineRule="auto"/>
              <w:rPr>
                <w:rFonts w:ascii="Arial"/>
                <w:sz w:val="21"/>
              </w:rPr>
            </w:pPr>
            <w:r/>
          </w:p>
          <w:p>
            <w:pPr>
              <w:pStyle w:val="TableText"/>
              <w:ind w:left="188"/>
              <w:spacing w:before="68" w:line="239" w:lineRule="auto"/>
              <w:rPr>
                <w:sz w:val="21"/>
                <w:szCs w:val="21"/>
              </w:rPr>
            </w:pPr>
            <w:r>
              <w:rPr>
                <w:sz w:val="21"/>
                <w:szCs w:val="21"/>
                <w:spacing w:val="-2"/>
              </w:rPr>
              <w:t>378.00</w:t>
            </w:r>
          </w:p>
        </w:tc>
        <w:tc>
          <w:tcPr>
            <w:tcW w:w="879" w:type="dxa"/>
            <w:vAlign w:val="top"/>
          </w:tcPr>
          <w:p>
            <w:pPr>
              <w:spacing w:line="425" w:lineRule="auto"/>
              <w:rPr>
                <w:rFonts w:ascii="Arial"/>
                <w:sz w:val="21"/>
              </w:rPr>
            </w:pPr>
            <w:r/>
          </w:p>
          <w:p>
            <w:pPr>
              <w:pStyle w:val="TableText"/>
              <w:ind w:left="119"/>
              <w:spacing w:before="68" w:line="239" w:lineRule="auto"/>
              <w:rPr>
                <w:sz w:val="21"/>
                <w:szCs w:val="21"/>
              </w:rPr>
            </w:pPr>
            <w:r>
              <w:rPr>
                <w:sz w:val="21"/>
                <w:szCs w:val="21"/>
                <w:spacing w:val="-2"/>
              </w:rPr>
              <w:t>359.00</w:t>
            </w:r>
          </w:p>
        </w:tc>
        <w:tc>
          <w:tcPr>
            <w:tcW w:w="675" w:type="dxa"/>
            <w:vAlign w:val="top"/>
          </w:tcPr>
          <w:p>
            <w:pPr>
              <w:spacing w:line="408" w:lineRule="auto"/>
              <w:rPr>
                <w:rFonts w:ascii="Arial"/>
                <w:sz w:val="21"/>
              </w:rPr>
            </w:pPr>
            <w:r/>
          </w:p>
          <w:p>
            <w:pPr>
              <w:pStyle w:val="TableText"/>
              <w:ind w:left="230"/>
              <w:spacing w:before="68" w:line="222" w:lineRule="auto"/>
              <w:rPr>
                <w:sz w:val="21"/>
                <w:szCs w:val="21"/>
              </w:rPr>
            </w:pPr>
            <w:r>
              <w:rPr>
                <w:sz w:val="21"/>
                <w:szCs w:val="21"/>
              </w:rPr>
              <w:t>甲</w:t>
            </w:r>
          </w:p>
        </w:tc>
      </w:tr>
      <w:tr>
        <w:trPr>
          <w:trHeight w:val="869" w:hRule="atLeast"/>
        </w:trPr>
        <w:tc>
          <w:tcPr>
            <w:tcW w:w="475" w:type="dxa"/>
            <w:vAlign w:val="top"/>
          </w:tcPr>
          <w:p>
            <w:pPr>
              <w:spacing w:line="287" w:lineRule="auto"/>
              <w:rPr>
                <w:rFonts w:ascii="Arial"/>
                <w:sz w:val="21"/>
              </w:rPr>
            </w:pPr>
            <w:r/>
          </w:p>
          <w:p>
            <w:pPr>
              <w:pStyle w:val="TableText"/>
              <w:ind w:left="125"/>
              <w:spacing w:before="68"/>
              <w:rPr>
                <w:sz w:val="21"/>
                <w:szCs w:val="21"/>
              </w:rPr>
            </w:pPr>
            <w:r>
              <w:rPr>
                <w:sz w:val="21"/>
                <w:szCs w:val="21"/>
                <w:spacing w:val="-4"/>
              </w:rPr>
              <w:t>73</w:t>
            </w:r>
          </w:p>
        </w:tc>
        <w:tc>
          <w:tcPr>
            <w:tcW w:w="1179" w:type="dxa"/>
            <w:vAlign w:val="top"/>
          </w:tcPr>
          <w:p>
            <w:pPr>
              <w:spacing w:line="319" w:lineRule="auto"/>
              <w:rPr>
                <w:rFonts w:ascii="Arial"/>
                <w:sz w:val="21"/>
              </w:rPr>
            </w:pPr>
            <w:r/>
          </w:p>
          <w:p>
            <w:pPr>
              <w:pStyle w:val="TableText"/>
              <w:ind w:left="49"/>
              <w:spacing w:before="68" w:line="184" w:lineRule="auto"/>
              <w:rPr>
                <w:sz w:val="21"/>
                <w:szCs w:val="21"/>
              </w:rPr>
            </w:pPr>
            <w:r>
              <w:rPr>
                <w:sz w:val="21"/>
                <w:szCs w:val="21"/>
                <w:spacing w:val="-1"/>
              </w:rPr>
              <w:t>410700002C</w:t>
            </w:r>
          </w:p>
        </w:tc>
        <w:tc>
          <w:tcPr>
            <w:tcW w:w="559" w:type="dxa"/>
            <w:vAlign w:val="top"/>
          </w:tcPr>
          <w:p>
            <w:pPr>
              <w:spacing w:line="321"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67" w:lineRule="auto"/>
              <w:rPr>
                <w:rFonts w:ascii="Arial"/>
                <w:sz w:val="21"/>
              </w:rPr>
            </w:pPr>
            <w:r/>
          </w:p>
          <w:p>
            <w:pPr>
              <w:pStyle w:val="TableText"/>
              <w:spacing w:before="68" w:line="220" w:lineRule="auto"/>
              <w:jc w:val="right"/>
              <w:rPr>
                <w:sz w:val="21"/>
                <w:szCs w:val="21"/>
              </w:rPr>
            </w:pPr>
            <w:r>
              <w:rPr>
                <w:sz w:val="21"/>
                <w:szCs w:val="21"/>
                <w:spacing w:val="-16"/>
              </w:rPr>
              <w:t>手、足针刀</w:t>
            </w:r>
            <w:r>
              <w:rPr>
                <w:sz w:val="21"/>
                <w:szCs w:val="21"/>
                <w:spacing w:val="-15"/>
              </w:rPr>
              <w:t>治</w:t>
            </w:r>
            <w:r>
              <w:rPr>
                <w:sz w:val="21"/>
                <w:szCs w:val="21"/>
                <w:spacing w:val="-10"/>
              </w:rPr>
              <w:t>疗</w:t>
            </w:r>
          </w:p>
        </w:tc>
        <w:tc>
          <w:tcPr>
            <w:tcW w:w="5066" w:type="dxa"/>
            <w:vAlign w:val="top"/>
          </w:tcPr>
          <w:p>
            <w:pPr>
              <w:pStyle w:val="TableText"/>
              <w:ind w:left="12"/>
              <w:spacing w:before="67" w:line="232" w:lineRule="auto"/>
              <w:jc w:val="both"/>
              <w:rPr>
                <w:sz w:val="21"/>
                <w:szCs w:val="21"/>
              </w:rPr>
            </w:pPr>
            <w:r>
              <w:rPr>
                <w:sz w:val="21"/>
                <w:szCs w:val="21"/>
              </w:rPr>
              <w:t>局部麻醉下，选好压痛点，选择合适针刀，刀口方向与</w:t>
            </w:r>
            <w:r>
              <w:rPr>
                <w:sz w:val="21"/>
                <w:szCs w:val="21"/>
                <w:spacing w:val="2"/>
              </w:rPr>
              <w:t xml:space="preserve"> </w:t>
            </w:r>
            <w:r>
              <w:rPr>
                <w:sz w:val="21"/>
                <w:szCs w:val="21"/>
                <w:spacing w:val="-1"/>
              </w:rPr>
              <w:t>腱鞘方向一致，针体垂直于皮肤，刺入腱鞘，纵行疏通</w:t>
            </w:r>
            <w:r>
              <w:rPr>
                <w:sz w:val="21"/>
                <w:szCs w:val="21"/>
              </w:rPr>
              <w:t xml:space="preserve"> </w:t>
            </w:r>
            <w:r>
              <w:rPr>
                <w:sz w:val="21"/>
                <w:szCs w:val="21"/>
                <w:spacing w:val="-2"/>
              </w:rPr>
              <w:t>剥离。</w:t>
            </w:r>
          </w:p>
        </w:tc>
        <w:tc>
          <w:tcPr>
            <w:tcW w:w="560" w:type="dxa"/>
            <w:vAlign w:val="top"/>
          </w:tcPr>
          <w:p>
            <w:pPr>
              <w:spacing w:line="266"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87" w:lineRule="auto"/>
              <w:rPr>
                <w:rFonts w:ascii="Arial"/>
                <w:sz w:val="21"/>
              </w:rPr>
            </w:pPr>
            <w:r/>
          </w:p>
          <w:p>
            <w:pPr>
              <w:pStyle w:val="TableText"/>
              <w:ind w:left="137"/>
              <w:spacing w:before="68" w:line="239" w:lineRule="auto"/>
              <w:rPr>
                <w:sz w:val="21"/>
                <w:szCs w:val="21"/>
              </w:rPr>
            </w:pPr>
            <w:r>
              <w:rPr>
                <w:sz w:val="21"/>
                <w:szCs w:val="21"/>
                <w:spacing w:val="-2"/>
              </w:rPr>
              <w:t>220.00</w:t>
            </w:r>
          </w:p>
        </w:tc>
        <w:tc>
          <w:tcPr>
            <w:tcW w:w="1009" w:type="dxa"/>
            <w:vAlign w:val="top"/>
          </w:tcPr>
          <w:p>
            <w:pPr>
              <w:spacing w:line="287" w:lineRule="auto"/>
              <w:rPr>
                <w:rFonts w:ascii="Arial"/>
                <w:sz w:val="21"/>
              </w:rPr>
            </w:pPr>
            <w:r/>
          </w:p>
          <w:p>
            <w:pPr>
              <w:pStyle w:val="TableText"/>
              <w:ind w:left="188"/>
              <w:spacing w:before="68" w:line="239" w:lineRule="auto"/>
              <w:rPr>
                <w:sz w:val="21"/>
                <w:szCs w:val="21"/>
              </w:rPr>
            </w:pPr>
            <w:r>
              <w:rPr>
                <w:sz w:val="21"/>
                <w:szCs w:val="21"/>
                <w:spacing w:val="-4"/>
              </w:rPr>
              <w:t>198.00</w:t>
            </w:r>
          </w:p>
        </w:tc>
        <w:tc>
          <w:tcPr>
            <w:tcW w:w="879" w:type="dxa"/>
            <w:vAlign w:val="top"/>
          </w:tcPr>
          <w:p>
            <w:pPr>
              <w:spacing w:line="287" w:lineRule="auto"/>
              <w:rPr>
                <w:rFonts w:ascii="Arial"/>
                <w:sz w:val="21"/>
              </w:rPr>
            </w:pPr>
            <w:r/>
          </w:p>
          <w:p>
            <w:pPr>
              <w:pStyle w:val="TableText"/>
              <w:ind w:left="119"/>
              <w:spacing w:before="68" w:line="239" w:lineRule="auto"/>
              <w:rPr>
                <w:sz w:val="21"/>
                <w:szCs w:val="21"/>
              </w:rPr>
            </w:pPr>
            <w:r>
              <w:rPr>
                <w:sz w:val="21"/>
                <w:szCs w:val="21"/>
                <w:spacing w:val="-4"/>
              </w:rPr>
              <w:t>188.00</w:t>
            </w:r>
          </w:p>
        </w:tc>
        <w:tc>
          <w:tcPr>
            <w:tcW w:w="675" w:type="dxa"/>
            <w:vAlign w:val="top"/>
          </w:tcPr>
          <w:p>
            <w:pPr>
              <w:spacing w:line="270" w:lineRule="auto"/>
              <w:rPr>
                <w:rFonts w:ascii="Arial"/>
                <w:sz w:val="21"/>
              </w:rPr>
            </w:pPr>
            <w:r/>
          </w:p>
          <w:p>
            <w:pPr>
              <w:pStyle w:val="TableText"/>
              <w:ind w:left="230"/>
              <w:spacing w:before="68" w:line="222" w:lineRule="auto"/>
              <w:rPr>
                <w:sz w:val="21"/>
                <w:szCs w:val="21"/>
              </w:rPr>
            </w:pPr>
            <w:r>
              <w:rPr>
                <w:sz w:val="21"/>
                <w:szCs w:val="21"/>
              </w:rPr>
              <w:t>甲</w:t>
            </w:r>
          </w:p>
        </w:tc>
      </w:tr>
      <w:tr>
        <w:trPr>
          <w:trHeight w:val="579" w:hRule="atLeast"/>
        </w:trPr>
        <w:tc>
          <w:tcPr>
            <w:tcW w:w="475" w:type="dxa"/>
            <w:vAlign w:val="top"/>
          </w:tcPr>
          <w:p>
            <w:pPr>
              <w:pStyle w:val="TableText"/>
              <w:ind w:left="125"/>
              <w:spacing w:before="218"/>
              <w:rPr>
                <w:sz w:val="21"/>
                <w:szCs w:val="21"/>
              </w:rPr>
            </w:pPr>
            <w:r>
              <w:rPr>
                <w:sz w:val="21"/>
                <w:szCs w:val="21"/>
                <w:spacing w:val="-4"/>
              </w:rPr>
              <w:t>74</w:t>
            </w:r>
          </w:p>
        </w:tc>
        <w:tc>
          <w:tcPr>
            <w:tcW w:w="1179" w:type="dxa"/>
            <w:vAlign w:val="top"/>
          </w:tcPr>
          <w:p>
            <w:pPr>
              <w:pStyle w:val="TableText"/>
              <w:ind w:left="99"/>
              <w:spacing w:before="218"/>
              <w:rPr>
                <w:sz w:val="21"/>
                <w:szCs w:val="21"/>
              </w:rPr>
            </w:pPr>
            <w:r>
              <w:rPr>
                <w:sz w:val="21"/>
                <w:szCs w:val="21"/>
                <w:spacing w:val="-1"/>
              </w:rPr>
              <w:t>410700003</w:t>
            </w:r>
          </w:p>
        </w:tc>
        <w:tc>
          <w:tcPr>
            <w:tcW w:w="559" w:type="dxa"/>
            <w:vAlign w:val="top"/>
          </w:tcPr>
          <w:p>
            <w:pPr>
              <w:pStyle w:val="TableText"/>
              <w:ind w:left="160" w:right="78" w:hanging="99"/>
              <w:spacing w:before="68" w:line="220" w:lineRule="auto"/>
              <w:rPr>
                <w:sz w:val="21"/>
                <w:szCs w:val="21"/>
              </w:rPr>
            </w:pPr>
            <w:r>
              <w:rPr>
                <w:sz w:val="21"/>
                <w:szCs w:val="21"/>
                <w:spacing w:val="-6"/>
              </w:rPr>
              <w:t>分类</w:t>
            </w:r>
            <w:r>
              <w:rPr>
                <w:sz w:val="21"/>
                <w:szCs w:val="21"/>
              </w:rPr>
              <w:t xml:space="preserve"> </w:t>
            </w:r>
            <w:r>
              <w:rPr>
                <w:sz w:val="21"/>
                <w:szCs w:val="21"/>
              </w:rPr>
              <w:t>项</w:t>
            </w:r>
          </w:p>
        </w:tc>
        <w:tc>
          <w:tcPr>
            <w:tcW w:w="1389" w:type="dxa"/>
            <w:vAlign w:val="top"/>
          </w:tcPr>
          <w:p>
            <w:pPr>
              <w:pStyle w:val="TableText"/>
              <w:ind w:left="161"/>
              <w:spacing w:before="77" w:line="219" w:lineRule="auto"/>
              <w:rPr>
                <w:sz w:val="21"/>
                <w:szCs w:val="21"/>
              </w:rPr>
            </w:pPr>
            <w:r>
              <w:rPr>
                <w:sz w:val="21"/>
                <w:szCs w:val="21"/>
                <w:spacing w:val="-2"/>
              </w:rPr>
              <w:t>扁桃体烙法</w:t>
            </w:r>
          </w:p>
          <w:p>
            <w:pPr>
              <w:pStyle w:val="TableText"/>
              <w:ind w:left="472"/>
              <w:spacing w:line="212" w:lineRule="auto"/>
              <w:rPr>
                <w:sz w:val="21"/>
                <w:szCs w:val="21"/>
              </w:rPr>
            </w:pPr>
            <w:r>
              <w:rPr>
                <w:sz w:val="21"/>
                <w:szCs w:val="21"/>
                <w:spacing w:val="4"/>
              </w:rPr>
              <w:t>治疗</w:t>
            </w:r>
          </w:p>
        </w:tc>
        <w:tc>
          <w:tcPr>
            <w:tcW w:w="5066" w:type="dxa"/>
            <w:vAlign w:val="top"/>
          </w:tcPr>
          <w:p>
            <w:pPr>
              <w:rPr>
                <w:rFonts w:ascii="Arial"/>
                <w:sz w:val="21"/>
              </w:rPr>
            </w:pPr>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rPr>
                <w:rFonts w:ascii="Arial"/>
                <w:sz w:val="21"/>
              </w:rPr>
            </w:pPr>
            <w:r/>
          </w:p>
        </w:tc>
      </w:tr>
      <w:tr>
        <w:trPr>
          <w:trHeight w:val="874" w:hRule="atLeast"/>
        </w:trPr>
        <w:tc>
          <w:tcPr>
            <w:tcW w:w="475" w:type="dxa"/>
            <w:vAlign w:val="top"/>
          </w:tcPr>
          <w:p>
            <w:pPr>
              <w:spacing w:line="289" w:lineRule="auto"/>
              <w:rPr>
                <w:rFonts w:ascii="Arial"/>
                <w:sz w:val="21"/>
              </w:rPr>
            </w:pPr>
            <w:r/>
          </w:p>
          <w:p>
            <w:pPr>
              <w:pStyle w:val="TableText"/>
              <w:ind w:left="125"/>
              <w:spacing w:before="68"/>
              <w:rPr>
                <w:sz w:val="21"/>
                <w:szCs w:val="21"/>
              </w:rPr>
            </w:pPr>
            <w:r>
              <w:rPr>
                <w:sz w:val="21"/>
                <w:szCs w:val="21"/>
                <w:spacing w:val="-4"/>
              </w:rPr>
              <w:t>75</w:t>
            </w:r>
          </w:p>
        </w:tc>
        <w:tc>
          <w:tcPr>
            <w:tcW w:w="1179" w:type="dxa"/>
            <w:vAlign w:val="top"/>
          </w:tcPr>
          <w:p>
            <w:pPr>
              <w:spacing w:line="320" w:lineRule="auto"/>
              <w:rPr>
                <w:rFonts w:ascii="Arial"/>
                <w:sz w:val="21"/>
              </w:rPr>
            </w:pPr>
            <w:r/>
          </w:p>
          <w:p>
            <w:pPr>
              <w:pStyle w:val="TableText"/>
              <w:ind w:left="49"/>
              <w:spacing w:before="68" w:line="185" w:lineRule="auto"/>
              <w:rPr>
                <w:sz w:val="21"/>
                <w:szCs w:val="21"/>
              </w:rPr>
            </w:pPr>
            <w:r>
              <w:rPr>
                <w:sz w:val="21"/>
                <w:szCs w:val="21"/>
                <w:spacing w:val="-1"/>
              </w:rPr>
              <w:t>410700003A</w:t>
            </w:r>
          </w:p>
        </w:tc>
        <w:tc>
          <w:tcPr>
            <w:tcW w:w="559" w:type="dxa"/>
            <w:vAlign w:val="top"/>
          </w:tcPr>
          <w:p>
            <w:pPr>
              <w:spacing w:line="323"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161"/>
              <w:spacing w:before="218" w:line="219" w:lineRule="auto"/>
              <w:rPr>
                <w:sz w:val="21"/>
                <w:szCs w:val="21"/>
              </w:rPr>
            </w:pPr>
            <w:r>
              <w:rPr>
                <w:sz w:val="21"/>
                <w:szCs w:val="21"/>
                <w:spacing w:val="-2"/>
              </w:rPr>
              <w:t>扁桃体烙法</w:t>
            </w:r>
          </w:p>
          <w:p>
            <w:pPr>
              <w:pStyle w:val="TableText"/>
              <w:ind w:left="472"/>
              <w:spacing w:before="51" w:line="220" w:lineRule="auto"/>
              <w:rPr>
                <w:sz w:val="21"/>
                <w:szCs w:val="21"/>
              </w:rPr>
            </w:pPr>
            <w:r>
              <w:rPr>
                <w:sz w:val="21"/>
                <w:szCs w:val="21"/>
                <w:spacing w:val="4"/>
              </w:rPr>
              <w:t>治疗</w:t>
            </w:r>
          </w:p>
        </w:tc>
        <w:tc>
          <w:tcPr>
            <w:tcW w:w="5066" w:type="dxa"/>
            <w:vAlign w:val="top"/>
          </w:tcPr>
          <w:p>
            <w:pPr>
              <w:pStyle w:val="TableText"/>
              <w:ind w:left="12"/>
              <w:spacing w:before="89" w:line="227" w:lineRule="auto"/>
              <w:jc w:val="both"/>
              <w:rPr>
                <w:sz w:val="21"/>
                <w:szCs w:val="21"/>
              </w:rPr>
            </w:pPr>
            <w:r>
              <w:rPr>
                <w:sz w:val="21"/>
                <w:szCs w:val="21"/>
                <w:spacing w:val="-1"/>
              </w:rPr>
              <w:t>用钢制压舌板压舌，根据扁桃体病变情况，使用不同规</w:t>
            </w:r>
            <w:r>
              <w:rPr>
                <w:sz w:val="21"/>
                <w:szCs w:val="21"/>
                <w:spacing w:val="3"/>
              </w:rPr>
              <w:t xml:space="preserve"> </w:t>
            </w:r>
            <w:r>
              <w:rPr>
                <w:sz w:val="21"/>
                <w:szCs w:val="21"/>
              </w:rPr>
              <w:t>格的扁桃体烙铁，借助酒精灯将烙铁烧红蘸香油后置于</w:t>
            </w:r>
            <w:r>
              <w:rPr>
                <w:sz w:val="21"/>
                <w:szCs w:val="21"/>
                <w:spacing w:val="2"/>
              </w:rPr>
              <w:t xml:space="preserve"> </w:t>
            </w:r>
            <w:r>
              <w:rPr>
                <w:sz w:val="21"/>
                <w:szCs w:val="21"/>
                <w:spacing w:val="-5"/>
              </w:rPr>
              <w:t>扁桃体表面，每侧扁桃体反复烙治10—15烙。</w:t>
            </w:r>
          </w:p>
        </w:tc>
        <w:tc>
          <w:tcPr>
            <w:tcW w:w="560" w:type="dxa"/>
            <w:vAlign w:val="top"/>
          </w:tcPr>
          <w:p>
            <w:pPr>
              <w:spacing w:line="268" w:lineRule="auto"/>
              <w:rPr>
                <w:rFonts w:ascii="Arial"/>
                <w:sz w:val="21"/>
              </w:rPr>
            </w:pPr>
            <w:r/>
          </w:p>
          <w:p>
            <w:pPr>
              <w:pStyle w:val="TableText"/>
              <w:ind w:left="166"/>
              <w:spacing w:before="6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89" w:lineRule="auto"/>
              <w:rPr>
                <w:rFonts w:ascii="Arial"/>
                <w:sz w:val="21"/>
              </w:rPr>
            </w:pPr>
            <w:r/>
          </w:p>
          <w:p>
            <w:pPr>
              <w:pStyle w:val="TableText"/>
              <w:ind w:left="187"/>
              <w:spacing w:before="68" w:line="239" w:lineRule="auto"/>
              <w:rPr>
                <w:sz w:val="21"/>
                <w:szCs w:val="21"/>
              </w:rPr>
            </w:pPr>
            <w:r>
              <w:rPr>
                <w:sz w:val="21"/>
                <w:szCs w:val="21"/>
                <w:spacing w:val="-2"/>
              </w:rPr>
              <w:t>90.00</w:t>
            </w:r>
          </w:p>
        </w:tc>
        <w:tc>
          <w:tcPr>
            <w:tcW w:w="1009" w:type="dxa"/>
            <w:vAlign w:val="top"/>
          </w:tcPr>
          <w:p>
            <w:pPr>
              <w:spacing w:line="289" w:lineRule="auto"/>
              <w:rPr>
                <w:rFonts w:ascii="Arial"/>
                <w:sz w:val="21"/>
              </w:rPr>
            </w:pPr>
            <w:r/>
          </w:p>
          <w:p>
            <w:pPr>
              <w:pStyle w:val="TableText"/>
              <w:ind w:left="238"/>
              <w:spacing w:before="68" w:line="239" w:lineRule="auto"/>
              <w:rPr>
                <w:sz w:val="21"/>
                <w:szCs w:val="21"/>
              </w:rPr>
            </w:pPr>
            <w:r>
              <w:rPr>
                <w:sz w:val="21"/>
                <w:szCs w:val="21"/>
                <w:spacing w:val="-2"/>
              </w:rPr>
              <w:t>81.00</w:t>
            </w:r>
          </w:p>
        </w:tc>
        <w:tc>
          <w:tcPr>
            <w:tcW w:w="879" w:type="dxa"/>
            <w:vAlign w:val="top"/>
          </w:tcPr>
          <w:p>
            <w:pPr>
              <w:spacing w:line="289" w:lineRule="auto"/>
              <w:rPr>
                <w:rFonts w:ascii="Arial"/>
                <w:sz w:val="21"/>
              </w:rPr>
            </w:pPr>
            <w:r/>
          </w:p>
          <w:p>
            <w:pPr>
              <w:pStyle w:val="TableText"/>
              <w:ind w:left="169"/>
              <w:spacing w:before="68" w:line="239" w:lineRule="auto"/>
              <w:rPr>
                <w:sz w:val="21"/>
                <w:szCs w:val="21"/>
              </w:rPr>
            </w:pPr>
            <w:r>
              <w:rPr>
                <w:sz w:val="21"/>
                <w:szCs w:val="21"/>
                <w:spacing w:val="-3"/>
              </w:rPr>
              <w:t>77.00</w:t>
            </w:r>
          </w:p>
        </w:tc>
        <w:tc>
          <w:tcPr>
            <w:tcW w:w="675" w:type="dxa"/>
            <w:vAlign w:val="top"/>
          </w:tcPr>
          <w:p>
            <w:pPr>
              <w:spacing w:line="272" w:lineRule="auto"/>
              <w:rPr>
                <w:rFonts w:ascii="Arial"/>
                <w:sz w:val="21"/>
              </w:rPr>
            </w:pPr>
            <w:r/>
          </w:p>
          <w:p>
            <w:pPr>
              <w:pStyle w:val="TableText"/>
              <w:ind w:left="230"/>
              <w:spacing w:before="68" w:line="222" w:lineRule="auto"/>
              <w:rPr>
                <w:sz w:val="21"/>
                <w:szCs w:val="21"/>
              </w:rPr>
            </w:pPr>
            <w:r>
              <w:rPr>
                <w:sz w:val="21"/>
                <w:szCs w:val="21"/>
              </w:rPr>
              <w:t>甲</w:t>
            </w:r>
          </w:p>
        </w:tc>
      </w:tr>
    </w:tbl>
    <w:p>
      <w:pPr>
        <w:rPr>
          <w:rFonts w:ascii="Arial"/>
          <w:sz w:val="21"/>
        </w:rPr>
      </w:pPr>
      <w:r/>
    </w:p>
    <w:p>
      <w:pPr>
        <w:sectPr>
          <w:pgSz w:w="16840" w:h="11910"/>
          <w:pgMar w:top="1012" w:right="1724" w:bottom="400" w:left="1289" w:header="0" w:footer="0" w:gutter="0"/>
        </w:sectPr>
        <w:rPr>
          <w:rFonts w:ascii="Arial" w:hAnsi="Arial" w:eastAsia="Arial" w:cs="Arial"/>
          <w:sz w:val="21"/>
          <w:szCs w:val="21"/>
        </w:rPr>
      </w:pPr>
    </w:p>
    <w:p>
      <w:pPr>
        <w:spacing w:before="40"/>
        <w:rPr/>
      </w:pPr>
      <w:r/>
    </w:p>
    <w:p>
      <w:pPr>
        <w:spacing w:before="39"/>
        <w:rPr/>
      </w:pPr>
      <w:r/>
    </w:p>
    <w:tbl>
      <w:tblPr>
        <w:tblStyle w:val="TableNormal"/>
        <w:tblW w:w="13309" w:type="dxa"/>
        <w:tblInd w:w="5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85"/>
        <w:gridCol w:w="1169"/>
        <w:gridCol w:w="559"/>
        <w:gridCol w:w="1389"/>
        <w:gridCol w:w="5066"/>
        <w:gridCol w:w="560"/>
        <w:gridCol w:w="609"/>
        <w:gridCol w:w="909"/>
        <w:gridCol w:w="1009"/>
        <w:gridCol w:w="879"/>
        <w:gridCol w:w="675"/>
      </w:tblGrid>
      <w:tr>
        <w:trPr>
          <w:trHeight w:val="764" w:hRule="atLeast"/>
        </w:trPr>
        <w:tc>
          <w:tcPr>
            <w:tcW w:w="485" w:type="dxa"/>
            <w:vAlign w:val="top"/>
          </w:tcPr>
          <w:p>
            <w:pPr>
              <w:pStyle w:val="TableText"/>
              <w:ind w:left="27"/>
              <w:spacing w:before="281" w:line="221" w:lineRule="auto"/>
              <w:rPr>
                <w:sz w:val="21"/>
                <w:szCs w:val="21"/>
              </w:rPr>
            </w:pPr>
            <w:r>
              <w:rPr>
                <w:sz w:val="21"/>
                <w:szCs w:val="21"/>
                <w:b/>
                <w:bCs/>
                <w:spacing w:val="-5"/>
              </w:rPr>
              <w:t>序号</w:t>
            </w:r>
          </w:p>
        </w:tc>
        <w:tc>
          <w:tcPr>
            <w:tcW w:w="1169" w:type="dxa"/>
            <w:vAlign w:val="top"/>
          </w:tcPr>
          <w:p>
            <w:pPr>
              <w:pStyle w:val="TableText"/>
              <w:ind w:left="152"/>
              <w:spacing w:before="280" w:line="219" w:lineRule="auto"/>
              <w:rPr>
                <w:sz w:val="21"/>
                <w:szCs w:val="21"/>
              </w:rPr>
            </w:pPr>
            <w:r>
              <w:rPr>
                <w:sz w:val="21"/>
                <w:szCs w:val="21"/>
                <w:b/>
                <w:bCs/>
                <w:spacing w:val="-5"/>
              </w:rPr>
              <w:t>项目编码</w:t>
            </w:r>
          </w:p>
        </w:tc>
        <w:tc>
          <w:tcPr>
            <w:tcW w:w="559" w:type="dxa"/>
            <w:vAlign w:val="top"/>
          </w:tcPr>
          <w:p>
            <w:pPr>
              <w:pStyle w:val="TableText"/>
              <w:ind w:left="64"/>
              <w:spacing w:before="140" w:line="219" w:lineRule="auto"/>
              <w:rPr>
                <w:sz w:val="21"/>
                <w:szCs w:val="21"/>
              </w:rPr>
            </w:pPr>
            <w:r>
              <w:rPr>
                <w:sz w:val="21"/>
                <w:szCs w:val="21"/>
                <w:b/>
                <w:bCs/>
                <w:spacing w:val="-5"/>
              </w:rPr>
              <w:t>财务</w:t>
            </w:r>
          </w:p>
          <w:p>
            <w:pPr>
              <w:pStyle w:val="TableText"/>
              <w:ind w:left="64"/>
              <w:spacing w:line="219" w:lineRule="auto"/>
              <w:rPr>
                <w:sz w:val="21"/>
                <w:szCs w:val="21"/>
              </w:rPr>
            </w:pPr>
            <w:r>
              <w:rPr>
                <w:sz w:val="21"/>
                <w:szCs w:val="21"/>
                <w:b/>
                <w:bCs/>
                <w:spacing w:val="-5"/>
              </w:rPr>
              <w:t>分类</w:t>
            </w:r>
          </w:p>
        </w:tc>
        <w:tc>
          <w:tcPr>
            <w:tcW w:w="1389" w:type="dxa"/>
            <w:vAlign w:val="top"/>
          </w:tcPr>
          <w:p>
            <w:pPr>
              <w:pStyle w:val="TableText"/>
              <w:ind w:left="265"/>
              <w:spacing w:before="281" w:line="220" w:lineRule="auto"/>
              <w:rPr>
                <w:sz w:val="21"/>
                <w:szCs w:val="21"/>
              </w:rPr>
            </w:pPr>
            <w:r>
              <w:rPr>
                <w:sz w:val="21"/>
                <w:szCs w:val="21"/>
                <w:b/>
                <w:bCs/>
                <w:spacing w:val="-5"/>
              </w:rPr>
              <w:t>项目名称</w:t>
            </w:r>
          </w:p>
        </w:tc>
        <w:tc>
          <w:tcPr>
            <w:tcW w:w="5066" w:type="dxa"/>
            <w:vAlign w:val="top"/>
          </w:tcPr>
          <w:p>
            <w:pPr>
              <w:pStyle w:val="TableText"/>
              <w:ind w:left="2105"/>
              <w:spacing w:before="280" w:line="219" w:lineRule="auto"/>
              <w:rPr>
                <w:sz w:val="21"/>
                <w:szCs w:val="21"/>
              </w:rPr>
            </w:pPr>
            <w:r>
              <w:rPr>
                <w:sz w:val="21"/>
                <w:szCs w:val="21"/>
                <w:b/>
                <w:bCs/>
                <w:spacing w:val="-5"/>
              </w:rPr>
              <w:t>项目内涵</w:t>
            </w:r>
          </w:p>
        </w:tc>
        <w:tc>
          <w:tcPr>
            <w:tcW w:w="560" w:type="dxa"/>
            <w:vAlign w:val="top"/>
          </w:tcPr>
          <w:p>
            <w:pPr>
              <w:pStyle w:val="TableText"/>
              <w:ind w:left="69"/>
              <w:spacing w:before="138" w:line="218" w:lineRule="auto"/>
              <w:rPr>
                <w:sz w:val="21"/>
                <w:szCs w:val="21"/>
              </w:rPr>
            </w:pPr>
            <w:r>
              <w:rPr>
                <w:sz w:val="21"/>
                <w:szCs w:val="21"/>
                <w:b/>
                <w:bCs/>
                <w:spacing w:val="-5"/>
              </w:rPr>
              <w:t>计价</w:t>
            </w:r>
          </w:p>
          <w:p>
            <w:pPr>
              <w:pStyle w:val="TableText"/>
              <w:ind w:left="69"/>
              <w:spacing w:before="4" w:line="220" w:lineRule="auto"/>
              <w:rPr>
                <w:sz w:val="21"/>
                <w:szCs w:val="21"/>
              </w:rPr>
            </w:pPr>
            <w:r>
              <w:rPr>
                <w:sz w:val="21"/>
                <w:szCs w:val="21"/>
                <w:b/>
                <w:bCs/>
                <w:spacing w:val="-5"/>
              </w:rPr>
              <w:t>单位</w:t>
            </w:r>
          </w:p>
        </w:tc>
        <w:tc>
          <w:tcPr>
            <w:tcW w:w="609" w:type="dxa"/>
            <w:vAlign w:val="top"/>
          </w:tcPr>
          <w:p>
            <w:pPr>
              <w:pStyle w:val="TableText"/>
              <w:ind w:left="89"/>
              <w:spacing w:before="280" w:line="219" w:lineRule="auto"/>
              <w:rPr>
                <w:sz w:val="21"/>
                <w:szCs w:val="21"/>
              </w:rPr>
            </w:pPr>
            <w:r>
              <w:rPr>
                <w:sz w:val="21"/>
                <w:szCs w:val="21"/>
                <w:b/>
                <w:bCs/>
                <w:spacing w:val="6"/>
              </w:rPr>
              <w:t>说明</w:t>
            </w:r>
          </w:p>
        </w:tc>
        <w:tc>
          <w:tcPr>
            <w:tcW w:w="909" w:type="dxa"/>
            <w:vAlign w:val="top"/>
          </w:tcPr>
          <w:p>
            <w:pPr>
              <w:pStyle w:val="TableText"/>
              <w:ind w:left="140" w:right="87" w:firstLine="100"/>
              <w:spacing w:before="10" w:line="218"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(三级)</w:t>
            </w:r>
          </w:p>
        </w:tc>
        <w:tc>
          <w:tcPr>
            <w:tcW w:w="1009" w:type="dxa"/>
            <w:vAlign w:val="top"/>
          </w:tcPr>
          <w:p>
            <w:pPr>
              <w:pStyle w:val="TableText"/>
              <w:ind w:left="191" w:right="137" w:firstLine="100"/>
              <w:spacing w:before="10" w:line="218" w:lineRule="auto"/>
              <w:rPr>
                <w:sz w:val="21"/>
                <w:szCs w:val="21"/>
              </w:rPr>
            </w:pPr>
            <w:r>
              <w:rPr>
                <w:sz w:val="21"/>
                <w:szCs w:val="21"/>
                <w:b/>
                <w:bCs/>
                <w:spacing w:val="-8"/>
              </w:rPr>
              <w:t>最高</w:t>
            </w:r>
            <w:r>
              <w:rPr>
                <w:sz w:val="21"/>
                <w:szCs w:val="21"/>
              </w:rPr>
              <w:t xml:space="preserve">  </w:t>
            </w:r>
            <w:r>
              <w:rPr>
                <w:sz w:val="21"/>
                <w:szCs w:val="21"/>
                <w:b/>
                <w:bCs/>
                <w:spacing w:val="49"/>
              </w:rPr>
              <w:t>限价</w:t>
            </w:r>
            <w:r>
              <w:rPr>
                <w:sz w:val="21"/>
                <w:szCs w:val="21"/>
              </w:rPr>
              <w:t xml:space="preserve">  </w:t>
            </w:r>
            <w:r>
              <w:rPr>
                <w:sz w:val="21"/>
                <w:szCs w:val="21"/>
                <w:b/>
                <w:bCs/>
                <w:spacing w:val="7"/>
              </w:rPr>
              <w:t>(二级)</w:t>
            </w:r>
          </w:p>
        </w:tc>
        <w:tc>
          <w:tcPr>
            <w:tcW w:w="879" w:type="dxa"/>
            <w:vAlign w:val="top"/>
          </w:tcPr>
          <w:p>
            <w:pPr>
              <w:pStyle w:val="TableText"/>
              <w:ind w:left="232"/>
              <w:spacing w:before="10" w:line="219" w:lineRule="auto"/>
              <w:rPr>
                <w:sz w:val="21"/>
                <w:szCs w:val="21"/>
              </w:rPr>
            </w:pPr>
            <w:r>
              <w:rPr>
                <w:sz w:val="21"/>
                <w:szCs w:val="21"/>
                <w:b/>
                <w:bCs/>
                <w:spacing w:val="-5"/>
              </w:rPr>
              <w:t>最高</w:t>
            </w:r>
          </w:p>
          <w:p>
            <w:pPr>
              <w:pStyle w:val="TableText"/>
              <w:ind w:left="232"/>
              <w:spacing w:before="19" w:line="214" w:lineRule="auto"/>
              <w:rPr>
                <w:sz w:val="21"/>
                <w:szCs w:val="21"/>
              </w:rPr>
            </w:pPr>
            <w:r>
              <w:rPr>
                <w:sz w:val="21"/>
                <w:szCs w:val="21"/>
                <w:b/>
                <w:bCs/>
                <w:spacing w:val="-1"/>
              </w:rPr>
              <w:t>限价</w:t>
            </w:r>
          </w:p>
          <w:p>
            <w:pPr>
              <w:pStyle w:val="TableText"/>
              <w:ind w:left="122"/>
              <w:spacing w:line="203" w:lineRule="auto"/>
              <w:rPr>
                <w:sz w:val="21"/>
                <w:szCs w:val="21"/>
              </w:rPr>
            </w:pPr>
            <w:r>
              <w:rPr>
                <w:sz w:val="21"/>
                <w:szCs w:val="21"/>
                <w:b/>
                <w:bCs/>
                <w:spacing w:val="7"/>
              </w:rPr>
              <w:t>(一级)</w:t>
            </w:r>
          </w:p>
        </w:tc>
        <w:tc>
          <w:tcPr>
            <w:tcW w:w="675" w:type="dxa"/>
            <w:vAlign w:val="top"/>
          </w:tcPr>
          <w:p>
            <w:pPr>
              <w:pStyle w:val="TableText"/>
              <w:ind w:left="23"/>
              <w:spacing w:before="151" w:line="220" w:lineRule="auto"/>
              <w:rPr>
                <w:sz w:val="21"/>
                <w:szCs w:val="21"/>
              </w:rPr>
            </w:pPr>
            <w:r>
              <w:rPr>
                <w:sz w:val="21"/>
                <w:szCs w:val="21"/>
                <w:b/>
                <w:bCs/>
                <w:spacing w:val="-1"/>
              </w:rPr>
              <w:t>医保支</w:t>
            </w:r>
          </w:p>
          <w:p>
            <w:pPr>
              <w:pStyle w:val="TableText"/>
              <w:ind w:left="23"/>
              <w:spacing w:before="9" w:line="219" w:lineRule="auto"/>
              <w:rPr>
                <w:sz w:val="21"/>
                <w:szCs w:val="21"/>
              </w:rPr>
            </w:pPr>
            <w:r>
              <w:rPr>
                <w:sz w:val="21"/>
                <w:szCs w:val="21"/>
                <w:b/>
                <w:bCs/>
                <w:spacing w:val="-5"/>
              </w:rPr>
              <w:t>付类别</w:t>
            </w:r>
          </w:p>
        </w:tc>
      </w:tr>
      <w:tr>
        <w:trPr>
          <w:trHeight w:val="579" w:hRule="atLeast"/>
        </w:trPr>
        <w:tc>
          <w:tcPr>
            <w:tcW w:w="485" w:type="dxa"/>
            <w:vAlign w:val="top"/>
          </w:tcPr>
          <w:p>
            <w:pPr>
              <w:pStyle w:val="TableText"/>
              <w:ind w:left="125"/>
              <w:spacing w:before="210"/>
              <w:rPr>
                <w:sz w:val="21"/>
                <w:szCs w:val="21"/>
              </w:rPr>
            </w:pPr>
            <w:r>
              <w:rPr>
                <w:sz w:val="21"/>
                <w:szCs w:val="21"/>
                <w:spacing w:val="-4"/>
              </w:rPr>
              <w:t>76</w:t>
            </w:r>
          </w:p>
        </w:tc>
        <w:tc>
          <w:tcPr>
            <w:tcW w:w="1169" w:type="dxa"/>
            <w:vAlign w:val="top"/>
          </w:tcPr>
          <w:p>
            <w:pPr>
              <w:pStyle w:val="TableText"/>
              <w:ind w:left="49"/>
              <w:spacing w:before="242" w:line="184" w:lineRule="auto"/>
              <w:rPr>
                <w:sz w:val="21"/>
                <w:szCs w:val="21"/>
              </w:rPr>
            </w:pPr>
            <w:r>
              <w:rPr>
                <w:sz w:val="21"/>
                <w:szCs w:val="21"/>
                <w:spacing w:val="-1"/>
              </w:rPr>
              <w:t>410700003B</w:t>
            </w:r>
          </w:p>
        </w:tc>
        <w:tc>
          <w:tcPr>
            <w:tcW w:w="559" w:type="dxa"/>
            <w:vAlign w:val="top"/>
          </w:tcPr>
          <w:p>
            <w:pPr>
              <w:pStyle w:val="TableText"/>
              <w:ind w:left="210"/>
              <w:spacing w:before="244" w:line="182" w:lineRule="auto"/>
              <w:rPr>
                <w:sz w:val="21"/>
                <w:szCs w:val="21"/>
              </w:rPr>
            </w:pPr>
            <w:r>
              <w:rPr>
                <w:sz w:val="21"/>
                <w:szCs w:val="21"/>
              </w:rPr>
              <w:t>E</w:t>
            </w:r>
          </w:p>
        </w:tc>
        <w:tc>
          <w:tcPr>
            <w:tcW w:w="1389" w:type="dxa"/>
            <w:vAlign w:val="top"/>
          </w:tcPr>
          <w:p>
            <w:pPr>
              <w:pStyle w:val="TableText"/>
              <w:ind w:left="161"/>
              <w:spacing w:before="69" w:line="219" w:lineRule="auto"/>
              <w:rPr>
                <w:sz w:val="21"/>
                <w:szCs w:val="21"/>
              </w:rPr>
            </w:pPr>
            <w:r>
              <w:rPr>
                <w:sz w:val="21"/>
                <w:szCs w:val="21"/>
                <w:spacing w:val="-2"/>
              </w:rPr>
              <w:t>鼻中隔烙法</w:t>
            </w:r>
          </w:p>
          <w:p>
            <w:pPr>
              <w:pStyle w:val="TableText"/>
              <w:ind w:left="472"/>
              <w:spacing w:before="21" w:line="201" w:lineRule="auto"/>
              <w:rPr>
                <w:sz w:val="21"/>
                <w:szCs w:val="21"/>
              </w:rPr>
            </w:pPr>
            <w:r>
              <w:rPr>
                <w:sz w:val="21"/>
                <w:szCs w:val="21"/>
                <w:spacing w:val="4"/>
              </w:rPr>
              <w:t>治疗</w:t>
            </w:r>
          </w:p>
        </w:tc>
        <w:tc>
          <w:tcPr>
            <w:tcW w:w="5066" w:type="dxa"/>
            <w:vAlign w:val="top"/>
          </w:tcPr>
          <w:p>
            <w:pPr>
              <w:rPr>
                <w:rFonts w:ascii="Arial"/>
                <w:sz w:val="21"/>
              </w:rPr>
            </w:pPr>
            <w:r/>
          </w:p>
        </w:tc>
        <w:tc>
          <w:tcPr>
            <w:tcW w:w="560" w:type="dxa"/>
            <w:vAlign w:val="top"/>
          </w:tcPr>
          <w:p>
            <w:pPr>
              <w:pStyle w:val="TableText"/>
              <w:ind w:left="166"/>
              <w:spacing w:before="189"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37"/>
              <w:spacing w:before="210" w:line="239" w:lineRule="auto"/>
              <w:rPr>
                <w:sz w:val="21"/>
                <w:szCs w:val="21"/>
              </w:rPr>
            </w:pPr>
            <w:r>
              <w:rPr>
                <w:sz w:val="21"/>
                <w:szCs w:val="21"/>
                <w:spacing w:val="-4"/>
              </w:rPr>
              <w:t>110.00</w:t>
            </w:r>
          </w:p>
        </w:tc>
        <w:tc>
          <w:tcPr>
            <w:tcW w:w="1009" w:type="dxa"/>
            <w:vAlign w:val="top"/>
          </w:tcPr>
          <w:p>
            <w:pPr>
              <w:pStyle w:val="TableText"/>
              <w:ind w:left="238"/>
              <w:spacing w:before="210" w:line="239" w:lineRule="auto"/>
              <w:rPr>
                <w:sz w:val="21"/>
                <w:szCs w:val="21"/>
              </w:rPr>
            </w:pPr>
            <w:r>
              <w:rPr>
                <w:sz w:val="21"/>
                <w:szCs w:val="21"/>
                <w:spacing w:val="-2"/>
              </w:rPr>
              <w:t>99.00</w:t>
            </w:r>
          </w:p>
        </w:tc>
        <w:tc>
          <w:tcPr>
            <w:tcW w:w="879" w:type="dxa"/>
            <w:vAlign w:val="top"/>
          </w:tcPr>
          <w:p>
            <w:pPr>
              <w:pStyle w:val="TableText"/>
              <w:ind w:left="169"/>
              <w:spacing w:before="210" w:line="239" w:lineRule="auto"/>
              <w:rPr>
                <w:sz w:val="21"/>
                <w:szCs w:val="21"/>
              </w:rPr>
            </w:pPr>
            <w:r>
              <w:rPr>
                <w:sz w:val="21"/>
                <w:szCs w:val="21"/>
                <w:spacing w:val="-2"/>
              </w:rPr>
              <w:t>94.00</w:t>
            </w:r>
          </w:p>
        </w:tc>
        <w:tc>
          <w:tcPr>
            <w:tcW w:w="675" w:type="dxa"/>
            <w:vAlign w:val="top"/>
          </w:tcPr>
          <w:p>
            <w:pPr>
              <w:pStyle w:val="TableText"/>
              <w:ind w:left="230"/>
              <w:spacing w:before="193" w:line="222" w:lineRule="auto"/>
              <w:rPr>
                <w:sz w:val="21"/>
                <w:szCs w:val="21"/>
              </w:rPr>
            </w:pPr>
            <w:r>
              <w:rPr>
                <w:sz w:val="21"/>
                <w:szCs w:val="21"/>
              </w:rPr>
              <w:t>甲</w:t>
            </w:r>
          </w:p>
        </w:tc>
      </w:tr>
      <w:tr>
        <w:trPr>
          <w:trHeight w:val="789" w:hRule="atLeast"/>
        </w:trPr>
        <w:tc>
          <w:tcPr>
            <w:tcW w:w="485" w:type="dxa"/>
            <w:vAlign w:val="top"/>
          </w:tcPr>
          <w:p>
            <w:pPr>
              <w:spacing w:line="241" w:lineRule="auto"/>
              <w:rPr>
                <w:rFonts w:ascii="Arial"/>
                <w:sz w:val="21"/>
              </w:rPr>
            </w:pPr>
            <w:r/>
          </w:p>
          <w:p>
            <w:pPr>
              <w:pStyle w:val="TableText"/>
              <w:ind w:left="125"/>
              <w:spacing w:before="68"/>
              <w:rPr>
                <w:sz w:val="21"/>
                <w:szCs w:val="21"/>
              </w:rPr>
            </w:pPr>
            <w:r>
              <w:rPr>
                <w:sz w:val="21"/>
                <w:szCs w:val="21"/>
                <w:spacing w:val="-4"/>
              </w:rPr>
              <w:t>77</w:t>
            </w:r>
          </w:p>
        </w:tc>
        <w:tc>
          <w:tcPr>
            <w:tcW w:w="1169" w:type="dxa"/>
            <w:vAlign w:val="top"/>
          </w:tcPr>
          <w:p>
            <w:pPr>
              <w:spacing w:line="241" w:lineRule="auto"/>
              <w:rPr>
                <w:rFonts w:ascii="Arial"/>
                <w:sz w:val="21"/>
              </w:rPr>
            </w:pPr>
            <w:r/>
          </w:p>
          <w:p>
            <w:pPr>
              <w:pStyle w:val="TableText"/>
              <w:ind w:left="99"/>
              <w:spacing w:before="68"/>
              <w:rPr>
                <w:sz w:val="21"/>
                <w:szCs w:val="21"/>
              </w:rPr>
            </w:pPr>
            <w:r>
              <w:rPr>
                <w:sz w:val="21"/>
                <w:szCs w:val="21"/>
                <w:spacing w:val="-1"/>
              </w:rPr>
              <w:t>410700012</w:t>
            </w:r>
          </w:p>
        </w:tc>
        <w:tc>
          <w:tcPr>
            <w:tcW w:w="559" w:type="dxa"/>
            <w:vAlign w:val="top"/>
          </w:tcPr>
          <w:p>
            <w:pPr>
              <w:spacing w:line="275" w:lineRule="auto"/>
              <w:rPr>
                <w:rFonts w:ascii="Arial"/>
                <w:sz w:val="21"/>
              </w:rPr>
            </w:pPr>
            <w:r/>
          </w:p>
          <w:p>
            <w:pPr>
              <w:pStyle w:val="TableText"/>
              <w:ind w:left="210"/>
              <w:spacing w:before="69" w:line="182" w:lineRule="auto"/>
              <w:rPr>
                <w:sz w:val="21"/>
                <w:szCs w:val="21"/>
              </w:rPr>
            </w:pPr>
            <w:r>
              <w:rPr>
                <w:sz w:val="21"/>
                <w:szCs w:val="21"/>
              </w:rPr>
              <w:t>E</w:t>
            </w:r>
          </w:p>
        </w:tc>
        <w:tc>
          <w:tcPr>
            <w:tcW w:w="1389" w:type="dxa"/>
            <w:vAlign w:val="top"/>
          </w:tcPr>
          <w:p>
            <w:pPr>
              <w:pStyle w:val="TableText"/>
              <w:ind w:left="52"/>
              <w:spacing w:before="291" w:line="220" w:lineRule="auto"/>
              <w:rPr>
                <w:sz w:val="21"/>
                <w:szCs w:val="21"/>
              </w:rPr>
            </w:pPr>
            <w:r>
              <w:rPr>
                <w:sz w:val="21"/>
                <w:szCs w:val="21"/>
                <w:spacing w:val="1"/>
              </w:rPr>
              <w:t>足底反射治疗</w:t>
            </w:r>
          </w:p>
        </w:tc>
        <w:tc>
          <w:tcPr>
            <w:tcW w:w="5066" w:type="dxa"/>
            <w:vAlign w:val="top"/>
          </w:tcPr>
          <w:p>
            <w:pPr>
              <w:pStyle w:val="TableText"/>
              <w:ind w:left="2" w:right="22"/>
              <w:spacing w:before="48" w:line="214" w:lineRule="auto"/>
              <w:jc w:val="both"/>
              <w:rPr>
                <w:sz w:val="21"/>
                <w:szCs w:val="21"/>
              </w:rPr>
            </w:pPr>
            <w:r>
              <w:rPr>
                <w:sz w:val="21"/>
                <w:szCs w:val="21"/>
                <w:spacing w:val="-1"/>
              </w:rPr>
              <w:t>术者利用足部手法对足部反射区进行刺激，调整人体生</w:t>
            </w:r>
            <w:r>
              <w:rPr>
                <w:sz w:val="21"/>
                <w:szCs w:val="21"/>
                <w:spacing w:val="13"/>
              </w:rPr>
              <w:t xml:space="preserve"> </w:t>
            </w:r>
            <w:r>
              <w:rPr>
                <w:sz w:val="21"/>
                <w:szCs w:val="21"/>
                <w:spacing w:val="-1"/>
              </w:rPr>
              <w:t>理机能，提高免疫系统功能，疏通经络气血，调节神经</w:t>
            </w:r>
            <w:r>
              <w:rPr>
                <w:sz w:val="21"/>
                <w:szCs w:val="21"/>
                <w:spacing w:val="12"/>
              </w:rPr>
              <w:t xml:space="preserve"> </w:t>
            </w:r>
            <w:r>
              <w:rPr>
                <w:sz w:val="21"/>
                <w:szCs w:val="21"/>
              </w:rPr>
              <w:t>系统，达到防病、治病、保健、强身的目的。</w:t>
            </w:r>
          </w:p>
        </w:tc>
        <w:tc>
          <w:tcPr>
            <w:tcW w:w="560" w:type="dxa"/>
            <w:vAlign w:val="top"/>
          </w:tcPr>
          <w:p>
            <w:pPr>
              <w:pStyle w:val="TableText"/>
              <w:ind w:left="166"/>
              <w:spacing w:before="290"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spacing w:line="241" w:lineRule="auto"/>
              <w:rPr>
                <w:rFonts w:ascii="Arial"/>
                <w:sz w:val="21"/>
              </w:rPr>
            </w:pPr>
            <w:r/>
          </w:p>
          <w:p>
            <w:pPr>
              <w:pStyle w:val="TableText"/>
              <w:ind w:left="187"/>
              <w:spacing w:before="68" w:line="239" w:lineRule="auto"/>
              <w:rPr>
                <w:sz w:val="21"/>
                <w:szCs w:val="21"/>
              </w:rPr>
            </w:pPr>
            <w:r>
              <w:rPr>
                <w:sz w:val="21"/>
                <w:szCs w:val="21"/>
                <w:spacing w:val="-2"/>
              </w:rPr>
              <w:t>30.00</w:t>
            </w:r>
          </w:p>
        </w:tc>
        <w:tc>
          <w:tcPr>
            <w:tcW w:w="1009" w:type="dxa"/>
            <w:vAlign w:val="top"/>
          </w:tcPr>
          <w:p>
            <w:pPr>
              <w:spacing w:line="241" w:lineRule="auto"/>
              <w:rPr>
                <w:rFonts w:ascii="Arial"/>
                <w:sz w:val="21"/>
              </w:rPr>
            </w:pPr>
            <w:r/>
          </w:p>
          <w:p>
            <w:pPr>
              <w:pStyle w:val="TableText"/>
              <w:ind w:left="238"/>
              <w:spacing w:before="68" w:line="239" w:lineRule="auto"/>
              <w:rPr>
                <w:sz w:val="21"/>
                <w:szCs w:val="21"/>
              </w:rPr>
            </w:pPr>
            <w:r>
              <w:rPr>
                <w:sz w:val="21"/>
                <w:szCs w:val="21"/>
                <w:spacing w:val="-2"/>
              </w:rPr>
              <w:t>27.00</w:t>
            </w:r>
          </w:p>
        </w:tc>
        <w:tc>
          <w:tcPr>
            <w:tcW w:w="879" w:type="dxa"/>
            <w:vAlign w:val="top"/>
          </w:tcPr>
          <w:p>
            <w:pPr>
              <w:spacing w:line="241" w:lineRule="auto"/>
              <w:rPr>
                <w:rFonts w:ascii="Arial"/>
                <w:sz w:val="21"/>
              </w:rPr>
            </w:pPr>
            <w:r/>
          </w:p>
          <w:p>
            <w:pPr>
              <w:pStyle w:val="TableText"/>
              <w:ind w:left="169"/>
              <w:spacing w:before="68" w:line="239" w:lineRule="auto"/>
              <w:rPr>
                <w:sz w:val="21"/>
                <w:szCs w:val="21"/>
              </w:rPr>
            </w:pPr>
            <w:r>
              <w:rPr>
                <w:sz w:val="21"/>
                <w:szCs w:val="21"/>
                <w:spacing w:val="-2"/>
              </w:rPr>
              <w:t>26.00</w:t>
            </w:r>
          </w:p>
        </w:tc>
        <w:tc>
          <w:tcPr>
            <w:tcW w:w="675" w:type="dxa"/>
            <w:vAlign w:val="top"/>
          </w:tcPr>
          <w:p>
            <w:pPr>
              <w:pStyle w:val="TableText"/>
              <w:ind w:left="230"/>
              <w:spacing w:before="293" w:line="222" w:lineRule="auto"/>
              <w:rPr>
                <w:sz w:val="21"/>
                <w:szCs w:val="21"/>
              </w:rPr>
            </w:pPr>
            <w:r>
              <w:rPr>
                <w:sz w:val="21"/>
                <w:szCs w:val="21"/>
              </w:rPr>
              <w:t>甲</w:t>
            </w:r>
          </w:p>
        </w:tc>
      </w:tr>
      <w:tr>
        <w:trPr>
          <w:trHeight w:val="529" w:hRule="atLeast"/>
        </w:trPr>
        <w:tc>
          <w:tcPr>
            <w:tcW w:w="485" w:type="dxa"/>
            <w:vAlign w:val="top"/>
          </w:tcPr>
          <w:p>
            <w:pPr>
              <w:pStyle w:val="TableText"/>
              <w:ind w:left="125"/>
              <w:spacing w:before="182"/>
              <w:rPr>
                <w:sz w:val="21"/>
                <w:szCs w:val="21"/>
              </w:rPr>
            </w:pPr>
            <w:r>
              <w:rPr>
                <w:sz w:val="21"/>
                <w:szCs w:val="21"/>
                <w:spacing w:val="-4"/>
              </w:rPr>
              <w:t>78</w:t>
            </w:r>
          </w:p>
        </w:tc>
        <w:tc>
          <w:tcPr>
            <w:tcW w:w="1169" w:type="dxa"/>
            <w:vAlign w:val="top"/>
          </w:tcPr>
          <w:p>
            <w:pPr>
              <w:pStyle w:val="TableText"/>
              <w:ind w:left="99"/>
              <w:spacing w:before="182"/>
              <w:rPr>
                <w:sz w:val="21"/>
                <w:szCs w:val="21"/>
              </w:rPr>
            </w:pPr>
            <w:r>
              <w:rPr>
                <w:sz w:val="21"/>
                <w:szCs w:val="21"/>
                <w:spacing w:val="-1"/>
              </w:rPr>
              <w:t>410300002</w:t>
            </w:r>
          </w:p>
        </w:tc>
        <w:tc>
          <w:tcPr>
            <w:tcW w:w="559" w:type="dxa"/>
            <w:vAlign w:val="top"/>
          </w:tcPr>
          <w:p>
            <w:pPr>
              <w:pStyle w:val="TableText"/>
              <w:ind w:left="160" w:right="78" w:hanging="99"/>
              <w:spacing w:before="41" w:line="210" w:lineRule="auto"/>
              <w:rPr>
                <w:sz w:val="21"/>
                <w:szCs w:val="21"/>
              </w:rPr>
            </w:pPr>
            <w:r>
              <w:rPr>
                <w:sz w:val="21"/>
                <w:szCs w:val="21"/>
                <w:spacing w:val="-6"/>
              </w:rPr>
              <w:t>分类</w:t>
            </w:r>
            <w:r>
              <w:rPr>
                <w:sz w:val="21"/>
                <w:szCs w:val="21"/>
              </w:rPr>
              <w:t xml:space="preserve"> </w:t>
            </w:r>
            <w:r>
              <w:rPr>
                <w:sz w:val="21"/>
                <w:szCs w:val="21"/>
              </w:rPr>
              <w:t>项</w:t>
            </w:r>
          </w:p>
        </w:tc>
        <w:tc>
          <w:tcPr>
            <w:tcW w:w="1389" w:type="dxa"/>
            <w:vAlign w:val="top"/>
          </w:tcPr>
          <w:p>
            <w:pPr>
              <w:pStyle w:val="TableText"/>
              <w:ind w:left="262"/>
              <w:spacing w:before="162" w:line="220" w:lineRule="auto"/>
              <w:rPr>
                <w:sz w:val="21"/>
                <w:szCs w:val="21"/>
              </w:rPr>
            </w:pPr>
            <w:r>
              <w:rPr>
                <w:sz w:val="21"/>
                <w:szCs w:val="21"/>
                <w:spacing w:val="-2"/>
              </w:rPr>
              <w:t>手指点穴</w:t>
            </w:r>
          </w:p>
        </w:tc>
        <w:tc>
          <w:tcPr>
            <w:tcW w:w="5066" w:type="dxa"/>
            <w:vAlign w:val="top"/>
          </w:tcPr>
          <w:p>
            <w:pPr>
              <w:pStyle w:val="TableText"/>
              <w:ind w:left="11" w:right="22" w:hanging="9"/>
              <w:spacing w:before="50" w:line="206" w:lineRule="auto"/>
              <w:rPr>
                <w:sz w:val="21"/>
                <w:szCs w:val="21"/>
              </w:rPr>
            </w:pPr>
            <w:r>
              <w:rPr>
                <w:sz w:val="21"/>
                <w:szCs w:val="21"/>
                <w:spacing w:val="-1"/>
              </w:rPr>
              <w:t>用拇指端、中指端、拇指或食指指间关节点压施术部位</w:t>
            </w:r>
            <w:r>
              <w:rPr>
                <w:sz w:val="21"/>
                <w:szCs w:val="21"/>
                <w:spacing w:val="13"/>
              </w:rPr>
              <w:t xml:space="preserve"> </w:t>
            </w:r>
            <w:r>
              <w:rPr>
                <w:sz w:val="21"/>
                <w:szCs w:val="21"/>
                <w:spacing w:val="-1"/>
              </w:rPr>
              <w:t>或穴位，通经止痛，用于各种痛症。</w:t>
            </w:r>
          </w:p>
        </w:tc>
        <w:tc>
          <w:tcPr>
            <w:tcW w:w="560" w:type="dxa"/>
            <w:vAlign w:val="top"/>
          </w:tcPr>
          <w:p>
            <w:pPr>
              <w:rPr>
                <w:rFonts w:ascii="Arial"/>
                <w:sz w:val="21"/>
              </w:rPr>
            </w:pPr>
            <w:r/>
          </w:p>
        </w:tc>
        <w:tc>
          <w:tcPr>
            <w:tcW w:w="609" w:type="dxa"/>
            <w:vAlign w:val="top"/>
          </w:tcPr>
          <w:p>
            <w:pPr>
              <w:rPr>
                <w:rFonts w:ascii="Arial"/>
                <w:sz w:val="21"/>
              </w:rPr>
            </w:pPr>
            <w:r/>
          </w:p>
        </w:tc>
        <w:tc>
          <w:tcPr>
            <w:tcW w:w="909" w:type="dxa"/>
            <w:vAlign w:val="top"/>
          </w:tcPr>
          <w:p>
            <w:pPr>
              <w:rPr>
                <w:rFonts w:ascii="Arial"/>
                <w:sz w:val="21"/>
              </w:rPr>
            </w:pPr>
            <w:r/>
          </w:p>
        </w:tc>
        <w:tc>
          <w:tcPr>
            <w:tcW w:w="1009" w:type="dxa"/>
            <w:vAlign w:val="top"/>
          </w:tcPr>
          <w:p>
            <w:pPr>
              <w:rPr>
                <w:rFonts w:ascii="Arial"/>
                <w:sz w:val="21"/>
              </w:rPr>
            </w:pPr>
            <w:r/>
          </w:p>
        </w:tc>
        <w:tc>
          <w:tcPr>
            <w:tcW w:w="879" w:type="dxa"/>
            <w:vAlign w:val="top"/>
          </w:tcPr>
          <w:p>
            <w:pPr>
              <w:rPr>
                <w:rFonts w:ascii="Arial"/>
                <w:sz w:val="21"/>
              </w:rPr>
            </w:pPr>
            <w:r/>
          </w:p>
        </w:tc>
        <w:tc>
          <w:tcPr>
            <w:tcW w:w="675" w:type="dxa"/>
            <w:vAlign w:val="top"/>
          </w:tcPr>
          <w:p>
            <w:pPr>
              <w:pStyle w:val="TableText"/>
              <w:ind w:right="1"/>
              <w:spacing w:before="161" w:line="219" w:lineRule="auto"/>
              <w:jc w:val="right"/>
              <w:rPr>
                <w:sz w:val="21"/>
                <w:szCs w:val="21"/>
              </w:rPr>
            </w:pPr>
            <w:r>
              <w:rPr>
                <w:sz w:val="21"/>
                <w:szCs w:val="21"/>
                <w:spacing w:val="4"/>
              </w:rPr>
              <w:t>分类项</w:t>
            </w:r>
          </w:p>
        </w:tc>
      </w:tr>
      <w:tr>
        <w:trPr>
          <w:trHeight w:val="519" w:hRule="atLeast"/>
        </w:trPr>
        <w:tc>
          <w:tcPr>
            <w:tcW w:w="485" w:type="dxa"/>
            <w:vAlign w:val="top"/>
          </w:tcPr>
          <w:p>
            <w:pPr>
              <w:pStyle w:val="TableText"/>
              <w:ind w:left="125"/>
              <w:spacing w:before="183"/>
              <w:rPr>
                <w:sz w:val="21"/>
                <w:szCs w:val="21"/>
              </w:rPr>
            </w:pPr>
            <w:r>
              <w:rPr>
                <w:sz w:val="21"/>
                <w:szCs w:val="21"/>
                <w:spacing w:val="-4"/>
              </w:rPr>
              <w:t>79</w:t>
            </w:r>
          </w:p>
        </w:tc>
        <w:tc>
          <w:tcPr>
            <w:tcW w:w="1169" w:type="dxa"/>
            <w:vAlign w:val="top"/>
          </w:tcPr>
          <w:p>
            <w:pPr>
              <w:pStyle w:val="TableText"/>
              <w:ind w:left="49"/>
              <w:spacing w:before="214" w:line="185" w:lineRule="auto"/>
              <w:rPr>
                <w:sz w:val="21"/>
                <w:szCs w:val="21"/>
              </w:rPr>
            </w:pPr>
            <w:r>
              <w:rPr>
                <w:sz w:val="21"/>
                <w:szCs w:val="21"/>
                <w:spacing w:val="-1"/>
              </w:rPr>
              <w:t>410300002A</w:t>
            </w:r>
          </w:p>
        </w:tc>
        <w:tc>
          <w:tcPr>
            <w:tcW w:w="559" w:type="dxa"/>
            <w:vAlign w:val="top"/>
          </w:tcPr>
          <w:p>
            <w:pPr>
              <w:pStyle w:val="TableText"/>
              <w:ind w:left="210"/>
              <w:spacing w:before="217" w:line="182" w:lineRule="auto"/>
              <w:rPr>
                <w:sz w:val="21"/>
                <w:szCs w:val="21"/>
              </w:rPr>
            </w:pPr>
            <w:r>
              <w:rPr>
                <w:sz w:val="21"/>
                <w:szCs w:val="21"/>
              </w:rPr>
              <w:t>E</w:t>
            </w:r>
          </w:p>
        </w:tc>
        <w:tc>
          <w:tcPr>
            <w:tcW w:w="1389" w:type="dxa"/>
            <w:vAlign w:val="top"/>
          </w:tcPr>
          <w:p>
            <w:pPr>
              <w:pStyle w:val="TableText"/>
              <w:ind w:left="262"/>
              <w:spacing w:before="163" w:line="220" w:lineRule="auto"/>
              <w:rPr>
                <w:sz w:val="21"/>
                <w:szCs w:val="21"/>
              </w:rPr>
            </w:pPr>
            <w:r>
              <w:rPr>
                <w:sz w:val="21"/>
                <w:szCs w:val="21"/>
                <w:spacing w:val="-2"/>
              </w:rPr>
              <w:t>手指点穴</w:t>
            </w:r>
          </w:p>
        </w:tc>
        <w:tc>
          <w:tcPr>
            <w:tcW w:w="5066" w:type="dxa"/>
            <w:vAlign w:val="top"/>
          </w:tcPr>
          <w:p>
            <w:pPr>
              <w:rPr>
                <w:rFonts w:ascii="Arial"/>
                <w:sz w:val="21"/>
              </w:rPr>
            </w:pPr>
            <w:r/>
          </w:p>
        </w:tc>
        <w:tc>
          <w:tcPr>
            <w:tcW w:w="560" w:type="dxa"/>
            <w:vAlign w:val="top"/>
          </w:tcPr>
          <w:p>
            <w:pPr>
              <w:pStyle w:val="TableText"/>
              <w:ind w:left="116"/>
              <w:spacing w:before="32" w:line="219" w:lineRule="auto"/>
              <w:rPr>
                <w:sz w:val="21"/>
                <w:szCs w:val="21"/>
              </w:rPr>
            </w:pPr>
            <w:r>
              <w:rPr>
                <w:sz w:val="21"/>
                <w:szCs w:val="21"/>
                <w:spacing w:val="-3"/>
              </w:rPr>
              <w:t>5个</w:t>
            </w:r>
          </w:p>
          <w:p>
            <w:pPr>
              <w:pStyle w:val="TableText"/>
              <w:ind w:left="66"/>
              <w:spacing w:before="1" w:line="198" w:lineRule="auto"/>
              <w:rPr>
                <w:sz w:val="21"/>
                <w:szCs w:val="21"/>
              </w:rPr>
            </w:pPr>
            <w:r>
              <w:rPr>
                <w:sz w:val="21"/>
                <w:szCs w:val="21"/>
                <w:spacing w:val="-3"/>
              </w:rPr>
              <w:t>穴位</w:t>
            </w:r>
          </w:p>
        </w:tc>
        <w:tc>
          <w:tcPr>
            <w:tcW w:w="609" w:type="dxa"/>
            <w:vAlign w:val="top"/>
          </w:tcPr>
          <w:p>
            <w:pPr>
              <w:rPr>
                <w:rFonts w:ascii="Arial"/>
                <w:sz w:val="21"/>
              </w:rPr>
            </w:pPr>
            <w:r/>
          </w:p>
        </w:tc>
        <w:tc>
          <w:tcPr>
            <w:tcW w:w="909" w:type="dxa"/>
            <w:vAlign w:val="top"/>
          </w:tcPr>
          <w:p>
            <w:pPr>
              <w:pStyle w:val="TableText"/>
              <w:ind w:left="187"/>
              <w:spacing w:before="183" w:line="239" w:lineRule="auto"/>
              <w:rPr>
                <w:sz w:val="21"/>
                <w:szCs w:val="21"/>
              </w:rPr>
            </w:pPr>
            <w:r>
              <w:rPr>
                <w:sz w:val="21"/>
                <w:szCs w:val="21"/>
                <w:spacing w:val="-2"/>
              </w:rPr>
              <w:t>20.00</w:t>
            </w:r>
          </w:p>
        </w:tc>
        <w:tc>
          <w:tcPr>
            <w:tcW w:w="1009" w:type="dxa"/>
            <w:vAlign w:val="top"/>
          </w:tcPr>
          <w:p>
            <w:pPr>
              <w:pStyle w:val="TableText"/>
              <w:ind w:left="238"/>
              <w:spacing w:before="183" w:line="239" w:lineRule="auto"/>
              <w:rPr>
                <w:sz w:val="21"/>
                <w:szCs w:val="21"/>
              </w:rPr>
            </w:pPr>
            <w:r>
              <w:rPr>
                <w:sz w:val="21"/>
                <w:szCs w:val="21"/>
                <w:spacing w:val="-4"/>
              </w:rPr>
              <w:t>18.00</w:t>
            </w:r>
          </w:p>
        </w:tc>
        <w:tc>
          <w:tcPr>
            <w:tcW w:w="879" w:type="dxa"/>
            <w:vAlign w:val="top"/>
          </w:tcPr>
          <w:p>
            <w:pPr>
              <w:pStyle w:val="TableText"/>
              <w:ind w:left="169"/>
              <w:spacing w:before="183" w:line="239" w:lineRule="auto"/>
              <w:rPr>
                <w:sz w:val="21"/>
                <w:szCs w:val="21"/>
              </w:rPr>
            </w:pPr>
            <w:r>
              <w:rPr>
                <w:sz w:val="21"/>
                <w:szCs w:val="21"/>
                <w:spacing w:val="-4"/>
              </w:rPr>
              <w:t>17.00</w:t>
            </w:r>
          </w:p>
        </w:tc>
        <w:tc>
          <w:tcPr>
            <w:tcW w:w="675" w:type="dxa"/>
            <w:vAlign w:val="top"/>
          </w:tcPr>
          <w:p>
            <w:pPr>
              <w:pStyle w:val="TableText"/>
              <w:ind w:left="230"/>
              <w:spacing w:before="166" w:line="222" w:lineRule="auto"/>
              <w:rPr>
                <w:sz w:val="21"/>
                <w:szCs w:val="21"/>
              </w:rPr>
            </w:pPr>
            <w:r>
              <w:rPr>
                <w:sz w:val="21"/>
                <w:szCs w:val="21"/>
              </w:rPr>
              <w:t>甲</w:t>
            </w:r>
          </w:p>
        </w:tc>
      </w:tr>
      <w:tr>
        <w:trPr>
          <w:trHeight w:val="499" w:hRule="atLeast"/>
        </w:trPr>
        <w:tc>
          <w:tcPr>
            <w:tcW w:w="485" w:type="dxa"/>
            <w:vAlign w:val="top"/>
          </w:tcPr>
          <w:p>
            <w:pPr>
              <w:pStyle w:val="TableText"/>
              <w:ind w:left="125"/>
              <w:spacing w:before="174"/>
              <w:rPr>
                <w:sz w:val="21"/>
                <w:szCs w:val="21"/>
              </w:rPr>
            </w:pPr>
            <w:r>
              <w:rPr>
                <w:sz w:val="21"/>
                <w:szCs w:val="21"/>
                <w:spacing w:val="-3"/>
              </w:rPr>
              <w:t>80</w:t>
            </w:r>
          </w:p>
        </w:tc>
        <w:tc>
          <w:tcPr>
            <w:tcW w:w="1169" w:type="dxa"/>
            <w:vAlign w:val="top"/>
          </w:tcPr>
          <w:p>
            <w:pPr>
              <w:pStyle w:val="TableText"/>
              <w:ind w:left="49"/>
              <w:spacing w:before="206" w:line="184" w:lineRule="auto"/>
              <w:rPr>
                <w:sz w:val="21"/>
                <w:szCs w:val="21"/>
              </w:rPr>
            </w:pPr>
            <w:r>
              <w:rPr>
                <w:sz w:val="21"/>
                <w:szCs w:val="21"/>
                <w:spacing w:val="-1"/>
              </w:rPr>
              <w:t>410300002B</w:t>
            </w:r>
          </w:p>
        </w:tc>
        <w:tc>
          <w:tcPr>
            <w:tcW w:w="559" w:type="dxa"/>
            <w:vAlign w:val="top"/>
          </w:tcPr>
          <w:p>
            <w:pPr>
              <w:pStyle w:val="TableText"/>
              <w:ind w:left="210"/>
              <w:spacing w:before="208" w:line="182" w:lineRule="auto"/>
              <w:rPr>
                <w:sz w:val="21"/>
                <w:szCs w:val="21"/>
              </w:rPr>
            </w:pPr>
            <w:r>
              <w:rPr>
                <w:sz w:val="21"/>
                <w:szCs w:val="21"/>
              </w:rPr>
              <w:t>E</w:t>
            </w:r>
          </w:p>
        </w:tc>
        <w:tc>
          <w:tcPr>
            <w:tcW w:w="1389" w:type="dxa"/>
            <w:vAlign w:val="top"/>
          </w:tcPr>
          <w:p>
            <w:pPr>
              <w:pStyle w:val="TableText"/>
              <w:ind w:left="211" w:right="20" w:hanging="209"/>
              <w:spacing w:before="43" w:line="196" w:lineRule="auto"/>
              <w:rPr>
                <w:sz w:val="21"/>
                <w:szCs w:val="21"/>
              </w:rPr>
            </w:pPr>
            <w:r>
              <w:rPr>
                <w:sz w:val="21"/>
                <w:szCs w:val="21"/>
                <w:spacing w:val="-2"/>
              </w:rPr>
              <w:t>手指点穴(增加</w:t>
            </w:r>
            <w:r>
              <w:rPr>
                <w:sz w:val="21"/>
                <w:szCs w:val="21"/>
                <w:spacing w:val="4"/>
              </w:rPr>
              <w:t xml:space="preserve"> </w:t>
            </w:r>
            <w:r>
              <w:rPr>
                <w:sz w:val="21"/>
                <w:szCs w:val="21"/>
                <w:spacing w:val="-2"/>
              </w:rPr>
              <w:t>穴位)加收</w:t>
            </w:r>
          </w:p>
        </w:tc>
        <w:tc>
          <w:tcPr>
            <w:tcW w:w="5066" w:type="dxa"/>
            <w:vAlign w:val="top"/>
          </w:tcPr>
          <w:p>
            <w:pPr>
              <w:rPr>
                <w:rFonts w:ascii="Arial"/>
                <w:sz w:val="21"/>
              </w:rPr>
            </w:pPr>
            <w:r/>
          </w:p>
        </w:tc>
        <w:tc>
          <w:tcPr>
            <w:tcW w:w="560" w:type="dxa"/>
            <w:vAlign w:val="top"/>
          </w:tcPr>
          <w:p>
            <w:pPr>
              <w:pStyle w:val="TableText"/>
              <w:ind w:left="66"/>
              <w:spacing w:before="23" w:line="212" w:lineRule="auto"/>
              <w:rPr>
                <w:sz w:val="21"/>
                <w:szCs w:val="21"/>
              </w:rPr>
            </w:pPr>
            <w:r>
              <w:rPr>
                <w:sz w:val="21"/>
                <w:szCs w:val="21"/>
                <w:spacing w:val="-3"/>
              </w:rPr>
              <w:t>每个</w:t>
            </w:r>
          </w:p>
          <w:p>
            <w:pPr>
              <w:pStyle w:val="TableText"/>
              <w:ind w:left="66"/>
              <w:spacing w:before="1" w:line="196" w:lineRule="auto"/>
              <w:rPr>
                <w:sz w:val="21"/>
                <w:szCs w:val="21"/>
              </w:rPr>
            </w:pPr>
            <w:r>
              <w:rPr>
                <w:sz w:val="21"/>
                <w:szCs w:val="21"/>
                <w:spacing w:val="-3"/>
              </w:rPr>
              <w:t>穴位</w:t>
            </w:r>
          </w:p>
        </w:tc>
        <w:tc>
          <w:tcPr>
            <w:tcW w:w="609" w:type="dxa"/>
            <w:vAlign w:val="top"/>
          </w:tcPr>
          <w:p>
            <w:pPr>
              <w:rPr>
                <w:rFonts w:ascii="Arial"/>
                <w:sz w:val="21"/>
              </w:rPr>
            </w:pPr>
            <w:r/>
          </w:p>
        </w:tc>
        <w:tc>
          <w:tcPr>
            <w:tcW w:w="909" w:type="dxa"/>
            <w:vAlign w:val="top"/>
          </w:tcPr>
          <w:p>
            <w:pPr>
              <w:pStyle w:val="TableText"/>
              <w:ind w:left="237"/>
              <w:spacing w:before="174" w:line="239" w:lineRule="auto"/>
              <w:rPr>
                <w:sz w:val="21"/>
                <w:szCs w:val="21"/>
              </w:rPr>
            </w:pPr>
            <w:r>
              <w:rPr>
                <w:sz w:val="21"/>
                <w:szCs w:val="21"/>
                <w:spacing w:val="-2"/>
              </w:rPr>
              <w:t>4.00</w:t>
            </w:r>
          </w:p>
        </w:tc>
        <w:tc>
          <w:tcPr>
            <w:tcW w:w="1009" w:type="dxa"/>
            <w:vAlign w:val="top"/>
          </w:tcPr>
          <w:p>
            <w:pPr>
              <w:pStyle w:val="TableText"/>
              <w:ind w:left="288"/>
              <w:spacing w:before="174" w:line="239" w:lineRule="auto"/>
              <w:rPr>
                <w:sz w:val="21"/>
                <w:szCs w:val="21"/>
              </w:rPr>
            </w:pPr>
            <w:r>
              <w:rPr>
                <w:sz w:val="21"/>
                <w:szCs w:val="21"/>
                <w:spacing w:val="-3"/>
              </w:rPr>
              <w:t>3.00</w:t>
            </w:r>
          </w:p>
        </w:tc>
        <w:tc>
          <w:tcPr>
            <w:tcW w:w="879" w:type="dxa"/>
            <w:vAlign w:val="top"/>
          </w:tcPr>
          <w:p>
            <w:pPr>
              <w:pStyle w:val="TableText"/>
              <w:ind w:left="229"/>
              <w:spacing w:before="174" w:line="239" w:lineRule="auto"/>
              <w:rPr>
                <w:sz w:val="21"/>
                <w:szCs w:val="21"/>
              </w:rPr>
            </w:pPr>
            <w:r>
              <w:rPr>
                <w:sz w:val="21"/>
                <w:szCs w:val="21"/>
                <w:spacing w:val="-3"/>
              </w:rPr>
              <w:t>2.00</w:t>
            </w:r>
          </w:p>
        </w:tc>
        <w:tc>
          <w:tcPr>
            <w:tcW w:w="675" w:type="dxa"/>
            <w:vAlign w:val="top"/>
          </w:tcPr>
          <w:p>
            <w:pPr>
              <w:pStyle w:val="TableText"/>
              <w:ind w:left="230"/>
              <w:spacing w:before="157" w:line="222" w:lineRule="auto"/>
              <w:rPr>
                <w:sz w:val="21"/>
                <w:szCs w:val="21"/>
              </w:rPr>
            </w:pPr>
            <w:r>
              <w:rPr>
                <w:sz w:val="21"/>
                <w:szCs w:val="21"/>
              </w:rPr>
              <w:t>甲</w:t>
            </w:r>
          </w:p>
        </w:tc>
      </w:tr>
      <w:tr>
        <w:trPr>
          <w:trHeight w:val="419" w:hRule="atLeast"/>
        </w:trPr>
        <w:tc>
          <w:tcPr>
            <w:tcW w:w="485" w:type="dxa"/>
            <w:vAlign w:val="top"/>
          </w:tcPr>
          <w:p>
            <w:pPr>
              <w:pStyle w:val="TableText"/>
              <w:ind w:left="125"/>
              <w:spacing w:before="135"/>
              <w:rPr>
                <w:sz w:val="21"/>
                <w:szCs w:val="21"/>
              </w:rPr>
            </w:pPr>
            <w:r>
              <w:rPr>
                <w:sz w:val="21"/>
                <w:szCs w:val="21"/>
                <w:spacing w:val="-3"/>
              </w:rPr>
              <w:t>81</w:t>
            </w:r>
          </w:p>
        </w:tc>
        <w:tc>
          <w:tcPr>
            <w:tcW w:w="1169" w:type="dxa"/>
            <w:vAlign w:val="top"/>
          </w:tcPr>
          <w:p>
            <w:pPr>
              <w:pStyle w:val="TableText"/>
              <w:ind w:left="99"/>
              <w:spacing w:before="135"/>
              <w:rPr>
                <w:sz w:val="21"/>
                <w:szCs w:val="21"/>
              </w:rPr>
            </w:pPr>
            <w:r>
              <w:rPr>
                <w:sz w:val="21"/>
                <w:szCs w:val="21"/>
                <w:spacing w:val="-1"/>
              </w:rPr>
              <w:t>410700010</w:t>
            </w:r>
          </w:p>
        </w:tc>
        <w:tc>
          <w:tcPr>
            <w:tcW w:w="559" w:type="dxa"/>
            <w:vAlign w:val="top"/>
          </w:tcPr>
          <w:p>
            <w:pPr>
              <w:pStyle w:val="TableText"/>
              <w:ind w:left="210"/>
              <w:spacing w:before="169" w:line="182" w:lineRule="auto"/>
              <w:rPr>
                <w:sz w:val="21"/>
                <w:szCs w:val="21"/>
              </w:rPr>
            </w:pPr>
            <w:r>
              <w:rPr>
                <w:sz w:val="21"/>
                <w:szCs w:val="21"/>
              </w:rPr>
              <w:t>E</w:t>
            </w:r>
          </w:p>
        </w:tc>
        <w:tc>
          <w:tcPr>
            <w:tcW w:w="1389" w:type="dxa"/>
            <w:vAlign w:val="top"/>
          </w:tcPr>
          <w:p>
            <w:pPr>
              <w:pStyle w:val="TableText"/>
              <w:ind w:left="52"/>
              <w:spacing w:before="115" w:line="220" w:lineRule="auto"/>
              <w:rPr>
                <w:sz w:val="21"/>
                <w:szCs w:val="21"/>
              </w:rPr>
            </w:pPr>
            <w:r>
              <w:rPr>
                <w:sz w:val="21"/>
                <w:szCs w:val="21"/>
                <w:spacing w:val="1"/>
              </w:rPr>
              <w:t>医疗气功治疗</w:t>
            </w:r>
          </w:p>
        </w:tc>
        <w:tc>
          <w:tcPr>
            <w:tcW w:w="5066" w:type="dxa"/>
            <w:vAlign w:val="top"/>
          </w:tcPr>
          <w:p>
            <w:pPr>
              <w:rPr>
                <w:rFonts w:ascii="Arial"/>
                <w:sz w:val="21"/>
              </w:rPr>
            </w:pPr>
            <w:r/>
          </w:p>
        </w:tc>
        <w:tc>
          <w:tcPr>
            <w:tcW w:w="560" w:type="dxa"/>
            <w:vAlign w:val="top"/>
          </w:tcPr>
          <w:p>
            <w:pPr>
              <w:pStyle w:val="TableText"/>
              <w:ind w:left="166"/>
              <w:spacing w:before="114" w:line="219" w:lineRule="auto"/>
              <w:rPr>
                <w:sz w:val="21"/>
                <w:szCs w:val="21"/>
              </w:rPr>
            </w:pPr>
            <w:r>
              <w:rPr>
                <w:sz w:val="21"/>
                <w:szCs w:val="21"/>
              </w:rPr>
              <w:t>次</w:t>
            </w:r>
          </w:p>
        </w:tc>
        <w:tc>
          <w:tcPr>
            <w:tcW w:w="609" w:type="dxa"/>
            <w:vAlign w:val="top"/>
          </w:tcPr>
          <w:p>
            <w:pPr>
              <w:rPr>
                <w:rFonts w:ascii="Arial"/>
                <w:sz w:val="21"/>
              </w:rPr>
            </w:pPr>
            <w:r/>
          </w:p>
        </w:tc>
        <w:tc>
          <w:tcPr>
            <w:tcW w:w="909" w:type="dxa"/>
            <w:vAlign w:val="top"/>
          </w:tcPr>
          <w:p>
            <w:pPr>
              <w:pStyle w:val="TableText"/>
              <w:ind w:left="187"/>
              <w:spacing w:before="135" w:line="239" w:lineRule="auto"/>
              <w:rPr>
                <w:sz w:val="21"/>
                <w:szCs w:val="21"/>
              </w:rPr>
            </w:pPr>
            <w:r>
              <w:rPr>
                <w:sz w:val="21"/>
                <w:szCs w:val="21"/>
                <w:spacing w:val="-2"/>
              </w:rPr>
              <w:t>45.00</w:t>
            </w:r>
          </w:p>
        </w:tc>
        <w:tc>
          <w:tcPr>
            <w:tcW w:w="1009" w:type="dxa"/>
            <w:vAlign w:val="top"/>
          </w:tcPr>
          <w:p>
            <w:pPr>
              <w:pStyle w:val="TableText"/>
              <w:ind w:left="238"/>
              <w:spacing w:before="135" w:line="239" w:lineRule="auto"/>
              <w:rPr>
                <w:sz w:val="21"/>
                <w:szCs w:val="21"/>
              </w:rPr>
            </w:pPr>
            <w:r>
              <w:rPr>
                <w:sz w:val="21"/>
                <w:szCs w:val="21"/>
                <w:spacing w:val="-2"/>
              </w:rPr>
              <w:t>41.00</w:t>
            </w:r>
          </w:p>
        </w:tc>
        <w:tc>
          <w:tcPr>
            <w:tcW w:w="879" w:type="dxa"/>
            <w:vAlign w:val="top"/>
          </w:tcPr>
          <w:p>
            <w:pPr>
              <w:pStyle w:val="TableText"/>
              <w:ind w:left="169"/>
              <w:spacing w:before="135" w:line="239" w:lineRule="auto"/>
              <w:rPr>
                <w:sz w:val="21"/>
                <w:szCs w:val="21"/>
              </w:rPr>
            </w:pPr>
            <w:r>
              <w:rPr>
                <w:sz w:val="21"/>
                <w:szCs w:val="21"/>
                <w:spacing w:val="-2"/>
              </w:rPr>
              <w:t>39.00</w:t>
            </w:r>
          </w:p>
        </w:tc>
        <w:tc>
          <w:tcPr>
            <w:tcW w:w="675" w:type="dxa"/>
            <w:vAlign w:val="top"/>
          </w:tcPr>
          <w:p>
            <w:pPr>
              <w:pStyle w:val="TableText"/>
              <w:ind w:left="230"/>
              <w:spacing w:before="115" w:line="220" w:lineRule="auto"/>
              <w:rPr>
                <w:sz w:val="21"/>
                <w:szCs w:val="21"/>
              </w:rPr>
            </w:pPr>
            <w:r>
              <w:rPr>
                <w:sz w:val="21"/>
                <w:szCs w:val="21"/>
              </w:rPr>
              <w:t>丙</w:t>
            </w:r>
          </w:p>
        </w:tc>
      </w:tr>
      <w:tr>
        <w:trPr>
          <w:trHeight w:val="2072" w:hRule="atLeast"/>
        </w:trPr>
        <w:tc>
          <w:tcPr>
            <w:tcW w:w="485"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25"/>
              <w:spacing w:before="68"/>
              <w:rPr>
                <w:sz w:val="21"/>
                <w:szCs w:val="21"/>
              </w:rPr>
            </w:pPr>
            <w:r>
              <w:rPr>
                <w:sz w:val="21"/>
                <w:szCs w:val="21"/>
                <w:spacing w:val="-3"/>
              </w:rPr>
              <w:t>82</w:t>
            </w:r>
          </w:p>
        </w:tc>
        <w:tc>
          <w:tcPr>
            <w:tcW w:w="1169"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99"/>
              <w:spacing w:before="68"/>
              <w:rPr>
                <w:sz w:val="21"/>
                <w:szCs w:val="21"/>
              </w:rPr>
            </w:pPr>
            <w:r>
              <w:rPr>
                <w:sz w:val="21"/>
                <w:szCs w:val="21"/>
                <w:spacing w:val="-1"/>
              </w:rPr>
              <w:t>410700013</w:t>
            </w:r>
          </w:p>
        </w:tc>
        <w:tc>
          <w:tcPr>
            <w:tcW w:w="559" w:type="dxa"/>
            <w:vAlign w:val="top"/>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210"/>
              <w:spacing w:before="68" w:line="182" w:lineRule="auto"/>
              <w:rPr>
                <w:sz w:val="21"/>
                <w:szCs w:val="21"/>
              </w:rPr>
            </w:pPr>
            <w:r>
              <w:rPr>
                <w:sz w:val="21"/>
                <w:szCs w:val="21"/>
              </w:rPr>
              <w:t>E</w:t>
            </w:r>
          </w:p>
        </w:tc>
        <w:tc>
          <w:tcPr>
            <w:tcW w:w="1389"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262"/>
              <w:spacing w:before="68" w:line="219" w:lineRule="auto"/>
              <w:rPr>
                <w:sz w:val="21"/>
                <w:szCs w:val="21"/>
              </w:rPr>
            </w:pPr>
            <w:r>
              <w:rPr>
                <w:sz w:val="21"/>
                <w:szCs w:val="21"/>
                <w:spacing w:val="-2"/>
              </w:rPr>
              <w:t>火龙疗法</w:t>
            </w:r>
          </w:p>
        </w:tc>
        <w:tc>
          <w:tcPr>
            <w:tcW w:w="5066" w:type="dxa"/>
            <w:vAlign w:val="top"/>
          </w:tcPr>
          <w:p>
            <w:pPr>
              <w:pStyle w:val="TableText"/>
              <w:ind w:left="2" w:firstLine="9"/>
              <w:spacing w:before="44" w:line="222" w:lineRule="auto"/>
              <w:rPr>
                <w:sz w:val="21"/>
                <w:szCs w:val="21"/>
              </w:rPr>
            </w:pPr>
            <w:r>
              <w:rPr>
                <w:sz w:val="21"/>
                <w:szCs w:val="21"/>
                <w:spacing w:val="-6"/>
              </w:rPr>
              <w:t>核对医嘱、整体评估病人解释。准备物品：治疗盘、95%</w:t>
            </w:r>
            <w:r>
              <w:rPr>
                <w:sz w:val="21"/>
                <w:szCs w:val="21"/>
                <w:spacing w:val="3"/>
              </w:rPr>
              <w:t xml:space="preserve"> </w:t>
            </w:r>
            <w:r>
              <w:rPr>
                <w:sz w:val="21"/>
                <w:szCs w:val="21"/>
              </w:rPr>
              <w:t>酒精、等。药物准备：将协定方中药粉50g,加黄土50g,</w:t>
            </w:r>
            <w:r>
              <w:rPr>
                <w:sz w:val="21"/>
                <w:szCs w:val="21"/>
                <w:spacing w:val="12"/>
              </w:rPr>
              <w:t xml:space="preserve"> </w:t>
            </w:r>
            <w:r>
              <w:rPr>
                <w:sz w:val="21"/>
                <w:szCs w:val="21"/>
                <w:spacing w:val="-3"/>
              </w:rPr>
              <w:t>用热水调制成糊状。暴露患者治疗部位，趁热将药贴敷</w:t>
            </w:r>
            <w:r>
              <w:rPr>
                <w:sz w:val="21"/>
                <w:szCs w:val="21"/>
                <w:spacing w:val="10"/>
              </w:rPr>
              <w:t xml:space="preserve"> </w:t>
            </w:r>
            <w:r>
              <w:rPr>
                <w:sz w:val="21"/>
                <w:szCs w:val="21"/>
                <w:spacing w:val="-2"/>
              </w:rPr>
              <w:t>于皮肤，敷成厚1.5cm、长15cm、宽10cm大小。用湿</w:t>
            </w:r>
          </w:p>
          <w:p>
            <w:pPr>
              <w:pStyle w:val="TableText"/>
              <w:ind w:left="11" w:hanging="9"/>
              <w:spacing w:before="1" w:line="221" w:lineRule="auto"/>
              <w:rPr>
                <w:sz w:val="21"/>
                <w:szCs w:val="21"/>
              </w:rPr>
            </w:pPr>
            <w:r>
              <w:rPr>
                <w:sz w:val="21"/>
                <w:szCs w:val="21"/>
                <w:spacing w:val="-2"/>
              </w:rPr>
              <w:t>毛巾完全盖住药饼，在药饼上滴撒酒精然后点</w:t>
            </w:r>
            <w:r>
              <w:rPr>
                <w:sz w:val="21"/>
                <w:szCs w:val="21"/>
                <w:spacing w:val="-3"/>
              </w:rPr>
              <w:t>燃，约燃</w:t>
            </w:r>
            <w:r>
              <w:rPr>
                <w:sz w:val="21"/>
                <w:szCs w:val="21"/>
              </w:rPr>
              <w:t xml:space="preserve"> </w:t>
            </w:r>
            <w:r>
              <w:rPr>
                <w:sz w:val="21"/>
                <w:szCs w:val="21"/>
              </w:rPr>
              <w:t>烧5-8分钟。待患者感觉皮肤发热时，用湿毛巾盖灭火</w:t>
            </w:r>
            <w:r>
              <w:rPr>
                <w:sz w:val="21"/>
                <w:szCs w:val="21"/>
                <w:spacing w:val="5"/>
              </w:rPr>
              <w:t xml:space="preserve">  </w:t>
            </w:r>
            <w:r>
              <w:rPr>
                <w:sz w:val="21"/>
                <w:szCs w:val="21"/>
              </w:rPr>
              <w:t>焰并保暖直到患处温热感消退，再次滴撒酒精后点燃，</w:t>
            </w:r>
            <w:r>
              <w:rPr>
                <w:sz w:val="21"/>
                <w:szCs w:val="21"/>
                <w:spacing w:val="2"/>
              </w:rPr>
              <w:t xml:space="preserve"> </w:t>
            </w:r>
            <w:r>
              <w:rPr>
                <w:sz w:val="21"/>
                <w:szCs w:val="21"/>
                <w:spacing w:val="-2"/>
              </w:rPr>
              <w:t>反复进行3次，为1次完整治疗。</w:t>
            </w:r>
          </w:p>
        </w:tc>
        <w:tc>
          <w:tcPr>
            <w:tcW w:w="560"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66"/>
              <w:spacing w:before="68" w:line="224" w:lineRule="auto"/>
              <w:rPr>
                <w:sz w:val="21"/>
                <w:szCs w:val="21"/>
              </w:rPr>
            </w:pPr>
            <w:r>
              <w:rPr>
                <w:sz w:val="21"/>
                <w:szCs w:val="21"/>
              </w:rPr>
              <w:t>日</w:t>
            </w:r>
          </w:p>
        </w:tc>
        <w:tc>
          <w:tcPr>
            <w:tcW w:w="609" w:type="dxa"/>
            <w:vAlign w:val="top"/>
          </w:tcPr>
          <w:p>
            <w:pPr>
              <w:rPr>
                <w:rFonts w:ascii="Arial"/>
                <w:sz w:val="21"/>
              </w:rPr>
            </w:pPr>
            <w:r/>
          </w:p>
        </w:tc>
        <w:tc>
          <w:tcPr>
            <w:tcW w:w="909"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37"/>
              <w:spacing w:before="69" w:line="239" w:lineRule="auto"/>
              <w:rPr>
                <w:sz w:val="21"/>
                <w:szCs w:val="21"/>
              </w:rPr>
            </w:pPr>
            <w:r>
              <w:rPr>
                <w:sz w:val="21"/>
                <w:szCs w:val="21"/>
                <w:spacing w:val="-4"/>
              </w:rPr>
              <w:t>100.00</w:t>
            </w:r>
          </w:p>
        </w:tc>
        <w:tc>
          <w:tcPr>
            <w:tcW w:w="1009"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238"/>
              <w:spacing w:before="69" w:line="239" w:lineRule="auto"/>
              <w:rPr>
                <w:sz w:val="21"/>
                <w:szCs w:val="21"/>
              </w:rPr>
            </w:pPr>
            <w:r>
              <w:rPr>
                <w:sz w:val="21"/>
                <w:szCs w:val="21"/>
                <w:spacing w:val="-2"/>
              </w:rPr>
              <w:t>90.00</w:t>
            </w:r>
          </w:p>
        </w:tc>
        <w:tc>
          <w:tcPr>
            <w:tcW w:w="879"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69"/>
              <w:spacing w:before="69" w:line="239" w:lineRule="auto"/>
              <w:rPr>
                <w:sz w:val="21"/>
                <w:szCs w:val="21"/>
              </w:rPr>
            </w:pPr>
            <w:r>
              <w:rPr>
                <w:sz w:val="21"/>
                <w:szCs w:val="21"/>
                <w:spacing w:val="-2"/>
              </w:rPr>
              <w:t>86.00</w:t>
            </w:r>
          </w:p>
        </w:tc>
        <w:tc>
          <w:tcPr>
            <w:tcW w:w="675"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230"/>
              <w:spacing w:before="69" w:line="220" w:lineRule="auto"/>
              <w:rPr>
                <w:sz w:val="21"/>
                <w:szCs w:val="21"/>
              </w:rPr>
            </w:pPr>
            <w:r>
              <w:rPr>
                <w:sz w:val="21"/>
                <w:szCs w:val="21"/>
              </w:rPr>
              <w:t>丙</w:t>
            </w:r>
          </w:p>
        </w:tc>
      </w:tr>
    </w:tbl>
    <w:p>
      <w:pPr>
        <w:rPr>
          <w:rFonts w:ascii="Arial"/>
          <w:sz w:val="21"/>
        </w:rPr>
      </w:pPr>
      <w:r>
        <mc:AlternateContent xmlns:mc="http://schemas.openxmlformats.org/markup-compatibility/2006">
          <mc:Choice Requires="wps">
            <w:drawing>
              <wp:anchor distT="0" distB="0" distL="0" distR="0" simplePos="0" relativeHeight="251705344" behindDoc="0" locked="0" layoutInCell="1" allowOverlap="1">
                <wp:simplePos x="0" y="0"/>
                <wp:positionH relativeFrom="column">
                  <wp:posOffset>-231898</wp:posOffset>
                </wp:positionH>
                <wp:positionV relativeFrom="paragraph">
                  <wp:posOffset>923104</wp:posOffset>
                </wp:positionV>
                <wp:extent cx="648334" cy="319404"/>
                <wp:effectExtent l="0" t="0" r="0" b="0"/>
                <wp:wrapNone/>
                <wp:docPr id="58" name="TextBox 58"/>
                <wp:cNvGraphicFramePr/>
                <a:graphic>
                  <a:graphicData uri="http://schemas.microsoft.com/office/word/2010/wordprocessingShape">
                    <wps:wsp>
                      <wps:cNvPr id="58" name="TextBox 58"/>
                      <wps:cNvSpPr txBox="1"/>
                      <wps:spPr>
                        <a:xfrm rot="5400000">
                          <a:off x="-231898" y="923104"/>
                          <a:ext cx="648334" cy="31940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105"/>
                              <w:rPr>
                                <w:rFonts w:ascii="SimSun" w:hAnsi="SimSun" w:eastAsia="SimSun" w:cs="SimSun"/>
                                <w:sz w:val="29"/>
                                <w:szCs w:val="29"/>
                              </w:rPr>
                            </w:pPr>
                            <w:r>
                              <w:rPr>
                                <w:rFonts w:ascii="SimSun" w:hAnsi="SimSun" w:eastAsia="SimSun" w:cs="SimSun"/>
                                <w:sz w:val="29"/>
                                <w:szCs w:val="29"/>
                                <w:spacing w:val="-3"/>
                              </w:rPr>
                              <w:t>-31</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2" style="position:absolute;margin-left:-18.2598pt;margin-top:72.6854pt;mso-position-vertical-relative:text;mso-position-horizontal-relative:text;width:51.05pt;height:25.15pt;z-index:251705344;rotation:90;" filled="false" stroked="false" type="#_x0000_t202">
                <v:fill on="false"/>
                <v:stroke on="false"/>
                <v:path/>
                <v:imagedata o:title=""/>
                <o:lock v:ext="edit" aspectratio="false"/>
                <v:textbox inset="0mm,0mm,0mm,0mm">
                  <w:txbxContent>
                    <w:p>
                      <w:pPr>
                        <w:ind w:left="20"/>
                        <w:spacing w:before="105"/>
                        <w:rPr>
                          <w:rFonts w:ascii="SimSun" w:hAnsi="SimSun" w:eastAsia="SimSun" w:cs="SimSun"/>
                          <w:sz w:val="29"/>
                          <w:szCs w:val="29"/>
                        </w:rPr>
                      </w:pPr>
                      <w:r>
                        <w:rPr>
                          <w:rFonts w:ascii="SimSun" w:hAnsi="SimSun" w:eastAsia="SimSun" w:cs="SimSun"/>
                          <w:sz w:val="29"/>
                          <w:szCs w:val="29"/>
                          <w:spacing w:val="-3"/>
                        </w:rPr>
                        <w:t>-31</w:t>
                      </w:r>
                      <w:r>
                        <w:rPr>
                          <w:rFonts w:ascii="SimSun" w:hAnsi="SimSun" w:eastAsia="SimSun" w:cs="SimSun"/>
                          <w:sz w:val="29"/>
                          <w:szCs w:val="29"/>
                          <w:spacing w:val="65"/>
                        </w:rPr>
                        <w:t xml:space="preserve">  </w:t>
                      </w:r>
                      <w:r>
                        <w:rPr>
                          <w:rFonts w:ascii="SimSun" w:hAnsi="SimSun" w:eastAsia="SimSun" w:cs="SimSun"/>
                          <w:sz w:val="29"/>
                          <w:szCs w:val="29"/>
                          <w:spacing w:val="-3"/>
                        </w:rPr>
                        <w:t>-</w:t>
                      </w:r>
                    </w:p>
                  </w:txbxContent>
                </v:textbox>
              </v:shape>
            </w:pict>
          </mc:Fallback>
        </mc:AlternateContent>
      </w:r>
      <w:r/>
    </w:p>
    <w:p>
      <w:pPr>
        <w:sectPr>
          <w:pgSz w:w="16840" w:h="11910"/>
          <w:pgMar w:top="1012" w:right="1724" w:bottom="400" w:left="1289" w:header="0" w:footer="0" w:gutter="0"/>
        </w:sectPr>
        <w:rPr>
          <w:rFonts w:ascii="Arial" w:hAnsi="Arial" w:eastAsia="Arial" w:cs="Arial"/>
          <w:sz w:val="21"/>
          <w:szCs w:val="21"/>
        </w:rPr>
      </w:pP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tbl>
      <w:tblPr>
        <w:tblStyle w:val="TableNormal"/>
        <w:tblW w:w="8780"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4534"/>
        <w:gridCol w:w="4246"/>
      </w:tblGrid>
      <w:tr>
        <w:trPr>
          <w:trHeight w:val="569" w:hRule="atLeast"/>
        </w:trPr>
        <w:tc>
          <w:tcPr>
            <w:tcW w:w="4534" w:type="dxa"/>
            <w:vAlign w:val="top"/>
            <w:tcBorders>
              <w:bottom w:val="single" w:color="000000" w:sz="2" w:space="0"/>
              <w:top w:val="single" w:color="000000" w:sz="2" w:space="0"/>
            </w:tcBorders>
          </w:tcPr>
          <w:p>
            <w:pPr>
              <w:ind w:left="333"/>
              <w:spacing w:before="177" w:line="221" w:lineRule="auto"/>
              <w:rPr>
                <w:rFonts w:ascii="FangSong" w:hAnsi="FangSong" w:eastAsia="FangSong" w:cs="FangSong"/>
                <w:sz w:val="26"/>
                <w:szCs w:val="26"/>
              </w:rPr>
            </w:pPr>
            <w:r>
              <w:rPr>
                <w:rFonts w:ascii="FangSong" w:hAnsi="FangSong" w:eastAsia="FangSong" w:cs="FangSong"/>
                <w:sz w:val="26"/>
                <w:szCs w:val="26"/>
                <w:b/>
                <w:bCs/>
                <w:spacing w:val="14"/>
              </w:rPr>
              <w:t>甘肃省医疗保障局办公室</w:t>
            </w:r>
          </w:p>
        </w:tc>
        <w:tc>
          <w:tcPr>
            <w:tcW w:w="4246" w:type="dxa"/>
            <w:vAlign w:val="top"/>
            <w:tcBorders>
              <w:bottom w:val="single" w:color="000000" w:sz="2" w:space="0"/>
              <w:top w:val="single" w:color="000000" w:sz="2" w:space="0"/>
            </w:tcBorders>
          </w:tcPr>
          <w:p>
            <w:pPr>
              <w:ind w:left="1249"/>
              <w:spacing w:before="168" w:line="222" w:lineRule="auto"/>
              <w:rPr>
                <w:rFonts w:ascii="FangSong" w:hAnsi="FangSong" w:eastAsia="FangSong" w:cs="FangSong"/>
                <w:sz w:val="26"/>
                <w:szCs w:val="26"/>
              </w:rPr>
            </w:pPr>
            <w:r>
              <w:rPr>
                <w:rFonts w:ascii="FangSong" w:hAnsi="FangSong" w:eastAsia="FangSong" w:cs="FangSong"/>
                <w:sz w:val="26"/>
                <w:szCs w:val="26"/>
                <w:b/>
                <w:bCs/>
                <w:spacing w:val="38"/>
              </w:rPr>
              <w:t>2025年9月25日印发</w:t>
            </w:r>
          </w:p>
        </w:tc>
      </w:tr>
    </w:tbl>
    <w:p>
      <w:pPr>
        <w:ind w:left="300"/>
        <w:spacing w:before="216"/>
        <w:rPr>
          <w:rFonts w:ascii="SimSun" w:hAnsi="SimSun" w:eastAsia="SimSun" w:cs="SimSun"/>
          <w:sz w:val="26"/>
          <w:szCs w:val="26"/>
        </w:rPr>
      </w:pPr>
      <w:r>
        <w:rPr>
          <w:rFonts w:ascii="SimSun" w:hAnsi="SimSun" w:eastAsia="SimSun" w:cs="SimSun"/>
          <w:sz w:val="26"/>
          <w:szCs w:val="26"/>
          <w:spacing w:val="-3"/>
        </w:rPr>
        <w:t>—32—</w:t>
      </w:r>
    </w:p>
    <w:sectPr>
      <w:pgSz w:w="11910" w:h="16840"/>
      <w:pgMar w:top="1431" w:right="1569" w:bottom="400" w:left="155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3"/>
      <w:spacing w:line="164" w:lineRule="auto"/>
      <w:rPr>
        <w:rFonts w:ascii="Times New Roman" w:hAnsi="Times New Roman" w:eastAsia="Times New Roman" w:cs="Times New Roman"/>
        <w:sz w:val="12"/>
        <w:szCs w:val="12"/>
      </w:rPr>
    </w:pPr>
    <w:r>
      <w:rPr>
        <w:rFonts w:ascii="SimSun" w:hAnsi="SimSun" w:eastAsia="SimSun" w:cs="SimSun"/>
        <w:sz w:val="12"/>
        <w:szCs w:val="12"/>
        <w:spacing w:val="-3"/>
        <w:w w:val="62"/>
      </w:rPr>
      <w:t>—</w:t>
    </w:r>
    <w:r>
      <w:rPr>
        <w:rFonts w:ascii="SimSun" w:hAnsi="SimSun" w:eastAsia="SimSun" w:cs="SimSun"/>
        <w:sz w:val="12"/>
        <w:szCs w:val="12"/>
        <w:spacing w:val="-42"/>
      </w:rPr>
      <w:t xml:space="preserve"> </w:t>
    </w:r>
    <w:r>
      <w:rPr>
        <w:rFonts w:ascii="Times New Roman" w:hAnsi="Times New Roman" w:eastAsia="Times New Roman" w:cs="Times New Roman"/>
        <w:sz w:val="12"/>
        <w:szCs w:val="12"/>
        <w:spacing w:val="-1"/>
      </w:rPr>
      <w:t>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0"/>
      <w:spacing w:line="49" w:lineRule="exact"/>
      <w:rPr/>
    </w:pPr>
    <w:r>
      <w:rPr/>
      <w:drawing>
        <wp:inline distT="0" distB="0" distL="0" distR="0">
          <wp:extent cx="6165841" cy="31718"/>
          <wp:effectExtent l="0" t="0" r="0" b="0"/>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6165841" cy="31718"/>
                  </a:xfrm>
                  <a:prstGeom prst="rect">
                    <a:avLst/>
                  </a:prstGeom>
                </pic:spPr>
              </pic:pic>
            </a:graphicData>
          </a:graphic>
        </wp:inline>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9"/>
      <w:spacing w:before="1" w:line="233" w:lineRule="auto"/>
      <w:rPr>
        <w:rFonts w:ascii="SimSun" w:hAnsi="SimSun" w:eastAsia="SimSun" w:cs="SimSun"/>
        <w:sz w:val="26"/>
        <w:szCs w:val="26"/>
      </w:rPr>
    </w:pPr>
    <w:r>
      <w:rPr>
        <w:rFonts w:ascii="SimSun" w:hAnsi="SimSun" w:eastAsia="SimSun" w:cs="SimSun"/>
        <w:sz w:val="26"/>
        <w:szCs w:val="26"/>
        <w:spacing w:val="-3"/>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20"/>
      <w:spacing w:line="233" w:lineRule="auto"/>
      <w:rPr>
        <w:rFonts w:ascii="SimSun" w:hAnsi="SimSun" w:eastAsia="SimSun" w:cs="SimSun"/>
        <w:sz w:val="31"/>
        <w:szCs w:val="31"/>
      </w:rPr>
    </w:pPr>
    <w:r>
      <w:rPr>
        <w:rFonts w:ascii="SimSun" w:hAnsi="SimSun" w:eastAsia="SimSun" w:cs="SimSun"/>
        <w:sz w:val="31"/>
        <w:szCs w:val="31"/>
        <w:spacing w:val="-4"/>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2"/>
      <w:szCs w:val="32"/>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image" Target="media/image5.png"/><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image" Target="media/image4.png"/><Relationship Id="rId4" Type="http://schemas.openxmlformats.org/officeDocument/2006/relationships/footer" Target="footer2.xml"/><Relationship Id="rId3" Type="http://schemas.openxmlformats.org/officeDocument/2006/relationships/image" Target="media/image2.png"/><Relationship Id="rId2" Type="http://schemas.openxmlformats.org/officeDocument/2006/relationships/footer" Target="footer1.xml"/><Relationship Id="rId12" Type="http://schemas.openxmlformats.org/officeDocument/2006/relationships/fontTable" Target="fontTable.xml"/><Relationship Id="rId11" Type="http://schemas.openxmlformats.org/officeDocument/2006/relationships/styles" Target="styles.xml"/><Relationship Id="rId10" Type="http://schemas.openxmlformats.org/officeDocument/2006/relationships/settings" Target="settings.xm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2025-10-17T10:32:28Z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2025-10-17T10:32:35</vt:filetime>
  </property>
  <property fmtid="{D5CDD505-2E9C-101B-9397-08002B2CF9AE}" pid="4" name="UsrData">
    <vt:lpwstr>68f1aab110e070001f76f1edwl</vt:lpwstr>
  </property>
</Properties>
</file>