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0" w:afterAutospacing="0" w:line="400" w:lineRule="exact"/>
        <w:jc w:val="center"/>
        <w:textAlignment w:val="baseline"/>
        <w:rPr>
          <w:rStyle w:val="6"/>
          <w:rFonts w:hint="default" w:ascii="宋体" w:hAnsi="宋体" w:eastAsia="宋体"/>
          <w:b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bookmarkStart w:id="0" w:name="_GoBack"/>
      <w:bookmarkEnd w:id="0"/>
      <w:r>
        <w:rPr>
          <w:rStyle w:val="6"/>
          <w:rFonts w:hint="eastAsia" w:ascii="宋体" w:hAnsi="宋体"/>
          <w:b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抢救车参数</w:t>
      </w:r>
    </w:p>
    <w:p>
      <w:pPr>
        <w:snapToGrid w:val="0"/>
        <w:spacing w:before="0" w:beforeAutospacing="0" w:after="0" w:afterAutospacing="0" w:line="400" w:lineRule="exact"/>
        <w:jc w:val="both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 w:eastAsia="宋体"/>
          <w:b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一、材质</w:t>
      </w:r>
    </w:p>
    <w:p>
      <w:pPr>
        <w:snapToGrid/>
        <w:spacing w:before="0" w:beforeAutospacing="0" w:after="0" w:afterAutospacing="0" w:line="400" w:lineRule="exact"/>
        <w:ind w:firstLine="360" w:firstLineChars="150"/>
        <w:jc w:val="both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1、ABS模具成型台面，铝合金型材立柱</w:t>
      </w:r>
    </w:p>
    <w:p>
      <w:pPr>
        <w:snapToGrid/>
        <w:spacing w:before="0" w:beforeAutospacing="0" w:after="0" w:afterAutospacing="0" w:line="400" w:lineRule="exact"/>
        <w:ind w:left="675" w:leftChars="150" w:hanging="360"/>
        <w:jc w:val="both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2、ABS台面厚度35mm，台面安装不锈钢围栏，带隐藏式副工作台，增大工作面积。</w:t>
      </w:r>
    </w:p>
    <w:p>
      <w:pPr>
        <w:snapToGrid/>
        <w:spacing w:before="0" w:beforeAutospacing="0" w:after="0" w:afterAutospacing="0" w:line="400" w:lineRule="exact"/>
        <w:ind w:left="675" w:leftChars="150" w:hanging="360"/>
        <w:jc w:val="both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3、侧板背板均选用ABS材质拼装，车体更轻便；</w:t>
      </w:r>
    </w:p>
    <w:p>
      <w:pPr>
        <w:snapToGrid/>
        <w:spacing w:before="0" w:beforeAutospacing="0" w:after="0" w:afterAutospacing="0" w:line="400" w:lineRule="exact"/>
        <w:ind w:left="675" w:leftChars="150" w:hanging="360"/>
        <w:jc w:val="both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4、柜体采用两层抽屉与柜门相结合式设计，方便药品器械分类存放，抽屉内药盒可任意调节，选用三节静音滑轨，抽拉顺畅安静，带自锁功能；抽屉采用中控锁。</w:t>
      </w:r>
    </w:p>
    <w:p>
      <w:pPr>
        <w:snapToGrid/>
        <w:spacing w:before="0" w:beforeAutospacing="0" w:after="0" w:afterAutospacing="0" w:line="400" w:lineRule="exact"/>
        <w:ind w:left="675" w:leftChars="150" w:hanging="360"/>
        <w:jc w:val="both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5、</w:t>
      </w:r>
      <w:r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0"/>
          <w:sz w:val="24"/>
          <w:szCs w:val="24"/>
          <w:lang w:val="en-US" w:eastAsia="zh-CN" w:bidi="ar-SA"/>
        </w:rPr>
        <w:t>底部采用四只静音防缠绕脚轮，脚轮Φ125mm，脚轮通过</w:t>
      </w:r>
      <w:r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国际谱尼测试，</w:t>
      </w:r>
    </w:p>
    <w:p>
      <w:pPr>
        <w:snapToGrid/>
        <w:spacing w:before="0" w:beforeAutospacing="0" w:after="0" w:afterAutospacing="0" w:line="400" w:lineRule="exact"/>
        <w:ind w:left="675" w:leftChars="150" w:hanging="360"/>
        <w:jc w:val="both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6、抽屉承重</w:t>
      </w:r>
      <w:r>
        <w:rPr>
          <w:rStyle w:val="6"/>
          <w:rFonts w:hint="eastAsia" w:ascii="宋体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≥</w:t>
      </w:r>
      <w:r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15KG，整体承重</w:t>
      </w:r>
      <w:r>
        <w:rPr>
          <w:rStyle w:val="6"/>
          <w:rFonts w:hint="eastAsia" w:ascii="宋体" w:hAnsi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≥</w:t>
      </w:r>
      <w:r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100KG；</w:t>
      </w:r>
    </w:p>
    <w:p>
      <w:pPr>
        <w:snapToGrid/>
        <w:spacing w:before="0" w:beforeAutospacing="0" w:after="0" w:afterAutospacing="0" w:line="400" w:lineRule="exact"/>
        <w:ind w:firstLine="117" w:firstLineChars="50"/>
        <w:jc w:val="both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spacing w:val="-3"/>
          <w:w w:val="100"/>
          <w:kern w:val="2"/>
          <w:sz w:val="24"/>
          <w:szCs w:val="24"/>
          <w:lang w:val="en-US" w:eastAsia="zh-CN" w:bidi="ar-SA"/>
        </w:rPr>
        <w:t>★</w:t>
      </w:r>
      <w:r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7、配件：两个污物桶，1个文件盒，1个不锈钢伸缩式输液架。</w:t>
      </w:r>
    </w:p>
    <w:p>
      <w:pPr>
        <w:tabs>
          <w:tab w:val="left" w:pos="2595"/>
        </w:tabs>
        <w:snapToGrid/>
        <w:spacing w:before="0" w:beforeAutospacing="0" w:after="0" w:afterAutospacing="0" w:line="400" w:lineRule="exact"/>
        <w:ind w:firstLine="120" w:firstLineChars="50"/>
        <w:jc w:val="both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400" w:lineRule="exact"/>
        <w:jc w:val="both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001010101"/>
    <w:charset w:val="7A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zZDk5NWNhZjU4ODU5YTdmMTUzNDEwOGVjY2U2MTcifQ=="/>
  </w:docVars>
  <w:rsids>
    <w:rsidRoot w:val="00000000"/>
    <w:rsid w:val="6B2C58D8"/>
    <w:rsid w:val="71E36CFF"/>
    <w:rsid w:val="72E26F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9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uiPriority w:val="0"/>
    <w:rPr>
      <w:rFonts w:ascii="Times New Roman" w:hAnsi="Times New Roman" w:eastAsia="宋体"/>
    </w:rPr>
  </w:style>
  <w:style w:type="table" w:customStyle="1" w:styleId="7">
    <w:name w:val="TableNormal"/>
    <w:qFormat/>
    <w:uiPriority w:val="0"/>
  </w:style>
  <w:style w:type="character" w:customStyle="1" w:styleId="8">
    <w:name w:val="UserStyle_0"/>
    <w:link w:val="2"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UserStyle_1"/>
    <w:link w:val="3"/>
    <w:qFormat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10">
    <w:name w:val="Acetate"/>
    <w:basedOn w:val="1"/>
    <w:link w:val="11"/>
    <w:qFormat/>
    <w:uiPriority w:val="0"/>
    <w:pPr>
      <w:jc w:val="both"/>
      <w:textAlignment w:val="baseline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character" w:customStyle="1" w:styleId="11">
    <w:name w:val="UserStyle_2"/>
    <w:link w:val="10"/>
    <w:qFormat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12">
    <w:name w:val="PlainText"/>
    <w:basedOn w:val="1"/>
    <w:qFormat/>
    <w:uiPriority w:val="0"/>
    <w:pPr>
      <w:jc w:val="both"/>
      <w:textAlignment w:val="baseline"/>
    </w:pPr>
    <w:rPr>
      <w:rFonts w:ascii="宋体" w:hAnsi="Courier New" w:eastAsia="宋体"/>
      <w:kern w:val="2"/>
      <w:sz w:val="21"/>
      <w:szCs w:val="20"/>
      <w:lang w:val="en-US" w:eastAsia="zh-CN" w:bidi="ar-SA"/>
    </w:rPr>
  </w:style>
  <w:style w:type="paragraph" w:customStyle="1" w:styleId="13">
    <w:name w:val="UserStyle_3"/>
    <w:basedOn w:val="1"/>
    <w:uiPriority w:val="0"/>
    <w:pPr>
      <w:jc w:val="both"/>
      <w:textAlignment w:val="baseline"/>
    </w:pPr>
    <w:rPr>
      <w:rFonts w:ascii="仿宋_GB2312" w:hAnsi="Tahoma" w:eastAsia="仿宋_GB2312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229</Words>
  <Characters>250</Characters>
  <TotalTime>0</TotalTime>
  <ScaleCrop>false</ScaleCrop>
  <LinksUpToDate>false</LinksUpToDate>
  <CharactersWithSpaces>250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2022-06-30T09:07:00Z</dcterms:created>
  <dc:creator>zl002</dc:creator>
  <cp:lastModifiedBy>豆子</cp:lastModifiedBy>
  <dcterms:modified xsi:type="dcterms:W3CDTF">2022-07-20T12:39:40Z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6F62844DDEA645C9A90BDE93062BF203</vt:lpwstr>
  </property>
</Properties>
</file>