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66" w:firstLineChars="295"/>
        <w:jc w:val="center"/>
        <w:rPr>
          <w:rFonts w:cs="Arial" w:asciiTheme="majorEastAsia" w:hAnsiTheme="majorEastAsia" w:eastAsiaTheme="majorEastAsia"/>
          <w:b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sz w:val="36"/>
          <w:szCs w:val="36"/>
        </w:rPr>
        <w:t>超</w:t>
      </w:r>
      <w:r>
        <w:rPr>
          <w:rFonts w:cs="Arial" w:asciiTheme="majorEastAsia" w:hAnsiTheme="majorEastAsia" w:eastAsiaTheme="majorEastAsia"/>
          <w:b/>
          <w:sz w:val="36"/>
          <w:szCs w:val="36"/>
        </w:rPr>
        <w:t>高清神经内镜</w:t>
      </w:r>
      <w:r>
        <w:rPr>
          <w:rFonts w:hint="eastAsia" w:cs="Arial" w:asciiTheme="majorEastAsia" w:hAnsiTheme="majorEastAsia" w:eastAsiaTheme="majorEastAsia"/>
          <w:b/>
          <w:sz w:val="36"/>
          <w:szCs w:val="36"/>
        </w:rPr>
        <w:t>系统及器械</w:t>
      </w:r>
      <w:r>
        <w:rPr>
          <w:rFonts w:cs="Arial" w:asciiTheme="majorEastAsia" w:hAnsiTheme="majorEastAsia" w:eastAsiaTheme="majorEastAsia"/>
          <w:b/>
          <w:sz w:val="36"/>
          <w:szCs w:val="36"/>
        </w:rPr>
        <w:t>技术参数</w:t>
      </w:r>
    </w:p>
    <w:p>
      <w:pPr>
        <w:pStyle w:val="4"/>
        <w:numPr>
          <w:ilvl w:val="0"/>
          <w:numId w:val="1"/>
        </w:numPr>
        <w:ind w:firstLineChars="0"/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设备名称：超</w:t>
      </w:r>
      <w:r>
        <w:rPr>
          <w:rFonts w:cs="Arial" w:asciiTheme="majorEastAsia" w:hAnsiTheme="majorEastAsia" w:eastAsiaTheme="majorEastAsia"/>
          <w:b/>
          <w:sz w:val="30"/>
          <w:szCs w:val="30"/>
        </w:rPr>
        <w:t>高清神经内镜</w:t>
      </w: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系统</w:t>
      </w:r>
    </w:p>
    <w:p>
      <w:pPr>
        <w:pStyle w:val="4"/>
        <w:ind w:left="465" w:firstLine="0" w:firstLineChars="0"/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（原装进口）</w:t>
      </w:r>
    </w:p>
    <w:p>
      <w:pPr>
        <w:pStyle w:val="4"/>
        <w:numPr>
          <w:ilvl w:val="0"/>
          <w:numId w:val="1"/>
        </w:numPr>
        <w:ind w:firstLineChars="0"/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设备数量：一套</w:t>
      </w:r>
    </w:p>
    <w:p>
      <w:pPr>
        <w:pStyle w:val="4"/>
        <w:numPr>
          <w:ilvl w:val="0"/>
          <w:numId w:val="1"/>
        </w:numPr>
        <w:ind w:firstLineChars="0"/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设备参数</w:t>
      </w:r>
    </w:p>
    <w:p>
      <w:pPr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cs="Arial" w:asciiTheme="majorEastAsia" w:hAnsiTheme="majorEastAsia" w:eastAsiaTheme="majorEastAsia"/>
          <w:b/>
          <w:sz w:val="30"/>
          <w:szCs w:val="30"/>
        </w:rPr>
        <w:t>1.</w:t>
      </w:r>
      <w:r>
        <w:rPr>
          <w:rFonts w:hint="eastAsia" w:ascii="宋体" w:hAnsi="宋体" w:cs="宋体"/>
          <w:sz w:val="30"/>
          <w:szCs w:val="30"/>
        </w:rPr>
        <w:t xml:space="preserve"> *</w:t>
      </w:r>
      <w:r>
        <w:rPr>
          <w:rFonts w:cs="Arial" w:asciiTheme="majorEastAsia" w:hAnsiTheme="majorEastAsia" w:eastAsiaTheme="majorEastAsia"/>
          <w:b/>
          <w:sz w:val="30"/>
          <w:szCs w:val="30"/>
        </w:rPr>
        <w:t>摄像主机</w:t>
      </w: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部分（原装进口）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1.</w:t>
      </w:r>
      <w:r>
        <w:rPr>
          <w:rFonts w:hint="eastAsia" w:asciiTheme="minorEastAsia" w:hAnsiTheme="minorEastAsia"/>
          <w:sz w:val="30"/>
          <w:szCs w:val="30"/>
        </w:rPr>
        <w:t>数字化高清三晶片摄像系统 1套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1.1.</w:t>
      </w:r>
      <w:r>
        <w:rPr>
          <w:rFonts w:hint="eastAsia" w:asciiTheme="minorEastAsia" w:hAnsiTheme="minorEastAsia"/>
          <w:sz w:val="30"/>
          <w:szCs w:val="30"/>
        </w:rPr>
        <w:t>带有摄像控制主机1台: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 xml:space="preserve">*1.2.  </w:t>
      </w:r>
      <w:r>
        <w:rPr>
          <w:rFonts w:hint="eastAsia" w:asciiTheme="minorEastAsia" w:hAnsiTheme="minorEastAsia"/>
          <w:sz w:val="30"/>
          <w:szCs w:val="30"/>
        </w:rPr>
        <w:t>CCD分辨率： 数字高清3-CCD芯片，摄像头及摄像主机上均带有（Full HD）标示，分辨率</w:t>
      </w:r>
      <w:r>
        <w:rPr>
          <w:rFonts w:hint="eastAsia" w:cs="宋体" w:asciiTheme="minorEastAsia" w:hAnsiTheme="minorEastAsia"/>
          <w:sz w:val="30"/>
          <w:szCs w:val="30"/>
        </w:rPr>
        <w:t>≥1920×1080P像素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</w:rPr>
        <w:t>*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>1.3. 图像记录: 术中采集、记录1920*1080高清图像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  <w:lang w:val="de-DE"/>
        </w:rPr>
        <w:t>1.3. 扩展连接: 主机标准配备3组图像处理模块连接端口。可连接高清图像处理模块、电子镜图像处理模及3</w:t>
      </w:r>
      <w:r>
        <w:rPr>
          <w:rFonts w:hint="eastAsia" w:cs="宋体" w:asciiTheme="minorEastAsia" w:hAnsiTheme="minorEastAsia"/>
          <w:sz w:val="30"/>
          <w:szCs w:val="30"/>
        </w:rPr>
        <w:t>D图像处理模块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  <w:lang w:val="de-DE"/>
        </w:rPr>
        <w:t>1.4. 同步管理：可同步控制、显示和记录两个连接图像的信息，主机内置两个图像处理器，可同步处理超高清图像处理模块、电子镜图像处理模块及3D图像处理模块的任意两路图像信号，实现单台摄像的双镜联合，两套腔镜图像可同步显示于终端。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1.5</w:t>
      </w:r>
      <w:r>
        <w:rPr>
          <w:rFonts w:hint="eastAsia" w:asciiTheme="minorEastAsia" w:hAnsiTheme="minorEastAsia"/>
          <w:sz w:val="30"/>
          <w:szCs w:val="30"/>
        </w:rPr>
        <w:t xml:space="preserve">像控制主机: </w:t>
      </w:r>
      <w:r>
        <w:rPr>
          <w:rFonts w:hint="eastAsia" w:cs="宋体" w:asciiTheme="minorEastAsia" w:hAnsiTheme="minorEastAsia"/>
          <w:sz w:val="30"/>
          <w:szCs w:val="30"/>
        </w:rPr>
        <w:t>要有4组全高清输出信号输出端口：两组DVI-D输出端口; 两组3G-SDI输出端口，可以端口输出视频转播，以供教学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*1.6、  扫描方式：1080P逐行扫描全高清模式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</w:rPr>
        <w:t xml:space="preserve">*1.7、光学变焦： </w:t>
      </w:r>
      <w:r>
        <w:rPr>
          <w:rFonts w:hint="eastAsia" w:asciiTheme="minorEastAsia" w:hAnsiTheme="minorEastAsia"/>
          <w:sz w:val="30"/>
          <w:szCs w:val="30"/>
        </w:rPr>
        <w:t>摄像头带有</w:t>
      </w:r>
      <w:r>
        <w:rPr>
          <w:rFonts w:hint="eastAsia" w:cs="宋体" w:asciiTheme="minorEastAsia" w:hAnsiTheme="minorEastAsia"/>
          <w:sz w:val="30"/>
          <w:szCs w:val="30"/>
        </w:rPr>
        <w:t>图像变焦接环：具备大于2倍光学变焦功能，连续可调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 xml:space="preserve"> ，电子变焦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ab/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≥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>5级电子放大功能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1.8、 操作模式：</w:t>
      </w:r>
      <w:r>
        <w:rPr>
          <w:rFonts w:hint="eastAsia" w:asciiTheme="minorEastAsia" w:hAnsiTheme="minorEastAsia"/>
          <w:sz w:val="30"/>
          <w:szCs w:val="30"/>
        </w:rPr>
        <w:t>脑室镜、</w:t>
      </w:r>
      <w:r>
        <w:rPr>
          <w:rFonts w:hint="eastAsia" w:cs="宋体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</w:rPr>
        <w:t>腹腔镜、关节镜、宫腔镜、胸腔镜、纤维镜及自行设定模式等</w:t>
      </w:r>
      <w:r>
        <w:rPr>
          <w:rFonts w:hint="eastAsia" w:cs="宋体" w:asciiTheme="minorEastAsia" w:hAnsiTheme="minorEastAsia"/>
          <w:sz w:val="30"/>
          <w:szCs w:val="30"/>
        </w:rPr>
        <w:t>外科手术模式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</w:rPr>
        <w:t>1.9、 电子兼容：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>可接驳高清摄像头、电子镜、显微镜摄像头及外视镜头（适用于开放手术，</w:t>
      </w:r>
      <w:r>
        <w:rPr>
          <w:rFonts w:hint="eastAsia" w:cs="宋体" w:asciiTheme="minorEastAsia" w:hAnsiTheme="minorEastAsia"/>
          <w:sz w:val="30"/>
          <w:szCs w:val="30"/>
        </w:rPr>
        <w:t>系统应该兼容不同类型内窥镜）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1.10、 摄像头可连接光学内窥镜;可接不同品牌光学内窥镜，操作简单方便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</w:rPr>
        <w:t>1.11、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>图像翻转： 术野画面可实现上下、左右及180°翻转功能。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  <w:lang w:val="de-DE"/>
        </w:rPr>
        <w:t>1.</w:t>
      </w:r>
      <w:r>
        <w:rPr>
          <w:rFonts w:hint="eastAsia" w:cs="宋体" w:asciiTheme="minorEastAsia" w:hAnsiTheme="minorEastAsia"/>
          <w:sz w:val="30"/>
          <w:szCs w:val="30"/>
        </w:rPr>
        <w:t>12、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>遥控功能：通过摄像头可操控设备，并可连接一体化手术室</w:t>
      </w:r>
    </w:p>
    <w:p>
      <w:pPr>
        <w:rPr>
          <w:rFonts w:cs="宋体" w:asciiTheme="minorEastAsia" w:hAnsiTheme="minorEastAsia"/>
          <w:sz w:val="30"/>
          <w:szCs w:val="30"/>
          <w:lang w:val="de-DE"/>
        </w:rPr>
      </w:pPr>
      <w:r>
        <w:rPr>
          <w:rFonts w:hint="eastAsia" w:cs="宋体" w:asciiTheme="minorEastAsia" w:hAnsiTheme="minorEastAsia"/>
          <w:sz w:val="30"/>
          <w:szCs w:val="30"/>
          <w:lang w:val="de-DE"/>
        </w:rPr>
        <w:t>* 1.1</w:t>
      </w:r>
      <w:r>
        <w:rPr>
          <w:rFonts w:hint="eastAsia" w:cs="宋体" w:asciiTheme="minorEastAsia" w:hAnsiTheme="minorEastAsia"/>
          <w:sz w:val="30"/>
          <w:szCs w:val="30"/>
        </w:rPr>
        <w:t>3、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 xml:space="preserve"> USB接口：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≥</w:t>
      </w:r>
      <w:r>
        <w:rPr>
          <w:rFonts w:hint="eastAsia" w:cs="宋体" w:asciiTheme="minorEastAsia" w:hAnsiTheme="minorEastAsia"/>
          <w:sz w:val="30"/>
          <w:szCs w:val="30"/>
          <w:lang w:val="de-DE"/>
        </w:rPr>
        <w:t>4个，用于存储介质及打印机的直接接驳。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1.14、  主机可自动识别输出16：9模式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 xml:space="preserve">1.15、  </w:t>
      </w:r>
      <w:r>
        <w:rPr>
          <w:rFonts w:hint="eastAsia" w:asciiTheme="minorEastAsia" w:hAnsiTheme="minorEastAsia"/>
          <w:sz w:val="30"/>
          <w:szCs w:val="30"/>
        </w:rPr>
        <w:t>摄像控制主机</w:t>
      </w:r>
      <w:r>
        <w:rPr>
          <w:rFonts w:hint="eastAsia" w:cs="宋体" w:asciiTheme="minorEastAsia" w:hAnsiTheme="minorEastAsia"/>
          <w:sz w:val="30"/>
          <w:szCs w:val="30"/>
        </w:rPr>
        <w:t>带有液晶显示屏可实时显示操作模式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 xml:space="preserve">1.16、 </w:t>
      </w:r>
      <w:r>
        <w:rPr>
          <w:rFonts w:hint="eastAsia" w:asciiTheme="minorEastAsia" w:hAnsiTheme="minorEastAsia"/>
          <w:sz w:val="30"/>
          <w:szCs w:val="30"/>
        </w:rPr>
        <w:t>摄像控制主机内建白平衡功能，可通过大于3种调节方式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1.17、  监视器、摄像主机及镜下器械为同一品牌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  <w:lang w:val="de-DE"/>
        </w:rPr>
        <w:t>*1.18、 电气安全标准：I类，防除颤CF型</w:t>
      </w:r>
      <w:r>
        <w:rPr>
          <w:rFonts w:hint="eastAsia" w:cs="宋体" w:asciiTheme="minorEastAsia" w:hAnsiTheme="minorEastAsia"/>
          <w:sz w:val="30"/>
          <w:szCs w:val="30"/>
        </w:rPr>
        <w:drawing>
          <wp:inline distT="0" distB="0" distL="0" distR="0">
            <wp:extent cx="257175" cy="180975"/>
            <wp:effectExtent l="0" t="0" r="9525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/>
          <w:sz w:val="30"/>
          <w:szCs w:val="30"/>
          <w:lang w:val="de-DE"/>
        </w:rPr>
        <w:t>（提供标识或技术文件</w:t>
      </w:r>
      <w:r>
        <w:rPr>
          <w:rFonts w:cs="宋体" w:asciiTheme="minorEastAsia" w:hAnsiTheme="minorEastAsia"/>
          <w:sz w:val="30"/>
          <w:szCs w:val="30"/>
          <w:lang w:val="de-DE"/>
        </w:rPr>
        <w:t>）</w:t>
      </w:r>
    </w:p>
    <w:p>
      <w:pPr>
        <w:rPr>
          <w:rFonts w:cs="Arial" w:asciiTheme="minorEastAsia" w:hAnsiTheme="minorEastAsia"/>
          <w:b/>
          <w:sz w:val="30"/>
          <w:szCs w:val="30"/>
        </w:rPr>
      </w:pPr>
      <w:r>
        <w:rPr>
          <w:rFonts w:cs="Arial" w:asciiTheme="minorEastAsia" w:hAnsiTheme="minorEastAsia"/>
          <w:b/>
          <w:sz w:val="30"/>
          <w:szCs w:val="30"/>
        </w:rPr>
        <w:t>2.冷光源</w:t>
      </w:r>
      <w:r>
        <w:rPr>
          <w:rFonts w:hint="eastAsia" w:cs="Arial" w:asciiTheme="minorEastAsia" w:hAnsiTheme="minorEastAsia"/>
          <w:b/>
          <w:sz w:val="30"/>
          <w:szCs w:val="30"/>
        </w:rPr>
        <w:t>: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2.1、 300W</w:t>
      </w:r>
      <w:r>
        <w:rPr>
          <w:rFonts w:hint="eastAsia" w:asciiTheme="minorEastAsia" w:hAnsiTheme="minorEastAsia"/>
          <w:sz w:val="30"/>
          <w:szCs w:val="30"/>
        </w:rPr>
        <w:t>氙气灯：光源种类应为氙气医用冷光源，通用性强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*2.2、 色温≥5500K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2.3、 具备待机功能</w:t>
      </w:r>
    </w:p>
    <w:p>
      <w:pPr>
        <w:rPr>
          <w:rFonts w:cs="宋体"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2.4、 光强度应连续可调，数字化控制并显示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 xml:space="preserve">*2.5、 </w:t>
      </w:r>
      <w:r>
        <w:rPr>
          <w:rFonts w:hint="eastAsia" w:asciiTheme="minorEastAsia" w:hAnsiTheme="minorEastAsia"/>
          <w:sz w:val="30"/>
          <w:szCs w:val="30"/>
        </w:rPr>
        <w:t>氙灯寿命大于500小时，数字化控制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2.6、</w:t>
      </w:r>
      <w:r>
        <w:rPr>
          <w:rFonts w:hint="eastAsia" w:asciiTheme="minorEastAsia" w:hAnsiTheme="minorEastAsia"/>
          <w:sz w:val="30"/>
          <w:szCs w:val="30"/>
        </w:rPr>
        <w:t xml:space="preserve"> 机械式调光，可根据手术需求调节亮度</w:t>
      </w: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2.7、纤维导光束：长</w:t>
      </w:r>
      <w:r>
        <w:rPr>
          <w:rFonts w:hint="eastAsia" w:ascii="宋体" w:hAnsi="宋体" w:cs="宋体"/>
          <w:sz w:val="30"/>
          <w:szCs w:val="30"/>
        </w:rPr>
        <w:t>≥230cm，直径3.5mm，可高温高压消毒</w:t>
      </w:r>
    </w:p>
    <w:p>
      <w:pPr>
        <w:ind w:left="600" w:hanging="600" w:hanging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2.8、 光源主机带有光源灯泡寿命报警提示功能</w:t>
      </w:r>
    </w:p>
    <w:p>
      <w:pPr>
        <w:ind w:left="600" w:hanging="600" w:hanging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2.10、 光源主机具备待机模式与工作模式。</w:t>
      </w:r>
    </w:p>
    <w:p>
      <w:pPr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3.全高清监示器(原装进口)：</w:t>
      </w:r>
    </w:p>
    <w:p>
      <w:pPr>
        <w:ind w:left="900" w:hanging="900" w:hangingChars="30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宋体" w:asciiTheme="minorEastAsia" w:hAnsiTheme="minorEastAsia"/>
          <w:sz w:val="30"/>
          <w:szCs w:val="30"/>
        </w:rPr>
        <w:t>*</w:t>
      </w:r>
      <w:r>
        <w:rPr>
          <w:rFonts w:hint="eastAsia" w:cs="Arial" w:asciiTheme="majorEastAsia" w:hAnsiTheme="majorEastAsia" w:eastAsiaTheme="majorEastAsia"/>
          <w:sz w:val="30"/>
          <w:szCs w:val="30"/>
        </w:rPr>
        <w:t>3.1、 分辨率：</w:t>
      </w:r>
      <w:r>
        <w:rPr>
          <w:rFonts w:cs="Arial" w:asciiTheme="majorEastAsia" w:hAnsiTheme="majorEastAsia" w:eastAsiaTheme="majorEastAsia"/>
          <w:sz w:val="30"/>
          <w:szCs w:val="30"/>
        </w:rPr>
        <w:t>≥ 1920*1080P</w:t>
      </w:r>
      <w:r>
        <w:rPr>
          <w:rFonts w:hint="eastAsia" w:cs="Arial" w:asciiTheme="majorEastAsia" w:hAnsiTheme="majorEastAsia" w:eastAsiaTheme="majorEastAsia"/>
          <w:sz w:val="30"/>
          <w:szCs w:val="30"/>
        </w:rPr>
        <w:t>，最大可调分辨率2560*1440P点距0.233mm，亮度：340 cd/M2</w:t>
      </w:r>
    </w:p>
    <w:p>
      <w:pPr>
        <w:ind w:left="750" w:hanging="750" w:hangingChars="25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3.2、 尺寸：</w:t>
      </w:r>
      <w:r>
        <w:rPr>
          <w:rFonts w:cs="Arial" w:asciiTheme="majorEastAsia" w:hAnsiTheme="majorEastAsia" w:eastAsiaTheme="majorEastAsia"/>
          <w:sz w:val="30"/>
          <w:szCs w:val="30"/>
        </w:rPr>
        <w:t>≥</w:t>
      </w:r>
      <w:r>
        <w:rPr>
          <w:rFonts w:hint="eastAsia" w:cs="Arial" w:asciiTheme="majorEastAsia" w:hAnsiTheme="majorEastAsia" w:eastAsiaTheme="majorEastAsia"/>
          <w:sz w:val="30"/>
          <w:szCs w:val="30"/>
        </w:rPr>
        <w:t>2</w:t>
      </w:r>
      <w:r>
        <w:rPr>
          <w:rFonts w:cs="Arial" w:asciiTheme="majorEastAsia" w:hAnsiTheme="majorEastAsia" w:eastAsiaTheme="majorEastAsia"/>
          <w:sz w:val="30"/>
          <w:szCs w:val="30"/>
        </w:rPr>
        <w:t>7</w:t>
      </w:r>
      <w:r>
        <w:rPr>
          <w:rFonts w:hint="eastAsia" w:cs="Arial" w:asciiTheme="majorEastAsia" w:hAnsiTheme="majorEastAsia" w:eastAsiaTheme="majorEastAsia"/>
          <w:sz w:val="30"/>
          <w:szCs w:val="30"/>
        </w:rPr>
        <w:t>寸，响应时间7ms，水平扫描频率31.5-96.5KHZ，垂直扫描频率：50-85HZ</w:t>
      </w:r>
    </w:p>
    <w:p>
      <w:pPr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*</w:t>
      </w:r>
      <w:r>
        <w:rPr>
          <w:rFonts w:hint="eastAsia" w:cs="Arial" w:asciiTheme="majorEastAsia" w:hAnsiTheme="majorEastAsia" w:eastAsiaTheme="majorEastAsia"/>
          <w:sz w:val="30"/>
          <w:szCs w:val="30"/>
        </w:rPr>
        <w:t>3.3、 原装进口</w:t>
      </w:r>
    </w:p>
    <w:p>
      <w:pPr>
        <w:ind w:left="148" w:hanging="148" w:hangingChars="49"/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4</w:t>
      </w:r>
      <w:r>
        <w:rPr>
          <w:rFonts w:cs="Arial" w:asciiTheme="majorEastAsia" w:hAnsiTheme="majorEastAsia" w:eastAsiaTheme="majorEastAsia"/>
          <w:b/>
          <w:sz w:val="30"/>
          <w:szCs w:val="30"/>
        </w:rPr>
        <w:t>.脑室镜</w:t>
      </w: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（用于脑室内操作及脑出血手术配套</w:t>
      </w:r>
      <w:r>
        <w:rPr>
          <w:rFonts w:cs="Arial" w:asciiTheme="majorEastAsia" w:hAnsiTheme="majorEastAsia" w:eastAsiaTheme="majorEastAsia"/>
          <w:b/>
          <w:sz w:val="28"/>
          <w:szCs w:val="28"/>
        </w:rPr>
        <w:t>器械部分</w:t>
      </w: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）（原装进口）</w:t>
      </w:r>
    </w:p>
    <w:p>
      <w:pPr>
        <w:spacing w:line="360" w:lineRule="auto"/>
        <w:ind w:left="1229" w:leftChars="228" w:hanging="750" w:hangingChars="25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de-DE"/>
        </w:rPr>
        <w:t>*</w:t>
      </w:r>
      <w:r>
        <w:rPr>
          <w:rFonts w:hint="eastAsia" w:ascii="宋体" w:hAnsi="宋体" w:cs="宋体"/>
          <w:color w:val="000000"/>
          <w:sz w:val="30"/>
          <w:szCs w:val="30"/>
        </w:rPr>
        <w:t>4.1、镜体结构：直径≥2.5mm 长度≥ 180 mm，可旋转 360,带光纤接口；</w:t>
      </w:r>
    </w:p>
    <w:p>
      <w:pPr>
        <w:widowControl/>
        <w:spacing w:before="120" w:line="420" w:lineRule="exact"/>
        <w:ind w:left="479" w:leftChars="228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4.2、 0度广角脑室镜。</w:t>
      </w:r>
    </w:p>
    <w:p>
      <w:pPr>
        <w:widowControl/>
        <w:spacing w:before="120" w:line="420" w:lineRule="exact"/>
        <w:ind w:left="2129" w:leftChars="228" w:hanging="1650" w:hangingChars="55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de-DE"/>
        </w:rPr>
        <w:t>*</w:t>
      </w:r>
      <w:r>
        <w:rPr>
          <w:rFonts w:hint="eastAsia" w:ascii="宋体" w:hAnsi="宋体" w:cs="宋体"/>
          <w:sz w:val="30"/>
          <w:szCs w:val="30"/>
        </w:rPr>
        <w:t>4.3操作鞘：三个以上工作通道，</w:t>
      </w:r>
      <w:r>
        <w:rPr>
          <w:rFonts w:hint="eastAsia" w:ascii="宋体" w:hAnsi="宋体" w:cs="宋体"/>
          <w:color w:val="000000"/>
          <w:sz w:val="30"/>
          <w:szCs w:val="30"/>
        </w:rPr>
        <w:t>器械通道、冲洗吸引通道等。</w:t>
      </w:r>
    </w:p>
    <w:p>
      <w:pPr>
        <w:spacing w:line="360" w:lineRule="auto"/>
        <w:ind w:left="1196" w:leftChars="284" w:hanging="600" w:hanging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4.3、</w:t>
      </w:r>
      <w:r>
        <w:rPr>
          <w:rFonts w:hint="eastAsia" w:ascii="宋体" w:hAnsi="宋体" w:cs="宋体"/>
          <w:sz w:val="30"/>
          <w:szCs w:val="30"/>
        </w:rPr>
        <w:t>该神经内镜器械套系统能实现与现有品牌主机的无缝接驳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widowControl/>
        <w:spacing w:before="120"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4.4、</w:t>
      </w:r>
      <w:r>
        <w:rPr>
          <w:rFonts w:hint="eastAsia" w:ascii="宋体" w:hAnsi="宋体" w:cs="宋体"/>
          <w:sz w:val="30"/>
          <w:szCs w:val="30"/>
          <w:lang w:val="de-DE"/>
        </w:rPr>
        <w:t>*</w:t>
      </w:r>
      <w:r>
        <w:rPr>
          <w:rFonts w:hint="eastAsia" w:ascii="宋体" w:hAnsi="宋体" w:cs="宋体"/>
          <w:color w:val="000000"/>
          <w:sz w:val="30"/>
          <w:szCs w:val="30"/>
        </w:rPr>
        <w:t>灭菌方式：可高温高压、浸泡、熏蒸灭菌；</w:t>
      </w:r>
    </w:p>
    <w:p>
      <w:pPr>
        <w:widowControl/>
        <w:spacing w:before="120"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4.5、器械产地：相同品牌，原装进口；</w:t>
      </w:r>
    </w:p>
    <w:p>
      <w:pPr>
        <w:widowControl/>
        <w:spacing w:before="120"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4.6、器械构造：分体可拆卸式结构；</w:t>
      </w:r>
    </w:p>
    <w:p>
      <w:pPr>
        <w:widowControl/>
        <w:spacing w:before="120"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4.7、镜体结构超广角，无失真</w:t>
      </w:r>
    </w:p>
    <w:p>
      <w:pPr>
        <w:widowControl/>
        <w:spacing w:before="120"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4.8、镜面材质：蓝宝石。</w:t>
      </w:r>
    </w:p>
    <w:p>
      <w:pPr>
        <w:widowControl/>
        <w:spacing w:before="120" w:line="360" w:lineRule="auto"/>
        <w:ind w:left="479" w:leftChars="228" w:firstLine="150" w:firstLineChars="5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4.9、标配所需清单中所有手术器械，可协助完成脑积水、第三脑室造瘘、脑出血，经鼻垂体瘤、颅咽管瘤等复杂颅内肿瘤手术；</w:t>
      </w:r>
    </w:p>
    <w:p>
      <w:pPr>
        <w:spacing w:line="360" w:lineRule="auto"/>
        <w:ind w:left="479" w:leftChars="228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  <w:lang w:val="de-DE"/>
        </w:rPr>
        <w:t>*</w:t>
      </w:r>
      <w:r>
        <w:rPr>
          <w:rFonts w:hint="eastAsia" w:ascii="宋体" w:hAnsi="宋体" w:cs="宋体"/>
          <w:color w:val="000000"/>
          <w:sz w:val="30"/>
          <w:szCs w:val="30"/>
        </w:rPr>
        <w:t>4.10、可提供神经内镜同一品牌全科室解决方案，诸如手术导航、动力系统、摄像系统、内镜冲洗系统、显微器械、内窥镜外视系统等等。</w:t>
      </w:r>
    </w:p>
    <w:p>
      <w:pPr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 xml:space="preserve">  4.11、 手术器械（原装进口）</w:t>
      </w:r>
    </w:p>
    <w:p>
      <w:pPr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 xml:space="preserve">  4.11.1、 脑室造瘘钳，双动钳口</w:t>
      </w:r>
    </w:p>
    <w:p>
      <w:pPr>
        <w:ind w:firstLine="300" w:firstLineChars="10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4.11.2、 双极电凝棒</w:t>
      </w:r>
    </w:p>
    <w:p>
      <w:pPr>
        <w:ind w:firstLine="300" w:firstLineChars="10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4.11.3、 双极电凝连接线</w:t>
      </w:r>
    </w:p>
    <w:p>
      <w:pPr>
        <w:ind w:firstLine="300" w:firstLineChars="10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4.11.4、 活检钳、抓取钳、显微钳：半硬性，双动钳口</w:t>
      </w:r>
    </w:p>
    <w:p>
      <w:pPr>
        <w:ind w:firstLine="300" w:firstLineChars="10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4.11.5、 剪刀：尖头、顿头，单侧活动钳口</w:t>
      </w:r>
    </w:p>
    <w:p>
      <w:pPr>
        <w:ind w:left="2398" w:leftChars="142" w:hanging="2100" w:hangingChars="7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4.11.6、 转换器：</w:t>
      </w:r>
      <w:r>
        <w:rPr>
          <w:rFonts w:hint="eastAsia" w:ascii="宋体" w:hAnsi="宋体" w:cs="宋体"/>
          <w:color w:val="000000"/>
          <w:sz w:val="30"/>
          <w:szCs w:val="30"/>
        </w:rPr>
        <w:t>可高温高压、浸泡、熏蒸灭菌，可无菌条件下更换镜头</w:t>
      </w:r>
    </w:p>
    <w:p>
      <w:pPr>
        <w:ind w:left="2398" w:leftChars="142" w:hanging="2100" w:hangingChars="70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4.11.7、 血管刀</w:t>
      </w:r>
    </w:p>
    <w:p>
      <w:pPr>
        <w:ind w:left="2398" w:leftChars="142" w:hanging="2100" w:hangingChars="700"/>
        <w:rPr>
          <w:rFonts w:cs="Arial" w:asciiTheme="majorEastAsia" w:hAnsiTheme="majorEastAsia" w:eastAsiaTheme="majorEastAsia"/>
          <w:sz w:val="30"/>
          <w:szCs w:val="30"/>
        </w:rPr>
      </w:pPr>
      <w:r>
        <w:rPr>
          <w:rFonts w:hint="eastAsia" w:cs="Arial" w:asciiTheme="majorEastAsia" w:hAnsiTheme="majorEastAsia" w:eastAsiaTheme="majorEastAsia"/>
          <w:sz w:val="30"/>
          <w:szCs w:val="30"/>
        </w:rPr>
        <w:t>4.11.8、 机械臂</w:t>
      </w:r>
    </w:p>
    <w:p>
      <w:pPr>
        <w:rPr>
          <w:rFonts w:cs="Arial" w:asciiTheme="majorEastAsia" w:hAnsiTheme="majorEastAsia" w:eastAsiaTheme="majorEastAsia"/>
          <w:b/>
          <w:sz w:val="28"/>
          <w:szCs w:val="28"/>
        </w:rPr>
      </w:pPr>
      <w:r>
        <w:rPr>
          <w:rFonts w:hint="eastAsia" w:cs="Arial" w:asciiTheme="majorEastAsia" w:hAnsiTheme="majorEastAsia" w:eastAsiaTheme="majorEastAsia"/>
          <w:b/>
          <w:sz w:val="28"/>
          <w:szCs w:val="28"/>
        </w:rPr>
        <w:t>5</w:t>
      </w:r>
      <w:r>
        <w:rPr>
          <w:rFonts w:cs="Arial" w:asciiTheme="majorEastAsia" w:hAnsiTheme="majorEastAsia" w:eastAsiaTheme="majorEastAsia"/>
          <w:b/>
          <w:sz w:val="28"/>
          <w:szCs w:val="28"/>
        </w:rPr>
        <w:t>.经鼻</w:t>
      </w:r>
      <w:r>
        <w:rPr>
          <w:rFonts w:hint="eastAsia" w:cs="Arial" w:asciiTheme="majorEastAsia" w:hAnsiTheme="majorEastAsia" w:eastAsiaTheme="majorEastAsia"/>
          <w:b/>
          <w:sz w:val="28"/>
          <w:szCs w:val="28"/>
        </w:rPr>
        <w:t>颅底垂体瘤</w:t>
      </w:r>
      <w:r>
        <w:rPr>
          <w:rFonts w:cs="Arial" w:asciiTheme="majorEastAsia" w:hAnsiTheme="majorEastAsia" w:eastAsiaTheme="majorEastAsia"/>
          <w:b/>
          <w:sz w:val="28"/>
          <w:szCs w:val="28"/>
        </w:rPr>
        <w:t>手术配套器械部分</w:t>
      </w:r>
      <w:r>
        <w:rPr>
          <w:rFonts w:hint="eastAsia" w:cs="Arial" w:asciiTheme="majorEastAsia" w:hAnsiTheme="majorEastAsia" w:eastAsiaTheme="majorEastAsia"/>
          <w:b/>
          <w:sz w:val="28"/>
          <w:szCs w:val="28"/>
        </w:rPr>
        <w:t>（原装进口）</w:t>
      </w:r>
    </w:p>
    <w:p>
      <w:pPr>
        <w:rPr>
          <w:rFonts w:cs="Arial"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cs="Arial" w:asciiTheme="majorEastAsia" w:hAnsiTheme="majorEastAsia" w:eastAsiaTheme="majorEastAsia"/>
          <w:sz w:val="28"/>
          <w:szCs w:val="28"/>
        </w:rPr>
        <w:t>1.</w:t>
      </w:r>
      <w:r>
        <w:rPr>
          <w:rFonts w:hint="eastAsia" w:cs="Arial" w:asciiTheme="majorEastAsia" w:hAnsiTheme="majorEastAsia" w:eastAsiaTheme="majorEastAsia"/>
          <w:sz w:val="28"/>
          <w:szCs w:val="28"/>
        </w:rPr>
        <w:t>颅底内镜为0度， 长度≥180mm  ，超大视野角度 (可用于经鼻颅底手术及高血压脑出血手术）,可高温高压消毒，蓝宝石镜面，内置光纤接口，可接不同品牌导光束</w:t>
      </w:r>
    </w:p>
    <w:p>
      <w:pPr>
        <w:ind w:firstLine="140" w:firstLineChars="50"/>
        <w:rPr>
          <w:rFonts w:cs="Arial" w:asciiTheme="majorEastAsia" w:hAnsiTheme="majorEastAsia" w:eastAsiaTheme="majorEastAsia"/>
          <w:sz w:val="28"/>
          <w:szCs w:val="28"/>
        </w:rPr>
      </w:pPr>
      <w:r>
        <w:rPr>
          <w:rFonts w:hint="eastAsia" w:cs="Arial" w:asciiTheme="majorEastAsia" w:hAnsiTheme="majorEastAsia" w:eastAsiaTheme="majorEastAsia"/>
          <w:sz w:val="28"/>
          <w:szCs w:val="28"/>
        </w:rPr>
        <w:t>5.2.颅底内镜，30度，蓝宝石镜面，镜身直径≥2.5mm,直身，工作长度≥180mm，可高温高压消毒(可用于经鼻颅底手术及高血压脑出血手术），可高温高压消毒，蓝宝石镜面，内置光纤接口，可接不同品牌导光束；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5.3、双头剥离子             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5.4、双极电凝钳：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头端45</w:t>
      </w:r>
      <w:r>
        <w:rPr>
          <w:rFonts w:hint="eastAsia" w:ascii="宋体" w:hAnsi="宋体" w:cs="宋体"/>
          <w:sz w:val="30"/>
          <w:szCs w:val="30"/>
        </w:rPr>
        <w:t xml:space="preserve">°，上弯，工作长度≥20cm   </w:t>
      </w:r>
    </w:p>
    <w:p>
      <w:pPr>
        <w:widowControl/>
        <w:spacing w:before="120" w:line="420" w:lineRule="exact"/>
        <w:ind w:left="1346" w:leftChars="284" w:hanging="750" w:hangingChars="25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5.5、双极电凝钳尖直头钳芯： 外径≥3.0mm 工作长度≥20cm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5.6、1mm/2mm钳头上弯钳芯    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5.7、镰状解剖刀             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5.8、3mm/5mm头端侧弯环形刮匙： 头端弯脚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5.9、直型鼻钳： 圆杯口钳头 工作长度≥18cm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5.10、粘膜咬切钳           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5.11、反向咬切钳            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5.12、杯状口取瘤钳          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5.13、直型小手柄剪刀： 带清洗接头 工作长度≥18cm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5.14、45º外鞘：可用于360º旋转剪刀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5.15、组织活检钳：头端可塑性   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5.16、弯角吸引管：带控制孔 工作长度≥15cm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5.17、3mm/5mm可塑性环形刮匙                     </w:t>
      </w:r>
    </w:p>
    <w:p>
      <w:pPr>
        <w:widowControl/>
        <w:spacing w:before="120" w:line="420" w:lineRule="exact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5.18、咬骨钳：  可拆卸 ， 60°向上开口                </w:t>
      </w:r>
    </w:p>
    <w:p>
      <w:pPr>
        <w:ind w:firstLine="600" w:firstLineChars="200"/>
        <w:rPr>
          <w:rFonts w:cs="Arial" w:asciiTheme="majorEastAsia" w:hAnsiTheme="majorEastAsia" w:eastAsiaTheme="majorEastAsia"/>
          <w:sz w:val="28"/>
          <w:szCs w:val="28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5.19、鼻钳： </w:t>
      </w:r>
      <w:r>
        <w:rPr>
          <w:rFonts w:hint="eastAsia" w:ascii="宋体" w:hAnsi="宋体" w:cs="宋体"/>
          <w:color w:val="000000"/>
          <w:sz w:val="24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45º钳口上弯</w:t>
      </w:r>
    </w:p>
    <w:p>
      <w:pPr>
        <w:widowControl/>
        <w:spacing w:before="120" w:line="420" w:lineRule="exact"/>
        <w:ind w:left="482"/>
        <w:jc w:val="lef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cs="Arial" w:asciiTheme="majorEastAsia" w:hAnsiTheme="majorEastAsia" w:eastAsiaTheme="majorEastAsia"/>
          <w:b/>
          <w:sz w:val="28"/>
          <w:szCs w:val="28"/>
        </w:rPr>
        <w:t>6.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鼻内镜</w:t>
      </w:r>
      <w:r>
        <w:rPr>
          <w:rFonts w:cs="Arial" w:asciiTheme="majorEastAsia" w:hAnsiTheme="majorEastAsia" w:eastAsiaTheme="majorEastAsia"/>
          <w:b/>
          <w:sz w:val="28"/>
          <w:szCs w:val="28"/>
        </w:rPr>
        <w:t>手术配套器械部分</w:t>
      </w:r>
      <w:r>
        <w:rPr>
          <w:rFonts w:hint="eastAsia" w:ascii="宋体" w:hAnsi="宋体" w:cs="宋体"/>
          <w:b/>
          <w:bCs/>
          <w:color w:val="000000"/>
          <w:sz w:val="24"/>
        </w:rPr>
        <w:t>（原装进口）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6.1、  30度内镜：斜视式，外径≥4.0mm，工作长度≥180mm，可高温高压消毒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6.2、  刮匙：长方形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6.3、  探针：双头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6.4、  剥离子：双头，一端半尖，一端钝头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6.5、  鼻钳：组织损伤小，直型和上弯45°型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6.6、  咬切钳：环形切开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6.7、  咬切钳：上开口反向咬切.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6.8、  鼻钳：直型和上弯型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6.9、  咬切钳：大弯，固定开口，下弯曲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6.10、 吸引管：带控制孔，弯角型和长弯型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6.11、 咬切钳：上弯40°，非贯穿型</w:t>
      </w:r>
    </w:p>
    <w:p>
      <w:pPr>
        <w:widowControl/>
        <w:spacing w:before="120" w:line="420" w:lineRule="exact"/>
        <w:ind w:left="1079" w:leftChars="228" w:hanging="600" w:hangingChars="200"/>
        <w:jc w:val="lef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6.12、 剪刀：细杆，锯齿形</w:t>
      </w: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rPr>
          <w:rFonts w:cs="Arial" w:asciiTheme="majorEastAsia" w:hAnsiTheme="majorEastAsia" w:eastAsiaTheme="majorEastAsia"/>
          <w:b/>
          <w:sz w:val="32"/>
          <w:szCs w:val="30"/>
        </w:rPr>
      </w:pPr>
    </w:p>
    <w:p>
      <w:pPr>
        <w:ind w:firstLine="630" w:firstLineChars="196"/>
        <w:jc w:val="center"/>
        <w:rPr>
          <w:rFonts w:cs="Arial" w:asciiTheme="majorEastAsia" w:hAnsiTheme="majorEastAsia" w:eastAsiaTheme="majorEastAsia"/>
          <w:b/>
          <w:sz w:val="32"/>
          <w:szCs w:val="30"/>
        </w:rPr>
      </w:pPr>
      <w:r>
        <w:rPr>
          <w:rFonts w:cs="Arial" w:asciiTheme="majorEastAsia" w:hAnsiTheme="majorEastAsia" w:eastAsiaTheme="majorEastAsia"/>
          <w:b/>
          <w:sz w:val="32"/>
          <w:szCs w:val="30"/>
        </w:rPr>
        <w:t>全高清神经内窥镜系统</w:t>
      </w:r>
      <w:r>
        <w:rPr>
          <w:rFonts w:hint="eastAsia" w:cs="Arial" w:asciiTheme="majorEastAsia" w:hAnsiTheme="majorEastAsia" w:eastAsiaTheme="majorEastAsia"/>
          <w:b/>
          <w:sz w:val="32"/>
          <w:szCs w:val="30"/>
        </w:rPr>
        <w:t>及器械</w:t>
      </w:r>
      <w:r>
        <w:rPr>
          <w:rFonts w:hint="eastAsia" w:ascii="宋体" w:hAnsi="宋体" w:cs="宋体"/>
          <w:b/>
          <w:color w:val="000000"/>
          <w:sz w:val="32"/>
          <w:szCs w:val="28"/>
        </w:rPr>
        <w:t>配置清单</w:t>
      </w:r>
    </w:p>
    <w:p>
      <w:pPr>
        <w:ind w:firstLine="744" w:firstLineChars="247"/>
        <w:rPr>
          <w:rFonts w:cs="Arial" w:asciiTheme="majorEastAsia" w:hAnsiTheme="majorEastAsia" w:eastAsiaTheme="majorEastAsia"/>
          <w:b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  <w:lang w:val="zh-CN"/>
        </w:rPr>
        <w:t>设备名称：</w:t>
      </w:r>
      <w:r>
        <w:rPr>
          <w:rFonts w:cs="Arial" w:asciiTheme="majorEastAsia" w:hAnsiTheme="majorEastAsia" w:eastAsiaTheme="majorEastAsia"/>
          <w:b/>
          <w:sz w:val="30"/>
          <w:szCs w:val="30"/>
        </w:rPr>
        <w:t>全高清神经内窥镜</w:t>
      </w:r>
      <w:r>
        <w:rPr>
          <w:rFonts w:hint="eastAsia" w:cs="Arial" w:asciiTheme="majorEastAsia" w:hAnsiTheme="majorEastAsia" w:eastAsiaTheme="majorEastAsia"/>
          <w:b/>
          <w:sz w:val="30"/>
          <w:szCs w:val="30"/>
        </w:rPr>
        <w:t>系统</w:t>
      </w:r>
    </w:p>
    <w:p>
      <w:pPr>
        <w:widowControl/>
        <w:spacing w:before="120" w:line="360" w:lineRule="auto"/>
        <w:ind w:firstLine="596" w:firstLineChars="198"/>
        <w:jc w:val="left"/>
        <w:rPr>
          <w:rFonts w:ascii="仿宋" w:hAnsi="仿宋" w:eastAsia="仿宋" w:cs="宋体"/>
          <w:b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  <w:lang w:val="zh-CN"/>
        </w:rPr>
        <w:t>一 、 （原装</w:t>
      </w:r>
      <w:r>
        <w:rPr>
          <w:rFonts w:ascii="仿宋" w:hAnsi="仿宋" w:eastAsia="仿宋" w:cs="宋体"/>
          <w:b/>
          <w:color w:val="000000"/>
          <w:sz w:val="30"/>
          <w:szCs w:val="30"/>
          <w:lang w:val="zh-CN"/>
        </w:rPr>
        <w:t>进口）</w:t>
      </w:r>
    </w:p>
    <w:p>
      <w:pPr>
        <w:widowControl/>
        <w:spacing w:before="120" w:line="360" w:lineRule="auto"/>
        <w:ind w:firstLine="602" w:firstLineChars="200"/>
        <w:jc w:val="left"/>
        <w:rPr>
          <w:rFonts w:ascii="仿宋" w:hAnsi="仿宋" w:eastAsia="仿宋" w:cs="宋体"/>
          <w:b/>
          <w:bCs/>
          <w:color w:val="000000"/>
          <w:sz w:val="30"/>
          <w:szCs w:val="30"/>
          <w:u w:val="single"/>
          <w:lang w:val="zh-CN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  <w:lang w:val="zh-CN"/>
        </w:rPr>
        <w:t>二、设备数量：</w:t>
      </w:r>
      <w:r>
        <w:rPr>
          <w:rFonts w:hint="eastAsia" w:ascii="仿宋" w:hAnsi="仿宋" w:eastAsia="仿宋" w:cs="宋体"/>
          <w:b/>
          <w:bCs/>
          <w:color w:val="000000"/>
          <w:sz w:val="30"/>
          <w:szCs w:val="30"/>
          <w:lang w:val="zh-CN"/>
        </w:rPr>
        <w:t>壹套</w:t>
      </w:r>
    </w:p>
    <w:p>
      <w:pPr>
        <w:widowControl/>
        <w:spacing w:before="120" w:line="360" w:lineRule="auto"/>
        <w:ind w:firstLine="602" w:firstLineChars="200"/>
        <w:jc w:val="left"/>
        <w:rPr>
          <w:rFonts w:ascii="仿宋" w:hAnsi="仿宋" w:eastAsia="仿宋" w:cs="宋体"/>
          <w:b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宋体"/>
          <w:b/>
          <w:color w:val="000000"/>
          <w:sz w:val="30"/>
          <w:szCs w:val="30"/>
          <w:lang w:val="zh-CN"/>
        </w:rPr>
        <w:t>三、设备配置清单</w:t>
      </w:r>
    </w:p>
    <w:p>
      <w:pPr>
        <w:ind w:firstLine="630" w:firstLineChars="196"/>
        <w:jc w:val="center"/>
        <w:rPr>
          <w:rFonts w:cs="Arial" w:asciiTheme="majorEastAsia" w:hAnsiTheme="majorEastAsia" w:eastAsiaTheme="majorEastAsia"/>
          <w:b/>
          <w:sz w:val="32"/>
          <w:szCs w:val="30"/>
        </w:rPr>
      </w:pPr>
      <w:r>
        <w:rPr>
          <w:rFonts w:cs="Arial" w:asciiTheme="majorEastAsia" w:hAnsiTheme="majorEastAsia" w:eastAsiaTheme="majorEastAsia"/>
          <w:b/>
          <w:sz w:val="32"/>
          <w:szCs w:val="30"/>
        </w:rPr>
        <w:t>全高清神经内窥镜系统</w:t>
      </w:r>
      <w:r>
        <w:rPr>
          <w:rFonts w:hint="eastAsia" w:ascii="宋体" w:hAnsi="宋体" w:cs="宋体"/>
          <w:b/>
          <w:color w:val="000000"/>
          <w:sz w:val="32"/>
          <w:szCs w:val="28"/>
        </w:rPr>
        <w:t>配置清单</w:t>
      </w:r>
    </w:p>
    <w:p>
      <w:pPr>
        <w:spacing w:before="120" w:line="420" w:lineRule="exact"/>
        <w:ind w:firstLine="643" w:firstLineChars="200"/>
        <w:jc w:val="center"/>
        <w:rPr>
          <w:rFonts w:ascii="宋体" w:cs="宋体"/>
          <w:b/>
          <w:sz w:val="32"/>
          <w:szCs w:val="32"/>
        </w:rPr>
      </w:pPr>
    </w:p>
    <w:tbl>
      <w:tblPr>
        <w:tblStyle w:val="2"/>
        <w:tblW w:w="926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655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3333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2"/>
              </w:rPr>
              <w:t>序号</w:t>
            </w:r>
          </w:p>
        </w:tc>
        <w:tc>
          <w:tcPr>
            <w:tcW w:w="7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33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2"/>
              </w:rPr>
              <w:t>产品描述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33339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FF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1.摄像主机部分（原装进口）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超高清数字摄像系统控制模块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超高清专业硬镜图像处理模块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超高清全景视野摄像头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27寸超高清医用高清监视器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底座，用于27寸监视器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原装进口DVI视频连线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原装进口3G-SDI视频转播线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原装进口操作键盘（带触摸屏）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原装进口优盘（32G,FAT32格式）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2.光源系统（原装进口）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医用内窥镜氙灯冷光源系统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氙灯灯泡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SCB线（集总控制连线）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纤维导光束，直型接头, 总长度230cm， 直径3.5mm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3.经鼻颅底器械部分（原装进口）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0°内窥镜，直径≥4 mm，工作长度≥180 mm，高温高压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30°内窥镜，直径≥4 mm，工作长度≥180 mm，高温高压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锋利型剥离子，头端45°上弯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剥离子，双头，一端半尖，一端钝头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双极电凝钳，细齿，末端1mm，末端45°弯曲，垂直闭合，工作部分长度≥200mm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TAN钳芯，用于抓钳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双极电凝钳，钳芯，宽钳头上弯，直径≥2 mm，工作部分长度≥200mm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钳芯，精细，上弯45°，尺寸≥3mm,长≥200mm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双极电凝线（与双极电凝配套使用）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解剖刀，镰状刀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刮匙，环形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刮匙，宽度≥ 10 mm，工作部分长度 ≥250mm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刮匙，环形，有弹性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刮匙，环形，末端成角 45°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鼻钳，直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鼻钳，直，贯穿型，0号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咬切钳，切割时非常有力，上开口反向咬切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抓钳，圆形匙，直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抓钳，垂直开口，顶部末端可弯曲，杯状钳口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抓钳，60°前上开口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剪刀，直，小手柄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剪刀， 45°，外鞘360°可旋转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抓钳，贯穿切口，45°上弯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电凝吸引管，用于抽吸和电凝，弯角，外径≥3mm，工作部分长度≥170mm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吸引管，带控制孔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吸引管，弯角，球形末端上弯，带握柄及控制孔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吸引管，弯角，球形末端下弯，带握柄及控制孔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4.经鼻窦内镜器械（原装进口）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30°广角内镜，斜视式，外径≥4.0mm，工作长度≥180mm，视场角≥80°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刮匙，长方形，小号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探针，双头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剥离子，双头，一端半尖，一端钝头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鼻钳，组织损伤小，直，0号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鼻钳，组织损伤小，钳口上弯45°，0号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咬切钳，环形切开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咬切钳，上开口反向咬切.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鼻钳，直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鼻钳，上弯45°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咬切钳，大弯，固定开口，下弯曲115°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吸引管，带控制孔，弯角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吸引管，长弯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咬切钳，上弯40°，非贯穿型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剪刀，细杆，锯齿形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5.脑室镜及脑出血部分（原装进口）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脑室镜：0度/6度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脑室镜操作鞘 可旋转 外径≥6.0mm 长度≥13cm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脑室镜鞘芯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活检钳、抓取钳、显微钳：  半硬性 双动钳口,直径≥2mm,工作长度≥30cm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各1把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脑室造瘘钳 工作长度≥30cm ,直径≥2mm，双动钳口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剪刀，尖头、顿头，单侧活动钳口，工作长度≥30cm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各1把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双极电凝棒，直径≥1.7mm，工作长度≥30cm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双极电凝连接线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转换器，可高温高压消毒，可供无菌条件下更换镜头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血管刀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球囊导管、牵开器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各1套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机械臂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6.医用台车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医用台车，用于影像平台的支架解决方案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7.附件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内窥镜消毒盒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7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器械消毒盒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</w:tr>
    </w:tbl>
    <w:p>
      <w:pPr>
        <w:spacing w:line="400" w:lineRule="exact"/>
        <w:jc w:val="left"/>
        <w:rPr>
          <w:rFonts w:ascii="宋体" w:hAnsi="宋体" w:cs="宋体"/>
          <w:sz w:val="24"/>
          <w:shd w:val="clear" w:color="auto" w:fill="FFFFFF"/>
        </w:rPr>
      </w:pPr>
    </w:p>
    <w:p>
      <w:pPr>
        <w:spacing w:line="400" w:lineRule="exact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售后保障：</w:t>
      </w:r>
    </w:p>
    <w:p>
      <w:pPr>
        <w:spacing w:line="400" w:lineRule="exact"/>
        <w:ind w:firstLine="240" w:firstLineChars="1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hd w:val="clear" w:color="auto" w:fill="FFFFFF"/>
        </w:rPr>
        <w:t>1、</w:t>
      </w:r>
      <w:r>
        <w:rPr>
          <w:rFonts w:hint="eastAsia" w:ascii="宋体" w:hAnsi="宋体" w:cs="宋体"/>
          <w:sz w:val="24"/>
        </w:rPr>
        <w:t>提供最少3家国内，省内1家三级甲等医院用户名单及中标业绩证明</w:t>
      </w:r>
    </w:p>
    <w:p>
      <w:pPr>
        <w:spacing w:line="400" w:lineRule="exact"/>
        <w:ind w:left="600" w:hanging="600" w:hangingChars="2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2、本地化售后服务，提供厂家售后驻点服务人员证书及联系方式，2小时内应答，24小时到达</w:t>
      </w:r>
    </w:p>
    <w:p>
      <w:pPr>
        <w:spacing w:line="400" w:lineRule="exact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 xml:space="preserve">  3、本项目所有产品均要求同一进口品牌</w:t>
      </w:r>
    </w:p>
    <w:p>
      <w:pPr>
        <w:spacing w:line="400" w:lineRule="exact"/>
        <w:ind w:firstLine="240" w:firstLineChars="100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  <w:shd w:val="clear" w:color="auto" w:fill="FFFFFF"/>
        </w:rPr>
        <w:t>4. 主机产品质保两年</w:t>
      </w:r>
    </w:p>
    <w:p>
      <w:pPr>
        <w:spacing w:line="400" w:lineRule="exact"/>
        <w:jc w:val="left"/>
        <w:rPr>
          <w:rFonts w:ascii="宋体" w:hAnsi="宋体" w:cs="宋体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</w:rPr>
        <w:t>备注：以上条款中标注“</w:t>
      </w:r>
      <w:r>
        <w:rPr>
          <w:rFonts w:hint="eastAsia" w:ascii="宋体" w:hAnsi="宋体" w:cs="宋体"/>
          <w:sz w:val="22"/>
          <w:lang w:val="de-DE"/>
        </w:rPr>
        <w:t>*</w:t>
      </w:r>
      <w:r>
        <w:rPr>
          <w:rFonts w:hint="eastAsia" w:ascii="宋体" w:hAnsi="宋体" w:cs="宋体"/>
          <w:b/>
          <w:bCs/>
          <w:sz w:val="24"/>
        </w:rPr>
        <w:t>”号的为重要技术参数，对这些重要技术的负偏离将导致扣5分。对这些重要技术参数及明确数据指标的一般性技术参数</w:t>
      </w:r>
      <w:r>
        <w:rPr>
          <w:rFonts w:hint="eastAsia" w:ascii="宋体" w:hAnsi="宋体" w:cs="宋体"/>
          <w:b/>
          <w:kern w:val="0"/>
          <w:sz w:val="24"/>
        </w:rPr>
        <w:t>，</w:t>
      </w:r>
      <w:r>
        <w:rPr>
          <w:rFonts w:hint="eastAsia" w:ascii="宋体" w:hAnsi="宋体" w:cs="宋体"/>
          <w:b/>
          <w:bCs/>
          <w:sz w:val="24"/>
        </w:rPr>
        <w:t>必须提供技术支持文件（如产品样本、或生产商印制的产品彩页、或生产商的技术说明书、或检测机构出具的检验报告等），否则也将被视为负偏离</w:t>
      </w:r>
      <w:r>
        <w:rPr>
          <w:rFonts w:hint="eastAsia" w:ascii="宋体" w:hAnsi="宋体" w:cs="宋体"/>
          <w:sz w:val="24"/>
        </w:rPr>
        <w:t>。</w:t>
      </w:r>
    </w:p>
    <w:p>
      <w:pPr>
        <w:rPr>
          <w:rFonts w:ascii="仿宋" w:hAnsi="仿宋" w:eastAsia="仿宋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6953"/>
    <w:multiLevelType w:val="multilevel"/>
    <w:tmpl w:val="4C896953"/>
    <w:lvl w:ilvl="0" w:tentative="0">
      <w:start w:val="1"/>
      <w:numFmt w:val="japaneseCounting"/>
      <w:lvlText w:val="%1.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2020-12-23T03:24:08Z</dcterms:created>
  <dc:creator>Administrator</dc:creator>
  <cp:lastModifiedBy>讨厌吃西瓜</cp:lastModifiedBy>
  <dcterms:modified xsi:type="dcterms:W3CDTF">2020-12-23T03:25:20Z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